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11" w:rsidRPr="00F8367E" w:rsidRDefault="002D7A11" w:rsidP="00F8367E">
      <w:pPr>
        <w:jc w:val="both"/>
        <w:rPr>
          <w:rFonts w:asciiTheme="minorHAnsi" w:hAnsiTheme="minorHAnsi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37731E">
        <w:rPr>
          <w:rFonts w:asciiTheme="minorHAnsi" w:hAnsiTheme="minorHAnsi"/>
          <w:b/>
          <w:bCs/>
          <w:color w:val="282526"/>
          <w:sz w:val="22"/>
          <w:szCs w:val="22"/>
        </w:rPr>
        <w:t>L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ei Nº</w:t>
      </w:r>
      <w:r w:rsidRPr="0037731E">
        <w:rPr>
          <w:rFonts w:asciiTheme="minorHAnsi" w:hAnsiTheme="minorHAnsi"/>
          <w:b/>
          <w:bCs/>
          <w:color w:val="282526"/>
          <w:sz w:val="22"/>
          <w:szCs w:val="22"/>
        </w:rPr>
        <w:t xml:space="preserve"> 13.123, 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de </w:t>
      </w:r>
      <w:proofErr w:type="gramStart"/>
      <w:r>
        <w:rPr>
          <w:rFonts w:asciiTheme="minorHAnsi" w:hAnsiTheme="minorHAnsi"/>
          <w:b/>
          <w:bCs/>
          <w:color w:val="282526"/>
          <w:sz w:val="22"/>
          <w:szCs w:val="22"/>
        </w:rPr>
        <w:t>20/05/</w:t>
      </w:r>
      <w:r w:rsidRPr="0037731E">
        <w:rPr>
          <w:rFonts w:asciiTheme="minorHAnsi" w:hAnsiTheme="minorHAnsi"/>
          <w:b/>
          <w:bCs/>
          <w:color w:val="282526"/>
          <w:sz w:val="22"/>
          <w:szCs w:val="22"/>
        </w:rPr>
        <w:t>2015</w:t>
      </w:r>
      <w:proofErr w:type="gramEnd"/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21/05/2015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 xml:space="preserve">Regulamenta o inciso II do § 1º e o § 4º do art. 225 da Constituição Federal, o Artigo </w:t>
      </w:r>
      <w:proofErr w:type="gramStart"/>
      <w:r w:rsidRPr="0037731E">
        <w:rPr>
          <w:rFonts w:asciiTheme="minorHAnsi" w:hAnsiTheme="minorHAnsi"/>
          <w:color w:val="000000"/>
          <w:sz w:val="22"/>
          <w:szCs w:val="22"/>
        </w:rPr>
        <w:t>1</w:t>
      </w:r>
      <w:proofErr w:type="gramEnd"/>
      <w:r w:rsidRPr="0037731E">
        <w:rPr>
          <w:rFonts w:asciiTheme="minorHAnsi" w:hAnsiTheme="minorHAnsi"/>
          <w:color w:val="000000"/>
          <w:sz w:val="22"/>
          <w:szCs w:val="22"/>
        </w:rPr>
        <w:t xml:space="preserve">, a alínea </w:t>
      </w:r>
      <w:r w:rsidRPr="0037731E">
        <w:rPr>
          <w:rFonts w:asciiTheme="minorHAnsi" w:hAnsiTheme="minorHAnsi"/>
          <w:i/>
          <w:iCs/>
          <w:color w:val="000000"/>
          <w:sz w:val="22"/>
          <w:szCs w:val="22"/>
        </w:rPr>
        <w:t xml:space="preserve">j 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do Artigo 8, a alínea </w:t>
      </w:r>
      <w:r w:rsidRPr="0037731E">
        <w:rPr>
          <w:rFonts w:asciiTheme="minorHAnsi" w:hAnsiTheme="minorHAnsi"/>
          <w:i/>
          <w:iCs/>
          <w:color w:val="000000"/>
          <w:sz w:val="22"/>
          <w:szCs w:val="22"/>
        </w:rPr>
        <w:t xml:space="preserve">c </w:t>
      </w:r>
      <w:r w:rsidRPr="0037731E">
        <w:rPr>
          <w:rFonts w:asciiTheme="minorHAnsi" w:hAnsiTheme="minorHAnsi"/>
          <w:color w:val="000000"/>
          <w:sz w:val="22"/>
          <w:szCs w:val="22"/>
        </w:rPr>
        <w:t>do Artigo 10, o Artigo 15 e os §§ 3</w:t>
      </w:r>
      <w:r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e 4</w:t>
      </w:r>
      <w:r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do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color w:val="000000"/>
          <w:sz w:val="22"/>
          <w:szCs w:val="22"/>
        </w:rPr>
        <w:t>Artigo 16 da Convenção sobre Diversidade Biológica, promulgada pelo Decreto no 2.519, de 16 de março de 1998; dispõe sobre o acesso ao patrimônio genético, sobre a proteção e o acesso ao conhecimento tradicional associado e sobre a repartição de benefícios para conservação e uso sustentável da biodiversidade; revoga a Medida Provisória no 2.186-16, de 23 de agosto de 2001; e dá outras providências.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7731E">
        <w:rPr>
          <w:rFonts w:asciiTheme="minorHAnsi" w:hAnsiTheme="minorHAnsi"/>
          <w:b/>
          <w:bCs/>
          <w:color w:val="000000"/>
          <w:sz w:val="22"/>
          <w:szCs w:val="22"/>
        </w:rPr>
        <w:t>A P R E S I D E N T A D A R E P Ú B L I C A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>Faço saber que o Congresso Nacional decreta e eu sanciono a seguinte Lei: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CAPÍTULO I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DISPOSIÇÕES GERAIS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Art. 1º</w:t>
      </w:r>
      <w:r w:rsidRPr="0037731E">
        <w:rPr>
          <w:rFonts w:asciiTheme="minorHAnsi" w:hAnsiTheme="minorHAnsi"/>
          <w:sz w:val="22"/>
          <w:szCs w:val="22"/>
        </w:rPr>
        <w:t xml:space="preserve"> Esta Lei dispõe sobre bens, direitos e obrigações relativos: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 - ao acesso ao patrimônio genético do País, bem de uso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comum do povo encontrado em condições </w:t>
      </w:r>
      <w:r w:rsidRPr="0037731E">
        <w:rPr>
          <w:rFonts w:asciiTheme="minorHAnsi" w:hAnsiTheme="minorHAnsi"/>
          <w:b/>
          <w:bCs/>
          <w:sz w:val="22"/>
          <w:szCs w:val="22"/>
        </w:rPr>
        <w:t>in situ</w:t>
      </w:r>
      <w:r w:rsidRPr="0037731E">
        <w:rPr>
          <w:rFonts w:asciiTheme="minorHAnsi" w:hAnsiTheme="minorHAnsi"/>
          <w:sz w:val="22"/>
          <w:szCs w:val="22"/>
        </w:rPr>
        <w:t>, inclusive as espécies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domesticadas e populações espontâneas, ou mantido em condições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7731E">
        <w:rPr>
          <w:rFonts w:asciiTheme="minorHAnsi" w:hAnsiTheme="minorHAnsi"/>
          <w:b/>
          <w:bCs/>
          <w:sz w:val="22"/>
          <w:szCs w:val="22"/>
        </w:rPr>
        <w:t>ex</w:t>
      </w:r>
      <w:proofErr w:type="spellEnd"/>
      <w:r w:rsidRPr="0037731E">
        <w:rPr>
          <w:rFonts w:asciiTheme="minorHAnsi" w:hAnsiTheme="minorHAnsi"/>
          <w:b/>
          <w:bCs/>
          <w:sz w:val="22"/>
          <w:szCs w:val="22"/>
        </w:rPr>
        <w:t xml:space="preserve"> situ</w:t>
      </w:r>
      <w:r w:rsidRPr="0037731E">
        <w:rPr>
          <w:rFonts w:asciiTheme="minorHAnsi" w:hAnsiTheme="minorHAnsi"/>
          <w:sz w:val="22"/>
          <w:szCs w:val="22"/>
        </w:rPr>
        <w:t xml:space="preserve">, desde que encontrado em condições </w:t>
      </w:r>
      <w:r w:rsidRPr="0037731E">
        <w:rPr>
          <w:rFonts w:asciiTheme="minorHAnsi" w:hAnsiTheme="minorHAnsi"/>
          <w:b/>
          <w:bCs/>
          <w:sz w:val="22"/>
          <w:szCs w:val="22"/>
        </w:rPr>
        <w:t xml:space="preserve">in situ </w:t>
      </w:r>
      <w:r w:rsidRPr="0037731E">
        <w:rPr>
          <w:rFonts w:asciiTheme="minorHAnsi" w:hAnsiTheme="minorHAnsi"/>
          <w:sz w:val="22"/>
          <w:szCs w:val="22"/>
        </w:rPr>
        <w:t>no território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nacional, na plataforma continental, no mar territorial e na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zona econômica exclusiva;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 - ao conhecimento tradicional associado ao patrimônio genético,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relevante à conservação da diversidade biológica, à integridade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do patrimônio genético do País e à utilização de seus componentes;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III - ao acesso à tecnologia e à transferência de tecnologia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para a conservação e a utilização da diversidade biológica;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IV - à exploração econômica de produto acabado ou material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reprodutivo oriundo de acesso ao patrimônio genético ou ao conhecimento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tradicional associado;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V - à repartição justa e equitativa dos benefícios derivados da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exploração econômica de produto acabado ou material reprodutivo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oriundo de acesso ao patrimônio genético ou ao conhecimento tradicional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associado, para conservação e uso sustentável da biodiversidade;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VI - à remessa para o exterior de parte ou do todo 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organismos, vivos ou mortos, de espécies animais, vegetais, microbianas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ou de outra natureza, que se destine ao acesso ao patrimônio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genético; </w:t>
      </w:r>
      <w:proofErr w:type="gramStart"/>
      <w:r w:rsidRPr="0037731E">
        <w:rPr>
          <w:rFonts w:asciiTheme="minorHAnsi" w:hAnsiTheme="minorHAnsi"/>
          <w:sz w:val="22"/>
          <w:szCs w:val="22"/>
        </w:rPr>
        <w:t>e</w:t>
      </w:r>
      <w:proofErr w:type="gramEnd"/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 xml:space="preserve">VII - à </w:t>
      </w:r>
      <w:proofErr w:type="gramStart"/>
      <w:r w:rsidRPr="0037731E">
        <w:rPr>
          <w:rFonts w:asciiTheme="minorHAnsi" w:hAnsiTheme="minorHAnsi"/>
          <w:sz w:val="22"/>
          <w:szCs w:val="22"/>
        </w:rPr>
        <w:t>implementação</w:t>
      </w:r>
      <w:proofErr w:type="gramEnd"/>
      <w:r w:rsidRPr="0037731E">
        <w:rPr>
          <w:rFonts w:asciiTheme="minorHAnsi" w:hAnsiTheme="minorHAnsi"/>
          <w:sz w:val="22"/>
          <w:szCs w:val="22"/>
        </w:rPr>
        <w:t xml:space="preserve"> de tratados internacionais sobre 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patrimônio genético ou o conhecimento tradicional associado aprovados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pelo Congresso Nacional e promulgados.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1</w:t>
      </w:r>
      <w:r>
        <w:rPr>
          <w:rFonts w:asciiTheme="minorHAnsi" w:hAnsiTheme="minorHAnsi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O acesso ao patrimônio genético ou ao conhecimento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tradicional associado será efetuado sem prejuízo dos direitos de propriedade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material ou imaterial que incidam sobre o patrimônio genético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ou sobre o conhecimento tradicional associado acessado ou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sobre o local de sua ocorrência.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2</w:t>
      </w:r>
      <w:r>
        <w:rPr>
          <w:rFonts w:asciiTheme="minorHAnsi" w:hAnsiTheme="minorHAnsi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O acesso ao patrimônio genético existente na plataforma continental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observará o disposto na Lei no 8.617, de </w:t>
      </w:r>
      <w:proofErr w:type="gramStart"/>
      <w:r w:rsidRPr="0037731E">
        <w:rPr>
          <w:rFonts w:asciiTheme="minorHAnsi" w:hAnsiTheme="minorHAnsi"/>
          <w:sz w:val="22"/>
          <w:szCs w:val="22"/>
        </w:rPr>
        <w:t>4</w:t>
      </w:r>
      <w:proofErr w:type="gramEnd"/>
      <w:r w:rsidRPr="0037731E">
        <w:rPr>
          <w:rFonts w:asciiTheme="minorHAnsi" w:hAnsiTheme="minorHAnsi"/>
          <w:sz w:val="22"/>
          <w:szCs w:val="22"/>
        </w:rPr>
        <w:t xml:space="preserve"> de janeiro de 1993.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Art. 2º</w:t>
      </w:r>
      <w:r w:rsidRPr="0037731E">
        <w:rPr>
          <w:rFonts w:asciiTheme="minorHAnsi" w:hAnsiTheme="minorHAnsi"/>
          <w:sz w:val="22"/>
          <w:szCs w:val="22"/>
        </w:rPr>
        <w:t xml:space="preserve"> Além dos conceitos e das definições constantes da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Convenção sobre Diversidade Biológica - CDB, promulgada pelo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Decreto no 2.519, de 16 de março de 1998, consideram-se para os fins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desta Lei: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 - patrimônio genético - informação de origem genética 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espécies vegetais, animais, microbianas ou espécies de outra natureza,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incluindo substâncias oriundas do metabolismo destes seres vivos;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 - conhecimento tradicional associado - informação ou prática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população indígena, comunidade tradicional ou agricultor tradicional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sobre as propriedades ou usos diretos ou indiretos associada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ao patrimônio genético;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III - conhecimento tradicional associado de origem não identificável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- conhecimento tradicional associado em que não há a possibilidade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vincular a sua origem a, pelo menos, uma população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indígena, comunidade tradicional ou agricultor tradicional;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IV - comunidade tradicional - grupo culturalmente diferenciado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que se reconhece como tal, possui forma própria de organização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social e ocupa e usa territórios e recursos naturais como condição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para a sua reprodução cultural, social, religiosa, ancestral e econômica,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utilizando conhecimentos, inovações e práticas geradas 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transmitidas pela tradição;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 xml:space="preserve">V - provedor de conhecimento tradicional associado </w:t>
      </w:r>
      <w:r w:rsidRPr="0037731E">
        <w:rPr>
          <w:rFonts w:asciiTheme="minorHAnsi" w:hAnsiTheme="minorHAnsi"/>
          <w:color w:val="000000"/>
          <w:sz w:val="22"/>
          <w:szCs w:val="22"/>
        </w:rPr>
        <w:t>–</w:t>
      </w:r>
      <w:r w:rsidRPr="0037731E">
        <w:rPr>
          <w:rFonts w:asciiTheme="minorHAnsi" w:hAnsiTheme="minorHAnsi"/>
          <w:sz w:val="22"/>
          <w:szCs w:val="22"/>
        </w:rPr>
        <w:t xml:space="preserve"> população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indígena, comunidade tradicional ou agricultor tradicional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que detém e fornece a informação sobre conhecimento tradicional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associado para o acesso;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VI - consentimento prévio informado - consentimento formal,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previamente concedido por população indígena ou comunidade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tradicional segundo os seus usos, costumes e tradições ou protocolos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comunitários;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VII - protocolo comunitário - norma procedimental das populações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indígenas, comunidades tradicionais ou agricultores tradicionais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que estabelece, segundo seus usos, costumes e tradições, os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mecanismos para o acesso ao conhecimento tradicional associado e 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repartição de benefícios de que trata esta Lei;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VIII - acesso ao patrimônio genético - pesquisa ou desenvolvimento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tecnológico realizado sobre amostra de patrimônio genético;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 xml:space="preserve">IX - acesso ao conhecimento tradicional associado </w:t>
      </w:r>
      <w:r w:rsidRPr="0037731E">
        <w:rPr>
          <w:rFonts w:asciiTheme="minorHAnsi" w:hAnsiTheme="minorHAnsi"/>
          <w:color w:val="000000"/>
          <w:sz w:val="22"/>
          <w:szCs w:val="22"/>
        </w:rPr>
        <w:t>–</w:t>
      </w:r>
      <w:r w:rsidRPr="0037731E">
        <w:rPr>
          <w:rFonts w:asciiTheme="minorHAnsi" w:hAnsiTheme="minorHAnsi"/>
          <w:sz w:val="22"/>
          <w:szCs w:val="22"/>
        </w:rPr>
        <w:t xml:space="preserve"> pesquisa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ou desenvolvimento tecnológico realizado sobre conhecimento tradicional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associado ao patrimônio genético que possibilite ou facilite 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acesso ao patrimônio genético, ainda que obtido de fontes secundárias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tais como feiras, publicações, inventários, filmes, artigos científicos,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cadastros e outras formas </w:t>
      </w:r>
      <w:proofErr w:type="gramStart"/>
      <w:r w:rsidRPr="0037731E">
        <w:rPr>
          <w:rFonts w:asciiTheme="minorHAnsi" w:hAnsiTheme="minorHAnsi"/>
          <w:sz w:val="22"/>
          <w:szCs w:val="22"/>
        </w:rPr>
        <w:t>de</w:t>
      </w:r>
      <w:proofErr w:type="gramEnd"/>
      <w:r w:rsidRPr="0037731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7731E">
        <w:rPr>
          <w:rFonts w:asciiTheme="minorHAnsi" w:hAnsiTheme="minorHAnsi"/>
          <w:sz w:val="22"/>
          <w:szCs w:val="22"/>
        </w:rPr>
        <w:t>sistematização</w:t>
      </w:r>
      <w:proofErr w:type="gramEnd"/>
      <w:r w:rsidRPr="0037731E">
        <w:rPr>
          <w:rFonts w:asciiTheme="minorHAnsi" w:hAnsiTheme="minorHAnsi"/>
          <w:sz w:val="22"/>
          <w:szCs w:val="22"/>
        </w:rPr>
        <w:t xml:space="preserve"> e registro de conhecimentos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tradicionais associados;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X - pesquisa - atividade, experimental ou teórica, realizada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sobre o patrimônio genético ou conhecimento tradicional associado,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com o objetivo de produzir novos conhecimentos, por meio de um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processo sistemático de construção do conhecimento que gera e testa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hipóteses e teorias, descreve e interpreta os fundamentos de fenômenos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 fatos observáveis;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XI - desenvolvimento tecnológico - trabalho sistemático sobre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 patrimônio genético ou sobre o conhecimento tradicional associado,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baseado nos procedimentos existentes, obtidos pela pesquisa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ou pela experiência prática, realizado com o objetivo de desenvolver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novos materiais, produtos ou dispositivos, aperfeiçoar ou desenvolver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novos processos para exploração econômica;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XII - cadastro de acesso ou remessa de patrimônio genético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ou de conhecimento tradicional associado - instrumento declaratório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obrigatório das atividades de acesso ou remessa de patrimônio genético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ou de conhecimento tradicional associado;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XIII - remessa - transferência de amostra de patrimônio genético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para instituição localizada fora do País com a finalidade 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acesso, na qual a responsabilidade sobre a amostra é transferida para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 destinatária;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XIV - autorização de acesso ou remessa - ato administrativo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que permite, </w:t>
      </w:r>
      <w:proofErr w:type="gramStart"/>
      <w:r w:rsidRPr="0037731E">
        <w:rPr>
          <w:rFonts w:asciiTheme="minorHAnsi" w:hAnsiTheme="minorHAnsi"/>
          <w:sz w:val="22"/>
          <w:szCs w:val="22"/>
        </w:rPr>
        <w:t>sob condições</w:t>
      </w:r>
      <w:proofErr w:type="gramEnd"/>
      <w:r w:rsidRPr="0037731E">
        <w:rPr>
          <w:rFonts w:asciiTheme="minorHAnsi" w:hAnsiTheme="minorHAnsi"/>
          <w:sz w:val="22"/>
          <w:szCs w:val="22"/>
        </w:rPr>
        <w:t xml:space="preserve"> específicas, o acesso ao patrimônio genético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ou ao conhecimento tradicional associado e a remessa 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patrimônio genético;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XV - usuário - pessoa natural ou jurídica que realiza acesso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 patrimônio genético ou conhecimento tradicional associado ou explora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economicamente produto acabado ou material reprodutivo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oriundo de acesso ao patrimônio genético ou ao conhecimento tradicional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associado;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XVI - produto acabado - produto cuja natureza não requer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nenhum tipo de processo produtivo adicional, oriundo de acesso ao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patrimônio genético ou ao conhecimento tradicional associado, no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qual o componente do patrimônio genético ou do conhecimento tradicional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associado seja um dos elementos principais de agregação 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valor ao produto, estando apto à utilização pelo consumidor final, seja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este pessoa natural ou jurídica;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XVII - produto intermediário - produto cuja natureza é a utilização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em cadeia produtiva, que o agregará em seu processo produtivo,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na condição de insumo, excipiente e matéria-prima, para o desenvolvimento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outro produto intermediário ou de produto acabado;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XVIII - elementos principais de agregação de valor ao produto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- elementos cuja presença no produto acabado é determinante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para a existência das características funcionais ou para a formação 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apelo mercadológico;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XIX - notificação de produto - instrumento declaratório que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antecede o início da atividade de exploração econômica de produto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acabado ou material reprodutivo oriundo de acesso ao patrimônio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genético ou ao conhecimento tradicional associado, no qual o usuário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declara o cumprimento dos requisitos desta Lei e indica a modalidade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repartição de benefícios, quando aplicável, a ser estabelecida no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acordo de repartição de benefícios;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XX - acordo de repartição de benefícios - instrumento jurídico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que qualifica as partes, o objeto e as condições para repartição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benefícios;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XXI - acordo setorial - ato de natureza contratual firmado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entre o poder público e usuários, tendo em vista a repartição justa 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equitativa dos benefícios decorrentes da exploração econômica oriunda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acesso ao patrimônio genético ou ao conhecimento tradicional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associado de origem não identificável;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XXII - atestado de regularidade de acesso - ato administrativo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pelo qual o órgão competente declara que o acesso ao patrimônio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genético ou ao conhecimento tradicional associado cumpriu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os requisitos desta Lei;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 xml:space="preserve">XXIII - termo de transferência de material </w:t>
      </w:r>
      <w:r w:rsidRPr="0037731E">
        <w:rPr>
          <w:rFonts w:asciiTheme="minorHAnsi" w:hAnsiTheme="minorHAnsi"/>
          <w:color w:val="000000"/>
          <w:sz w:val="22"/>
          <w:szCs w:val="22"/>
        </w:rPr>
        <w:t>–</w:t>
      </w:r>
      <w:r w:rsidRPr="0037731E">
        <w:rPr>
          <w:rFonts w:asciiTheme="minorHAnsi" w:hAnsiTheme="minorHAnsi"/>
          <w:sz w:val="22"/>
          <w:szCs w:val="22"/>
        </w:rPr>
        <w:t xml:space="preserve"> instrumento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firmado entre remetente e destinatário para remessa ao exterior 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uma ou mais amostras contendo patrimônio genético acessado ou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disponível para acesso, que indica, quando for o caso, se houve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acesso a conhecimento tradicional associado e que estabelece o compromisso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repartição de benefícios de acordo com as regras previstas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nesta Lei;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XXIV - atividades agrícolas - atividades de produção, processamento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 comercialização de alimentos, bebidas, fibras, energia 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florestas plantadas;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 xml:space="preserve">XXV - condições </w:t>
      </w:r>
      <w:r w:rsidRPr="0037731E">
        <w:rPr>
          <w:rFonts w:asciiTheme="minorHAnsi" w:hAnsiTheme="minorHAnsi"/>
          <w:b/>
          <w:bCs/>
          <w:sz w:val="22"/>
          <w:szCs w:val="22"/>
        </w:rPr>
        <w:t xml:space="preserve">in situ </w:t>
      </w:r>
      <w:r w:rsidRPr="0037731E">
        <w:rPr>
          <w:rFonts w:asciiTheme="minorHAnsi" w:hAnsiTheme="minorHAnsi"/>
          <w:sz w:val="22"/>
          <w:szCs w:val="22"/>
        </w:rPr>
        <w:t>- condições em que o patrimônio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genético existe em ecossistemas e </w:t>
      </w:r>
      <w:r w:rsidRPr="0037731E">
        <w:rPr>
          <w:rFonts w:asciiTheme="minorHAnsi" w:hAnsiTheme="minorHAnsi"/>
          <w:b/>
          <w:bCs/>
          <w:sz w:val="22"/>
          <w:szCs w:val="22"/>
        </w:rPr>
        <w:t xml:space="preserve">habitats </w:t>
      </w:r>
      <w:r w:rsidRPr="0037731E">
        <w:rPr>
          <w:rFonts w:asciiTheme="minorHAnsi" w:hAnsiTheme="minorHAnsi"/>
          <w:sz w:val="22"/>
          <w:szCs w:val="22"/>
        </w:rPr>
        <w:t>naturais e, no caso 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espécies domesticadas ou cultivadas, nos meios onde naturalmente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tenham desenvolvido suas características distintivas próprias, incluindo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as que formem populações espontâneas;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XXVI - espécie domesticada ou cultivada - espécie em cujo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processo de evolução influiu o ser humano para atender suas necessidades;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 xml:space="preserve">XXVII - condições </w:t>
      </w:r>
      <w:proofErr w:type="spellStart"/>
      <w:r w:rsidRPr="0037731E">
        <w:rPr>
          <w:rFonts w:asciiTheme="minorHAnsi" w:hAnsiTheme="minorHAnsi"/>
          <w:b/>
          <w:bCs/>
          <w:sz w:val="22"/>
          <w:szCs w:val="22"/>
        </w:rPr>
        <w:t>ex</w:t>
      </w:r>
      <w:proofErr w:type="spellEnd"/>
      <w:r w:rsidRPr="0037731E">
        <w:rPr>
          <w:rFonts w:asciiTheme="minorHAnsi" w:hAnsiTheme="minorHAnsi"/>
          <w:b/>
          <w:bCs/>
          <w:sz w:val="22"/>
          <w:szCs w:val="22"/>
        </w:rPr>
        <w:t xml:space="preserve"> situ </w:t>
      </w:r>
      <w:r w:rsidRPr="0037731E">
        <w:rPr>
          <w:rFonts w:asciiTheme="minorHAnsi" w:hAnsiTheme="minorHAnsi"/>
          <w:sz w:val="22"/>
          <w:szCs w:val="22"/>
        </w:rPr>
        <w:t>- condições em que o patrimônio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genético é mantido fora de seu </w:t>
      </w:r>
      <w:r w:rsidRPr="0037731E">
        <w:rPr>
          <w:rFonts w:asciiTheme="minorHAnsi" w:hAnsiTheme="minorHAnsi"/>
          <w:b/>
          <w:bCs/>
          <w:sz w:val="22"/>
          <w:szCs w:val="22"/>
        </w:rPr>
        <w:t xml:space="preserve">habitat </w:t>
      </w:r>
      <w:r w:rsidRPr="0037731E">
        <w:rPr>
          <w:rFonts w:asciiTheme="minorHAnsi" w:hAnsiTheme="minorHAnsi"/>
          <w:sz w:val="22"/>
          <w:szCs w:val="22"/>
        </w:rPr>
        <w:t>natural;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XXVIII - população espontânea - população de espécies introduzidas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no território nacional, ainda que domesticadas, capazes 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se autoperpetuarem naturalmente nos ecossistemas e </w:t>
      </w:r>
      <w:r w:rsidRPr="0037731E">
        <w:rPr>
          <w:rFonts w:asciiTheme="minorHAnsi" w:hAnsiTheme="minorHAnsi"/>
          <w:b/>
          <w:bCs/>
          <w:sz w:val="22"/>
          <w:szCs w:val="22"/>
        </w:rPr>
        <w:t xml:space="preserve">habitats </w:t>
      </w:r>
      <w:r w:rsidRPr="0037731E">
        <w:rPr>
          <w:rFonts w:asciiTheme="minorHAnsi" w:hAnsiTheme="minorHAnsi"/>
          <w:sz w:val="22"/>
          <w:szCs w:val="22"/>
        </w:rPr>
        <w:t>brasileiros;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XXIX - material reprodutivo - material de propagação vegetal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ou de reprodução animal de qualquer gênero, espécie ou cultivo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proveniente de reprodução sexuada ou assexuada;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XXX - envio de amostra - envio de amostra que contenha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patrimônio genético para a prestação de serviços no exterior como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parte de pesquisa ou desenvolvimento tecnológico na qual a responsabilidade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sobre a amostra é de quem realiza o acesso no Brasil;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XXXI - agricultor tradicional - pessoa natural que utiliza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variedades tradicionais locais ou crioulas ou raças localmente adaptadas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ou crioulas e mantém e conserva a diversidade genética, incluído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 agricultor familiar;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 xml:space="preserve">XXXII - variedade tradicional local ou crioula </w:t>
      </w:r>
      <w:r w:rsidRPr="0037731E">
        <w:rPr>
          <w:rFonts w:asciiTheme="minorHAnsi" w:hAnsiTheme="minorHAnsi"/>
          <w:color w:val="000000"/>
          <w:sz w:val="22"/>
          <w:szCs w:val="22"/>
        </w:rPr>
        <w:t>–</w:t>
      </w:r>
      <w:r w:rsidRPr="0037731E">
        <w:rPr>
          <w:rFonts w:asciiTheme="minorHAnsi" w:hAnsiTheme="minorHAnsi"/>
          <w:sz w:val="22"/>
          <w:szCs w:val="22"/>
        </w:rPr>
        <w:t xml:space="preserve"> variedade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proveniente de espécie que ocorre em condição </w:t>
      </w:r>
      <w:r w:rsidRPr="0037731E">
        <w:rPr>
          <w:rFonts w:asciiTheme="minorHAnsi" w:hAnsiTheme="minorHAnsi"/>
          <w:b/>
          <w:bCs/>
          <w:sz w:val="22"/>
          <w:szCs w:val="22"/>
        </w:rPr>
        <w:t xml:space="preserve">in situ </w:t>
      </w:r>
      <w:r w:rsidRPr="0037731E">
        <w:rPr>
          <w:rFonts w:asciiTheme="minorHAnsi" w:hAnsiTheme="minorHAnsi"/>
          <w:sz w:val="22"/>
          <w:szCs w:val="22"/>
        </w:rPr>
        <w:t>ou mantida em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condição </w:t>
      </w:r>
      <w:proofErr w:type="spellStart"/>
      <w:r w:rsidRPr="0037731E">
        <w:rPr>
          <w:rFonts w:asciiTheme="minorHAnsi" w:hAnsiTheme="minorHAnsi"/>
          <w:b/>
          <w:bCs/>
          <w:sz w:val="22"/>
          <w:szCs w:val="22"/>
        </w:rPr>
        <w:t>ex</w:t>
      </w:r>
      <w:proofErr w:type="spellEnd"/>
      <w:r w:rsidRPr="0037731E">
        <w:rPr>
          <w:rFonts w:asciiTheme="minorHAnsi" w:hAnsiTheme="minorHAnsi"/>
          <w:b/>
          <w:bCs/>
          <w:sz w:val="22"/>
          <w:szCs w:val="22"/>
        </w:rPr>
        <w:t xml:space="preserve"> situ</w:t>
      </w:r>
      <w:r w:rsidRPr="0037731E">
        <w:rPr>
          <w:rFonts w:asciiTheme="minorHAnsi" w:hAnsiTheme="minorHAnsi"/>
          <w:sz w:val="22"/>
          <w:szCs w:val="22"/>
        </w:rPr>
        <w:t>, composta por grupo de plantas dentro de um táxon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no nível mais baixo conhecido, com diversidade genética desenvolvida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ou adaptada por população indígena, comunidade tradicional ou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agricultor tradicional, incluindo seleção natural combinada com seleção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humana no ambiente local, que não seja substancialmente semelhante</w:t>
      </w:r>
      <w:r>
        <w:rPr>
          <w:rFonts w:asciiTheme="minorHAnsi" w:hAnsiTheme="minorHAnsi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a </w:t>
      </w:r>
      <w:proofErr w:type="gramStart"/>
      <w:r w:rsidRPr="0037731E">
        <w:rPr>
          <w:rFonts w:asciiTheme="minorHAnsi" w:hAnsiTheme="minorHAnsi"/>
          <w:sz w:val="22"/>
          <w:szCs w:val="22"/>
        </w:rPr>
        <w:t>cultivares comerciais</w:t>
      </w:r>
      <w:proofErr w:type="gramEnd"/>
      <w:r w:rsidRPr="0037731E">
        <w:rPr>
          <w:rFonts w:asciiTheme="minorHAnsi" w:hAnsiTheme="minorHAnsi"/>
          <w:sz w:val="22"/>
          <w:szCs w:val="22"/>
        </w:rPr>
        <w:t>; e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XXXIII - raça localmente adaptada ou crioula - raça proveniente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de espécie que ocorre em condição </w:t>
      </w:r>
      <w:r w:rsidRPr="0037731E">
        <w:rPr>
          <w:rFonts w:asciiTheme="minorHAnsi" w:hAnsiTheme="minorHAnsi"/>
          <w:b/>
          <w:bCs/>
          <w:sz w:val="22"/>
          <w:szCs w:val="22"/>
        </w:rPr>
        <w:t xml:space="preserve">in situ </w:t>
      </w:r>
      <w:r w:rsidRPr="0037731E">
        <w:rPr>
          <w:rFonts w:asciiTheme="minorHAnsi" w:hAnsiTheme="minorHAnsi"/>
          <w:sz w:val="22"/>
          <w:szCs w:val="22"/>
        </w:rPr>
        <w:t>ou mantida em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condição </w:t>
      </w:r>
      <w:proofErr w:type="spellStart"/>
      <w:r w:rsidRPr="0037731E">
        <w:rPr>
          <w:rFonts w:asciiTheme="minorHAnsi" w:hAnsiTheme="minorHAnsi"/>
          <w:b/>
          <w:bCs/>
          <w:sz w:val="22"/>
          <w:szCs w:val="22"/>
        </w:rPr>
        <w:t>ex</w:t>
      </w:r>
      <w:proofErr w:type="spellEnd"/>
      <w:r w:rsidRPr="0037731E">
        <w:rPr>
          <w:rFonts w:asciiTheme="minorHAnsi" w:hAnsiTheme="minorHAnsi"/>
          <w:b/>
          <w:bCs/>
          <w:sz w:val="22"/>
          <w:szCs w:val="22"/>
        </w:rPr>
        <w:t xml:space="preserve"> situ</w:t>
      </w:r>
      <w:r w:rsidRPr="0037731E">
        <w:rPr>
          <w:rFonts w:asciiTheme="minorHAnsi" w:hAnsiTheme="minorHAnsi"/>
          <w:sz w:val="22"/>
          <w:szCs w:val="22"/>
        </w:rPr>
        <w:t>, representada por grupo de animais com diversidade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genética desenvolvida ou adaptada a um determinado nicho ecológico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 formada a partir de seleção natural ou seleção realizada adaptada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por população indígena, comunidade tradicional ou agricultor tradicional.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Parágrafo único. Considera-se parte do patrimônio genético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existente no território nacional, para os efeitos desta Lei, o microrganismo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que tenha sido isolado a partir de substratos do território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nacional, do mar territorial, da zona econômica exclusiva ou da plataforma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continental.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3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O acesso ao patrimônio genético existente no País ou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ao conhecimento tradicional associado para fins de pesquisa ou desenvolvimento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tecnológico e a exploração econômica de produto acabado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ou material reprodutivo oriundo desse acesso somente serão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realizados mediante cadastro, autorização ou notificação, e serão submetidos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37731E">
        <w:rPr>
          <w:rFonts w:asciiTheme="minorHAnsi" w:hAnsiTheme="minorHAnsi"/>
          <w:sz w:val="22"/>
          <w:szCs w:val="22"/>
        </w:rPr>
        <w:t>a</w:t>
      </w:r>
      <w:proofErr w:type="gramEnd"/>
      <w:r w:rsidRPr="0037731E">
        <w:rPr>
          <w:rFonts w:asciiTheme="minorHAnsi" w:hAnsiTheme="minorHAnsi"/>
          <w:sz w:val="22"/>
          <w:szCs w:val="22"/>
        </w:rPr>
        <w:t xml:space="preserve"> fiscalização, restrições e repartição de benefícios nos termos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 nas condições estabelecidos nesta Lei e no seu regulamento.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Parágrafo único. São de competência da União a gestão, 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controle e a fiscalização das atividades descritas no </w:t>
      </w:r>
      <w:r w:rsidRPr="0037731E">
        <w:rPr>
          <w:rFonts w:asciiTheme="minorHAnsi" w:hAnsiTheme="minorHAnsi"/>
          <w:b/>
          <w:bCs/>
          <w:sz w:val="22"/>
          <w:szCs w:val="22"/>
        </w:rPr>
        <w:t>caput</w:t>
      </w:r>
      <w:r w:rsidRPr="0037731E">
        <w:rPr>
          <w:rFonts w:asciiTheme="minorHAnsi" w:hAnsiTheme="minorHAnsi"/>
          <w:sz w:val="22"/>
          <w:szCs w:val="22"/>
        </w:rPr>
        <w:t>, nos termos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do disposto no inciso XXIII do </w:t>
      </w:r>
      <w:r w:rsidRPr="0037731E">
        <w:rPr>
          <w:rFonts w:asciiTheme="minorHAnsi" w:hAnsiTheme="minorHAnsi"/>
          <w:b/>
          <w:bCs/>
          <w:sz w:val="22"/>
          <w:szCs w:val="22"/>
        </w:rPr>
        <w:t xml:space="preserve">caput </w:t>
      </w:r>
      <w:r w:rsidRPr="0037731E">
        <w:rPr>
          <w:rFonts w:asciiTheme="minorHAnsi" w:hAnsiTheme="minorHAnsi"/>
          <w:sz w:val="22"/>
          <w:szCs w:val="22"/>
        </w:rPr>
        <w:t>do art. 7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da Lei Complementar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37731E">
        <w:rPr>
          <w:rFonts w:asciiTheme="minorHAnsi" w:hAnsiTheme="minorHAnsi"/>
          <w:sz w:val="22"/>
          <w:szCs w:val="22"/>
        </w:rPr>
        <w:t>no 140</w:t>
      </w:r>
      <w:proofErr w:type="gramEnd"/>
      <w:r w:rsidRPr="0037731E">
        <w:rPr>
          <w:rFonts w:asciiTheme="minorHAnsi" w:hAnsiTheme="minorHAnsi"/>
          <w:sz w:val="22"/>
          <w:szCs w:val="22"/>
        </w:rPr>
        <w:t>, de 8 de dezembro de 2011.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4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Esta Lei não se aplica ao patrimônio genético humano.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5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É vedado o acesso ao patrimônio genético e ao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conhecimento tradicional associado para práticas nocivas ao meio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ambiente, à reprodução cultural e à saúde humana e para o desenvolvimento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armas biológicas e químicas.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CAPÍTULO II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DAS COMPETÊNCIAS E ATRIBUIÇÕES INSTITUCIONAIS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6</w:t>
      </w:r>
      <w:r>
        <w:rPr>
          <w:rFonts w:asciiTheme="minorHAnsi" w:hAnsiTheme="minorHAnsi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Fica criado no âmbito do Ministério do Meio Ambiente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o Conselho de Gestão do Patrimônio Genético - </w:t>
      </w:r>
      <w:proofErr w:type="spellStart"/>
      <w:proofErr w:type="gramStart"/>
      <w:r w:rsidRPr="0037731E">
        <w:rPr>
          <w:rFonts w:asciiTheme="minorHAnsi" w:hAnsiTheme="minorHAnsi"/>
          <w:sz w:val="22"/>
          <w:szCs w:val="22"/>
        </w:rPr>
        <w:t>CGen</w:t>
      </w:r>
      <w:proofErr w:type="spellEnd"/>
      <w:proofErr w:type="gramEnd"/>
      <w:r w:rsidRPr="0037731E">
        <w:rPr>
          <w:rFonts w:asciiTheme="minorHAnsi" w:hAnsiTheme="minorHAnsi"/>
          <w:sz w:val="22"/>
          <w:szCs w:val="22"/>
        </w:rPr>
        <w:t>, órgão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colegiado de caráter deliberativo, normativo, consultivo e recursal,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responsável por coordenar a elaboração e a implementação de políticas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para a gestão do acesso ao patrimônio genético e ao conhecimento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tradicional associado e da repartição de benefícios, formado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por representação de órgãos e entidades da administração pública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federal que detêm competência sobre as diversas ações de que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trata esta Lei com participação máxima de 60% (sessenta por cento)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 a representação da sociedade civil em no mínimo 40% (quarenta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por cento) dos membros, assegurada a paridade entre: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 - setor empresarial;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 xml:space="preserve">II - setor acadêmico; </w:t>
      </w:r>
      <w:proofErr w:type="gramStart"/>
      <w:r w:rsidRPr="0037731E">
        <w:rPr>
          <w:rFonts w:asciiTheme="minorHAnsi" w:hAnsiTheme="minorHAnsi"/>
          <w:sz w:val="22"/>
          <w:szCs w:val="22"/>
        </w:rPr>
        <w:t>e</w:t>
      </w:r>
      <w:proofErr w:type="gramEnd"/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III - populações indígenas, comunidades tradicionais e agricultores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tradicionais.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1º</w:t>
      </w:r>
      <w:r w:rsidRPr="0037731E">
        <w:rPr>
          <w:rFonts w:asciiTheme="minorHAnsi" w:hAnsiTheme="minorHAnsi"/>
          <w:sz w:val="22"/>
          <w:szCs w:val="22"/>
        </w:rPr>
        <w:t xml:space="preserve"> Compete também ao </w:t>
      </w:r>
      <w:proofErr w:type="spellStart"/>
      <w:proofErr w:type="gramStart"/>
      <w:r w:rsidRPr="0037731E">
        <w:rPr>
          <w:rFonts w:asciiTheme="minorHAnsi" w:hAnsiTheme="minorHAnsi"/>
          <w:sz w:val="22"/>
          <w:szCs w:val="22"/>
        </w:rPr>
        <w:t>CGen</w:t>
      </w:r>
      <w:proofErr w:type="spellEnd"/>
      <w:proofErr w:type="gramEnd"/>
      <w:r w:rsidRPr="0037731E">
        <w:rPr>
          <w:rFonts w:asciiTheme="minorHAnsi" w:hAnsiTheme="minorHAnsi"/>
          <w:sz w:val="22"/>
          <w:szCs w:val="22"/>
        </w:rPr>
        <w:t>: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 - estabelecer: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a) normas técnicas;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b) diretrizes e critérios para elaboração e cumprimento 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acordo de repartição de benefícios;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c) critérios para a criação de banco de dados para o registro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informação sobre patrimônio genético e conhecimento tradicional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associado;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 - acompanhar, em articulação com órgãos federais, ou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mediante convênio com outras instituições, as atividades de: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 xml:space="preserve">a) acesso e remessa de amostra que contenha o patrimônio genético; </w:t>
      </w:r>
      <w:proofErr w:type="gramStart"/>
      <w:r w:rsidRPr="0037731E">
        <w:rPr>
          <w:rFonts w:asciiTheme="minorHAnsi" w:hAnsiTheme="minorHAnsi"/>
          <w:sz w:val="22"/>
          <w:szCs w:val="22"/>
        </w:rPr>
        <w:t>e</w:t>
      </w:r>
      <w:proofErr w:type="gramEnd"/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b) acesso a conhecimento tradicional associado;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III - deliberar sobre: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a) as autorizações de que trata o inciso II do § 3o do art. 13;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b) o credenciamento de instituição nacional que mantém coleção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7731E">
        <w:rPr>
          <w:rFonts w:asciiTheme="minorHAnsi" w:hAnsiTheme="minorHAnsi"/>
          <w:b/>
          <w:bCs/>
          <w:sz w:val="22"/>
          <w:szCs w:val="22"/>
        </w:rPr>
        <w:t>ex</w:t>
      </w:r>
      <w:proofErr w:type="spellEnd"/>
      <w:r w:rsidRPr="0037731E">
        <w:rPr>
          <w:rFonts w:asciiTheme="minorHAnsi" w:hAnsiTheme="minorHAnsi"/>
          <w:b/>
          <w:bCs/>
          <w:sz w:val="22"/>
          <w:szCs w:val="22"/>
        </w:rPr>
        <w:t xml:space="preserve"> situ </w:t>
      </w:r>
      <w:r w:rsidRPr="0037731E">
        <w:rPr>
          <w:rFonts w:asciiTheme="minorHAnsi" w:hAnsiTheme="minorHAnsi"/>
          <w:sz w:val="22"/>
          <w:szCs w:val="22"/>
        </w:rPr>
        <w:t xml:space="preserve">de amostras que contenham o patrimônio genético; </w:t>
      </w:r>
      <w:proofErr w:type="gramStart"/>
      <w:r w:rsidRPr="0037731E">
        <w:rPr>
          <w:rFonts w:asciiTheme="minorHAnsi" w:hAnsiTheme="minorHAnsi"/>
          <w:sz w:val="22"/>
          <w:szCs w:val="22"/>
        </w:rPr>
        <w:t>e</w:t>
      </w:r>
      <w:proofErr w:type="gramEnd"/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c) o credenciamento de instituição nacional para ser responsável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pela criação e manutenção da base de dados de que trata 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inciso IX;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IV - atestar a regularidade do acesso ao patrimônio genético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ou ao conhecimento tradicional associado de que trata o Capítulo IV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desta Lei;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V - registrar o recebimento da notificação do produto acabado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ou material reprodutivo e a apresentação do acordo de repartição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benefícios, nos termos do art. 16;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VI - promover debates e consultas públicas sobre os temas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que trata esta Lei;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VII - funcionar como instância superior de recurso em relação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à decisão de instituição credenciada e aos atos decorrentes da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aplicação desta Lei, na forma do regulamento;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VIII - estabelecer diretrizes para aplicação dos recursos destinados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ao Fundo Nacional para a Repartição de Benefícios - FNRB,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37731E">
        <w:rPr>
          <w:rFonts w:asciiTheme="minorHAnsi" w:hAnsiTheme="minorHAnsi"/>
          <w:sz w:val="22"/>
          <w:szCs w:val="22"/>
        </w:rPr>
        <w:t>previsto</w:t>
      </w:r>
      <w:proofErr w:type="gramEnd"/>
      <w:r w:rsidRPr="0037731E">
        <w:rPr>
          <w:rFonts w:asciiTheme="minorHAnsi" w:hAnsiTheme="minorHAnsi"/>
          <w:sz w:val="22"/>
          <w:szCs w:val="22"/>
        </w:rPr>
        <w:t xml:space="preserve"> no art. 30, a título de repartição de benefícios;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IX - criar e manter base de dados relativos: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a) aos cadastros de acesso ao patrimônio genético ou ao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conhecimento tradicional associado e de remessa;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b) às autorizações de acesso ao patrimônio genético ou ao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conhecimento tradicional associado e de remessa;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c) aos instrumentos e termos de transferência de material;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 xml:space="preserve">d) às coleções </w:t>
      </w:r>
      <w:proofErr w:type="spellStart"/>
      <w:r w:rsidRPr="0037731E">
        <w:rPr>
          <w:rFonts w:asciiTheme="minorHAnsi" w:hAnsiTheme="minorHAnsi"/>
          <w:b/>
          <w:bCs/>
          <w:sz w:val="22"/>
          <w:szCs w:val="22"/>
        </w:rPr>
        <w:t>ex</w:t>
      </w:r>
      <w:proofErr w:type="spellEnd"/>
      <w:r w:rsidRPr="0037731E">
        <w:rPr>
          <w:rFonts w:asciiTheme="minorHAnsi" w:hAnsiTheme="minorHAnsi"/>
          <w:b/>
          <w:bCs/>
          <w:sz w:val="22"/>
          <w:szCs w:val="22"/>
        </w:rPr>
        <w:t xml:space="preserve"> situ </w:t>
      </w:r>
      <w:r w:rsidRPr="0037731E">
        <w:rPr>
          <w:rFonts w:asciiTheme="minorHAnsi" w:hAnsiTheme="minorHAnsi"/>
          <w:sz w:val="22"/>
          <w:szCs w:val="22"/>
        </w:rPr>
        <w:t>das instituições credenciadas que contenham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amostras de patrimônio genético;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e) às notificações de produto acabado ou material reprodutivo;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f) aos acordos de repartição de benefícios;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g) aos atestados de regularidade de acesso;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X - cientificar órgãos federais de proteção dos direitos 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populações indígenas e comunidades tradicionais sobre o registro em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cadastro de acesso a conhecimentos tradicionais associados;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XI - (VETADO); e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XII - aprovar seu regimento interno.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2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Regulamento disporá sobre a composição e o funcionamento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do </w:t>
      </w:r>
      <w:proofErr w:type="spellStart"/>
      <w:proofErr w:type="gramStart"/>
      <w:r w:rsidRPr="0037731E">
        <w:rPr>
          <w:rFonts w:asciiTheme="minorHAnsi" w:hAnsiTheme="minorHAnsi"/>
          <w:sz w:val="22"/>
          <w:szCs w:val="22"/>
        </w:rPr>
        <w:t>CGen</w:t>
      </w:r>
      <w:proofErr w:type="spellEnd"/>
      <w:proofErr w:type="gramEnd"/>
      <w:r w:rsidRPr="0037731E">
        <w:rPr>
          <w:rFonts w:asciiTheme="minorHAnsi" w:hAnsiTheme="minorHAnsi"/>
          <w:sz w:val="22"/>
          <w:szCs w:val="22"/>
        </w:rPr>
        <w:t>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3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O </w:t>
      </w:r>
      <w:proofErr w:type="spellStart"/>
      <w:proofErr w:type="gramStart"/>
      <w:r w:rsidRPr="0037731E">
        <w:rPr>
          <w:rFonts w:asciiTheme="minorHAnsi" w:hAnsiTheme="minorHAnsi"/>
          <w:sz w:val="22"/>
          <w:szCs w:val="22"/>
        </w:rPr>
        <w:t>CGen</w:t>
      </w:r>
      <w:proofErr w:type="spellEnd"/>
      <w:proofErr w:type="gramEnd"/>
      <w:r w:rsidRPr="0037731E">
        <w:rPr>
          <w:rFonts w:asciiTheme="minorHAnsi" w:hAnsiTheme="minorHAnsi"/>
          <w:sz w:val="22"/>
          <w:szCs w:val="22"/>
        </w:rPr>
        <w:t xml:space="preserve"> criará Câmaras Temáticas e Setoriais, com 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participação paritária do Governo e da sociedade civil, sendo esta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representada pelos setores empresarial, acadêmico e representantes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das populações indígenas, comunidades tradicionais e agricultores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tradicionais, para subsidiar as decisões do plenário.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7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A administração pública federal disponibilizará ao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37731E">
        <w:rPr>
          <w:rFonts w:asciiTheme="minorHAnsi" w:hAnsiTheme="minorHAnsi"/>
          <w:sz w:val="22"/>
          <w:szCs w:val="22"/>
        </w:rPr>
        <w:t>CGen</w:t>
      </w:r>
      <w:proofErr w:type="spellEnd"/>
      <w:proofErr w:type="gramEnd"/>
      <w:r w:rsidRPr="0037731E">
        <w:rPr>
          <w:rFonts w:asciiTheme="minorHAnsi" w:hAnsiTheme="minorHAnsi"/>
          <w:sz w:val="22"/>
          <w:szCs w:val="22"/>
        </w:rPr>
        <w:t>, na forma do regulamento, as informações necessárias para 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rastreabilidade das atividades decorrentes de acesso ao patrimônio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genético ou ao conhecimento tradicional associado, inclusive as relativas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à exploração econômica oriunda desse acesso.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CAPÍTULO III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DO CONHECIMENTO TRADICIONAL ASSOCIADO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8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Ficam protegidos por esta Lei os conhecimentos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tradicionais associados ao patrimônio genético de populações indígenas,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comunidade tradicional ou de agricultor tradicional contra 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utilização e exploração ilícita.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1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O Estado reconhece o direito de populações indígenas,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comunidades tradicionais e de agricultores tradicionais de participar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da tomada de decisões, no âmbito nacional, sobre assuntos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relacionados à conservação e ao uso sustentável de seus conhecimentos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tradicionais associados ao patrimônio genético do País, nos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termos desta Lei e do seu regulamento.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2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O conhecimento tradicional associado ao patrimônio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genético de que trata esta Lei integra o patrimônio cultural brasileiro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 poderá ser depositado em banco de dados, conforme dispuser 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37731E">
        <w:rPr>
          <w:rFonts w:asciiTheme="minorHAnsi" w:hAnsiTheme="minorHAnsi"/>
          <w:sz w:val="22"/>
          <w:szCs w:val="22"/>
        </w:rPr>
        <w:t>CGen</w:t>
      </w:r>
      <w:proofErr w:type="spellEnd"/>
      <w:proofErr w:type="gramEnd"/>
      <w:r w:rsidRPr="0037731E">
        <w:rPr>
          <w:rFonts w:asciiTheme="minorHAnsi" w:hAnsiTheme="minorHAnsi"/>
          <w:sz w:val="22"/>
          <w:szCs w:val="22"/>
        </w:rPr>
        <w:t xml:space="preserve"> ou legislação específica.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3o São formas de reconhecimento dos conhecimentos tradicionais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37731E">
        <w:rPr>
          <w:rFonts w:asciiTheme="minorHAnsi" w:hAnsiTheme="minorHAnsi"/>
          <w:sz w:val="22"/>
          <w:szCs w:val="22"/>
        </w:rPr>
        <w:t>associados</w:t>
      </w:r>
      <w:proofErr w:type="gramEnd"/>
      <w:r w:rsidRPr="0037731E">
        <w:rPr>
          <w:rFonts w:asciiTheme="minorHAnsi" w:hAnsiTheme="minorHAnsi"/>
          <w:sz w:val="22"/>
          <w:szCs w:val="22"/>
        </w:rPr>
        <w:t>, entre outras: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 - publicações científicas;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 xml:space="preserve">II - registros em cadastros ou bancos de dados; </w:t>
      </w:r>
      <w:proofErr w:type="gramStart"/>
      <w:r w:rsidRPr="0037731E">
        <w:rPr>
          <w:rFonts w:asciiTheme="minorHAnsi" w:hAnsiTheme="minorHAnsi"/>
          <w:sz w:val="22"/>
          <w:szCs w:val="22"/>
        </w:rPr>
        <w:t>ou</w:t>
      </w:r>
      <w:proofErr w:type="gramEnd"/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III - inventários culturais.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4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O intercâmbio e a difusão de patrimônio genético e 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conhecimento </w:t>
      </w:r>
      <w:proofErr w:type="gramStart"/>
      <w:r w:rsidRPr="0037731E">
        <w:rPr>
          <w:rFonts w:asciiTheme="minorHAnsi" w:hAnsiTheme="minorHAnsi"/>
          <w:sz w:val="22"/>
          <w:szCs w:val="22"/>
        </w:rPr>
        <w:t>tradicional associado praticados</w:t>
      </w:r>
      <w:proofErr w:type="gramEnd"/>
      <w:r w:rsidRPr="0037731E">
        <w:rPr>
          <w:rFonts w:asciiTheme="minorHAnsi" w:hAnsiTheme="minorHAnsi"/>
          <w:sz w:val="22"/>
          <w:szCs w:val="22"/>
        </w:rPr>
        <w:t xml:space="preserve"> entre si por populações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indígenas, comunidade tradicional ou agricultor tradicional para seu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próprio benefício e baseados em seus usos, costumes e tradições são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isentos das obrigações desta Lei.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9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O acesso ao conhecimento tradicional associado 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origem identificável está condicionado à obtenção do consentimento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prévio informado.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1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A comprovação do consentimento prévio informado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poderá ocorrer, a critério da população indígena, da comunidade tradicional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ou do agricultor tradicional, pelos seguintes instrumentos, na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forma do regulamento: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 - assinatura de termo de consentimento prévio;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 - registro audiovisual do consentimento;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 xml:space="preserve">III - parecer do órgão oficial competente; </w:t>
      </w:r>
      <w:proofErr w:type="gramStart"/>
      <w:r w:rsidRPr="0037731E">
        <w:rPr>
          <w:rFonts w:asciiTheme="minorHAnsi" w:hAnsiTheme="minorHAnsi"/>
          <w:sz w:val="22"/>
          <w:szCs w:val="22"/>
        </w:rPr>
        <w:t>ou</w:t>
      </w:r>
      <w:proofErr w:type="gramEnd"/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IV - adesão na forma prevista em protocolo comunitário.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2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O acesso a conhecimento tradicional associado de origem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não identificável independe de consentimento prévio informado.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3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O acesso ao patrimônio genético de variedade tradicional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local ou crioula ou à raça localmente adaptada ou crioula para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atividades agrícolas compreende o acesso ao conhecimento tradicional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associado não identificável que deu origem à variedade ou à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raça e não depende do consentimento prévio da população indígena,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da comunidade tradicional ou do agricultor tradicional que cria, desenvolve,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detém ou conserva a variedade ou a raça.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10. Às populações indígenas, às comunidades tradicionais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 aos agricultores tradicionais que criam, desenvolvem, detêm ou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conservam conhecimento tradicional associado são garantidos os direitos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de: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 - ter reconhecida sua contribuição para o desenvolvimento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 conservação de patrimônio genético, em qualquer forma de publicação,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utilização, exploração e divulgação;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 - ter indicada a origem do acesso ao conhecimento tradicional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associado em todas as publicações, utilizações, explorações 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divulgações;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III - perceber benefícios pela exploração econômica por terceiros,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direta ou indiretamente, de conhecimento tradicional associado,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nos termos desta Lei;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IV - participar do processo de tomada de decisão sobre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assuntos relacionados ao acesso a conhecimento tradicional associado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 à repartição de benefícios decorrente desse acesso, na forma 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regulamento;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V - usar ou vender livremente produtos que contenham patrimônio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genético ou conhecimento tradicional associado, observados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os dispositivos das Leis nos 9.456, de 25 de abril de 1997, e 10.711,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de </w:t>
      </w:r>
      <w:proofErr w:type="gramStart"/>
      <w:r w:rsidRPr="0037731E">
        <w:rPr>
          <w:rFonts w:asciiTheme="minorHAnsi" w:hAnsiTheme="minorHAnsi"/>
          <w:sz w:val="22"/>
          <w:szCs w:val="22"/>
        </w:rPr>
        <w:t>5</w:t>
      </w:r>
      <w:proofErr w:type="gramEnd"/>
      <w:r w:rsidRPr="0037731E">
        <w:rPr>
          <w:rFonts w:asciiTheme="minorHAnsi" w:hAnsiTheme="minorHAnsi"/>
          <w:sz w:val="22"/>
          <w:szCs w:val="22"/>
        </w:rPr>
        <w:t xml:space="preserve"> de agosto de 2003; e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VI - conservar, manejar, guardar, produzir, trocar, desenvolver,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melhorar material reprodutivo que contenha patrimônio genético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ou conhecimento tradicional associado.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1</w:t>
      </w:r>
      <w:r>
        <w:rPr>
          <w:rFonts w:asciiTheme="minorHAnsi" w:hAnsiTheme="minorHAnsi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Para os fins desta Lei, qualquer conhecimento tradicional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associado ao patrimônio genético será considerado de natureza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coletiva, ainda que apenas um indivíduo de população indígena ou 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comunidade tradicional o detenha.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2</w:t>
      </w:r>
      <w:r>
        <w:rPr>
          <w:rFonts w:asciiTheme="minorHAnsi" w:hAnsiTheme="minorHAnsi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O patrimônio genético mantido em coleções </w:t>
      </w:r>
      <w:proofErr w:type="spellStart"/>
      <w:r w:rsidRPr="0037731E">
        <w:rPr>
          <w:rFonts w:asciiTheme="minorHAnsi" w:hAnsiTheme="minorHAnsi"/>
          <w:b/>
          <w:bCs/>
          <w:sz w:val="22"/>
          <w:szCs w:val="22"/>
        </w:rPr>
        <w:t>ex</w:t>
      </w:r>
      <w:proofErr w:type="spellEnd"/>
      <w:r w:rsidRPr="0037731E">
        <w:rPr>
          <w:rFonts w:asciiTheme="minorHAnsi" w:hAnsiTheme="minorHAnsi"/>
          <w:b/>
          <w:bCs/>
          <w:sz w:val="22"/>
          <w:szCs w:val="22"/>
        </w:rPr>
        <w:t xml:space="preserve"> situ </w:t>
      </w:r>
      <w:r w:rsidRPr="0037731E">
        <w:rPr>
          <w:rFonts w:asciiTheme="minorHAnsi" w:hAnsiTheme="minorHAnsi"/>
          <w:sz w:val="22"/>
          <w:szCs w:val="22"/>
        </w:rPr>
        <w:t>em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instituições nacionais geridas com recursos públicos e as informações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 ele associadas poderão ser acessados pelas populações indígenas,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pelas comunidades tradicionais e pelos agricultores tradicionais, na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forma do regulamento.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CAPÍTULO IV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 xml:space="preserve">DO ACESSO, DA REMESSA E DA EXPLORAÇÃO </w:t>
      </w:r>
      <w:proofErr w:type="gramStart"/>
      <w:r w:rsidRPr="0037731E">
        <w:rPr>
          <w:rFonts w:asciiTheme="minorHAnsi" w:hAnsiTheme="minorHAnsi"/>
          <w:sz w:val="22"/>
          <w:szCs w:val="22"/>
        </w:rPr>
        <w:t>ECONÔMICA</w:t>
      </w:r>
      <w:proofErr w:type="gramEnd"/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11. Ficam sujeitas às exigências desta Lei as seguintes atividades: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 - acesso ao patrimônio genético ou ao conhecimento tradicional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associado;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 xml:space="preserve">II - remessa para o exterior de amostras de patrimônio genético; </w:t>
      </w:r>
      <w:proofErr w:type="gramStart"/>
      <w:r w:rsidRPr="0037731E">
        <w:rPr>
          <w:rFonts w:asciiTheme="minorHAnsi" w:hAnsiTheme="minorHAnsi"/>
          <w:sz w:val="22"/>
          <w:szCs w:val="22"/>
        </w:rPr>
        <w:t>e</w:t>
      </w:r>
      <w:proofErr w:type="gramEnd"/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III - exploração econômica de produto acabado ou material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reprodutivo oriundo de acesso ao patrimônio genético ou ao conhecimento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tradicional associado realizado após a vigência desta Lei.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1º</w:t>
      </w:r>
      <w:r w:rsidRPr="0037731E">
        <w:rPr>
          <w:rFonts w:asciiTheme="minorHAnsi" w:hAnsiTheme="minorHAnsi"/>
          <w:sz w:val="22"/>
          <w:szCs w:val="22"/>
        </w:rPr>
        <w:t xml:space="preserve"> É vedado o acesso ao patrimônio genético ou ao conhecimento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tradicional associado por pessoa natural estrangeira.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2</w:t>
      </w:r>
      <w:r>
        <w:rPr>
          <w:rFonts w:asciiTheme="minorHAnsi" w:hAnsiTheme="minorHAnsi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A remessa para o exterior de amostra de patrimônio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genético depende de assinatura do termo de transferência de material,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na forma prevista pelo </w:t>
      </w:r>
      <w:proofErr w:type="spellStart"/>
      <w:proofErr w:type="gramStart"/>
      <w:r w:rsidRPr="0037731E">
        <w:rPr>
          <w:rFonts w:asciiTheme="minorHAnsi" w:hAnsiTheme="minorHAnsi"/>
          <w:sz w:val="22"/>
          <w:szCs w:val="22"/>
        </w:rPr>
        <w:t>CGen</w:t>
      </w:r>
      <w:proofErr w:type="spellEnd"/>
      <w:proofErr w:type="gramEnd"/>
      <w:r w:rsidRPr="0037731E">
        <w:rPr>
          <w:rFonts w:asciiTheme="minorHAnsi" w:hAnsiTheme="minorHAnsi"/>
          <w:sz w:val="22"/>
          <w:szCs w:val="22"/>
        </w:rPr>
        <w:t>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12. Deverão ser cadastradas as seguintes atividades: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 - acesso ao patrimônio genético ou ao conhecimento tradicional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associado dentro do País realizado por pessoa natural ou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jurídica nacional, pública ou privada;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 - acesso ao patrimônio genético ou conhecimento tradicional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associado por pessoa jurídica sediada no exterior associada </w:t>
      </w:r>
      <w:proofErr w:type="gramStart"/>
      <w:r w:rsidRPr="0037731E">
        <w:rPr>
          <w:rFonts w:asciiTheme="minorHAnsi" w:hAnsiTheme="minorHAnsi"/>
          <w:sz w:val="22"/>
          <w:szCs w:val="22"/>
        </w:rPr>
        <w:t>a</w:t>
      </w:r>
      <w:proofErr w:type="gramEnd"/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instituição nacional de pesquisa científica e tecnológica, pública ou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privada;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III - acesso ao patrimônio genético ou ao conhecimento tradicional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associado realizado no exterior por pessoa natural ou jurídica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nacional, pública ou privada;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IV - remessa de amostra de patrimônio genético para 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exterior com a finalidade de acesso, nas hipóteses dos incisos II e III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deste </w:t>
      </w:r>
      <w:r w:rsidRPr="0037731E">
        <w:rPr>
          <w:rFonts w:asciiTheme="minorHAnsi" w:hAnsiTheme="minorHAnsi"/>
          <w:b/>
          <w:bCs/>
          <w:sz w:val="22"/>
          <w:szCs w:val="22"/>
        </w:rPr>
        <w:t>caput</w:t>
      </w:r>
      <w:r w:rsidRPr="0037731E">
        <w:rPr>
          <w:rFonts w:asciiTheme="minorHAnsi" w:hAnsiTheme="minorHAnsi"/>
          <w:sz w:val="22"/>
          <w:szCs w:val="22"/>
        </w:rPr>
        <w:t xml:space="preserve">; </w:t>
      </w:r>
      <w:proofErr w:type="gramStart"/>
      <w:r w:rsidRPr="0037731E">
        <w:rPr>
          <w:rFonts w:asciiTheme="minorHAnsi" w:hAnsiTheme="minorHAnsi"/>
          <w:sz w:val="22"/>
          <w:szCs w:val="22"/>
        </w:rPr>
        <w:t>e</w:t>
      </w:r>
      <w:proofErr w:type="gramEnd"/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V - envio de amostra que contenha patrimônio genético por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pessoa jurídica nacional, pública ou privada, para prestação de serviços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no exterior como parte de pesquisa ou desenvolvimento tecnológico.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1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O cadastro de que trata este artigo terá seu funcionamento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definido em regulamento.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2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O cadastramento deverá ser realizado previamente à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remessa, ou ao requerimento de qualquer direito de propriedade intelectual,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ou à comercialização do produto intermediário, ou à divulgação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dos resultados, finais ou parciais, em meios científicos ou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comunicação, ou à notificação de produto acabado ou material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reprodutivo desenvolvido em decorrência do acesso.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3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São públicas as informações constantes do banco 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dados de que trat</w:t>
      </w:r>
      <w:r>
        <w:rPr>
          <w:rFonts w:asciiTheme="minorHAnsi" w:hAnsiTheme="minorHAnsi"/>
          <w:sz w:val="22"/>
          <w:szCs w:val="22"/>
        </w:rPr>
        <w:t>a o inciso IX do § 1o do art. 6º</w:t>
      </w:r>
      <w:r w:rsidRPr="0037731E">
        <w:rPr>
          <w:rFonts w:asciiTheme="minorHAnsi" w:hAnsiTheme="minorHAnsi"/>
          <w:sz w:val="22"/>
          <w:szCs w:val="22"/>
        </w:rPr>
        <w:t>, ressalvadas aquelas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que possam prejudicar as atividades de pesquisa ou desenvolvimento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científico ou tecnológico ou as atividades comerciais de terceiros,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podendo ser estas informações disponibilizadas mediante autorização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do usuário.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13. As seguintes atividades poderão, a critério da União,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ser realizadas mediante autorização prévia, na forma do regulamento: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 - acesso ao patrimônio genético ou ao conhecimento tradicional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associado em área indispensável à segurança nacional, que se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dará após anuência do Conselho de Defesa Nacional;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 - acesso ao patrimônio genético ou ao conhecimento tradicional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associado em águas jurisdicionais brasileiras, na plataforma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continental e na zona econômica exclusiva, que se dará após anuência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da autoridade marítima.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1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As autorizações de acesso e de remessa podem ser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requeridas em conjunto ou isoladamente.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2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A autorização de remessa de amostra de patrimônio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genético para o exterior transfere a responsabilidade da amostra ou 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material remetido para a destinatária.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3</w:t>
      </w:r>
      <w:r>
        <w:rPr>
          <w:rFonts w:asciiTheme="minorHAnsi" w:hAnsiTheme="minorHAnsi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7731E">
        <w:rPr>
          <w:rFonts w:asciiTheme="minorHAnsi" w:hAnsiTheme="minorHAnsi"/>
          <w:sz w:val="22"/>
          <w:szCs w:val="22"/>
        </w:rPr>
        <w:t xml:space="preserve">( </w:t>
      </w:r>
      <w:proofErr w:type="gramEnd"/>
      <w:r w:rsidRPr="0037731E">
        <w:rPr>
          <w:rFonts w:asciiTheme="minorHAnsi" w:hAnsiTheme="minorHAnsi"/>
          <w:sz w:val="22"/>
          <w:szCs w:val="22"/>
        </w:rPr>
        <w:t>VETADO).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4º</w:t>
      </w:r>
      <w:r w:rsidRPr="0037731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7731E">
        <w:rPr>
          <w:rFonts w:asciiTheme="minorHAnsi" w:hAnsiTheme="minorHAnsi"/>
          <w:sz w:val="22"/>
          <w:szCs w:val="22"/>
        </w:rPr>
        <w:t xml:space="preserve">( </w:t>
      </w:r>
      <w:proofErr w:type="gramEnd"/>
      <w:r w:rsidRPr="0037731E">
        <w:rPr>
          <w:rFonts w:asciiTheme="minorHAnsi" w:hAnsiTheme="minorHAnsi"/>
          <w:sz w:val="22"/>
          <w:szCs w:val="22"/>
        </w:rPr>
        <w:t>VETADO).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 xml:space="preserve">Art. 14. A conservação </w:t>
      </w:r>
      <w:proofErr w:type="spellStart"/>
      <w:r w:rsidRPr="0037731E">
        <w:rPr>
          <w:rFonts w:asciiTheme="minorHAnsi" w:hAnsiTheme="minorHAnsi"/>
          <w:b/>
          <w:bCs/>
          <w:sz w:val="22"/>
          <w:szCs w:val="22"/>
        </w:rPr>
        <w:t>ex</w:t>
      </w:r>
      <w:proofErr w:type="spellEnd"/>
      <w:r w:rsidRPr="0037731E">
        <w:rPr>
          <w:rFonts w:asciiTheme="minorHAnsi" w:hAnsiTheme="minorHAnsi"/>
          <w:b/>
          <w:bCs/>
          <w:sz w:val="22"/>
          <w:szCs w:val="22"/>
        </w:rPr>
        <w:t xml:space="preserve"> situ </w:t>
      </w:r>
      <w:r w:rsidRPr="0037731E">
        <w:rPr>
          <w:rFonts w:asciiTheme="minorHAnsi" w:hAnsiTheme="minorHAnsi"/>
          <w:sz w:val="22"/>
          <w:szCs w:val="22"/>
        </w:rPr>
        <w:t>de amostra do patrimônio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genético encontrado na condição </w:t>
      </w:r>
      <w:r w:rsidRPr="0037731E">
        <w:rPr>
          <w:rFonts w:asciiTheme="minorHAnsi" w:hAnsiTheme="minorHAnsi"/>
          <w:b/>
          <w:bCs/>
          <w:sz w:val="22"/>
          <w:szCs w:val="22"/>
        </w:rPr>
        <w:t xml:space="preserve">in situ </w:t>
      </w:r>
      <w:r w:rsidRPr="0037731E">
        <w:rPr>
          <w:rFonts w:asciiTheme="minorHAnsi" w:hAnsiTheme="minorHAnsi"/>
          <w:sz w:val="22"/>
          <w:szCs w:val="22"/>
        </w:rPr>
        <w:t>deverá ser preferencialmente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realizada no território nacional.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15. A autorização ou o cadastro para remessa de amostra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do patrimônio genético para o exterior depende da informação do uso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pretendido, observados os requisitos do regulamento.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16. Para a exploração econômica de produto acabado ou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material reprodutivo oriundo de acesso ao patrimônio genético ou ao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conhecimento tradicional associado serão exigidas: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 - a notificação do produto acabado ou do material reprodutivo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ao </w:t>
      </w:r>
      <w:proofErr w:type="spellStart"/>
      <w:proofErr w:type="gramStart"/>
      <w:r w:rsidRPr="0037731E">
        <w:rPr>
          <w:rFonts w:asciiTheme="minorHAnsi" w:hAnsiTheme="minorHAnsi"/>
          <w:sz w:val="22"/>
          <w:szCs w:val="22"/>
        </w:rPr>
        <w:t>CGen</w:t>
      </w:r>
      <w:proofErr w:type="spellEnd"/>
      <w:proofErr w:type="gramEnd"/>
      <w:r w:rsidRPr="0037731E">
        <w:rPr>
          <w:rFonts w:asciiTheme="minorHAnsi" w:hAnsiTheme="minorHAnsi"/>
          <w:sz w:val="22"/>
          <w:szCs w:val="22"/>
        </w:rPr>
        <w:t>; e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 - a apresentação do acordo de repartição de benefícios,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ressalvado o disposto no § 5o do art. 17 e no § 4o do art. 25.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1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A modalidade de repartição de benefícios, monetária ou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não monetária, deverá ser indicada no momento da notificação 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produto acabado ou material reprodutivo oriundo do acesso ao patrimônio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genético ou ao conhecimento tradicional associado.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2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O acordo de repartição de benefícios deve ser apresentado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em até 365 (trezentos e sessenta e cinco) dias a partir 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momento da notificação do produto acabado ou do material reprodutivo,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na forma prevista no Capítulo V desta Lei, ressalvados os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casos que envolverem conhecimentos tradicionais associados de origem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identificável.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CAPÍTULO V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DA REPARTIÇÃO DE BENEFÍCIOS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17. Os benefícios resultantes da exploração econômica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produto acabado ou de material reprodutivo oriundo de acesso ao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patrimônio genético de espécies encontradas em condições </w:t>
      </w:r>
      <w:r w:rsidRPr="0037731E">
        <w:rPr>
          <w:rFonts w:asciiTheme="minorHAnsi" w:hAnsiTheme="minorHAnsi"/>
          <w:b/>
          <w:bCs/>
          <w:sz w:val="22"/>
          <w:szCs w:val="22"/>
        </w:rPr>
        <w:t xml:space="preserve">in situ </w:t>
      </w:r>
      <w:r w:rsidRPr="0037731E">
        <w:rPr>
          <w:rFonts w:asciiTheme="minorHAnsi" w:hAnsiTheme="minorHAnsi"/>
          <w:sz w:val="22"/>
          <w:szCs w:val="22"/>
        </w:rPr>
        <w:t>ou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ao conhecimento tradicional associado, ainda que produzido fora 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País, serão repartidos, de forma justa e equitativa, sendo que no caso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do produto acabado o componente do patrimônio genético ou 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conhecimento tradicional associado deve ser um dos elementos principais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agregação de valor, em conformidade ao que estabelece esta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Lei.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1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Estará sujeito à repartição de benefícios exclusivamente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 fabricante do produto acabado ou o produtor do material reprodutivo,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independentemente de quem tenha realizado o acesso anteriormente.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2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Os fabricantes de produtos intermediários e desenvolvedores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processos oriundos de acesso ao patrimônio genético ou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ao conhecimento tradicional associado ao longo da cadeia produtiva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estarão isentos da obrigação de repartição de benefícios.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3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Quando um único produto acabado ou material reprodutivo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for o resultado de acessos distintos, estes não serão considerados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cumulativamente para o cálculo da repartição de benefícios.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4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As operações de licenciamento, transferência ou permissão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utilização de qualquer forma de direito de propriedade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intelectual sobre produto acabado, processo ou </w:t>
      </w:r>
      <w:proofErr w:type="gramStart"/>
      <w:r w:rsidRPr="0037731E">
        <w:rPr>
          <w:rFonts w:asciiTheme="minorHAnsi" w:hAnsiTheme="minorHAnsi"/>
          <w:sz w:val="22"/>
          <w:szCs w:val="22"/>
        </w:rPr>
        <w:t>material</w:t>
      </w:r>
      <w:proofErr w:type="gramEnd"/>
      <w:r w:rsidRPr="0037731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7731E">
        <w:rPr>
          <w:rFonts w:asciiTheme="minorHAnsi" w:hAnsiTheme="minorHAnsi"/>
          <w:sz w:val="22"/>
          <w:szCs w:val="22"/>
        </w:rPr>
        <w:t>reprodutivo</w:t>
      </w:r>
      <w:proofErr w:type="gramEnd"/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oriundo do acesso ao patrimônio genético ou ao conhecimento tradicional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associado por terceiros são caracterizadas como exploração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econômica isenta da obrigação de repartição de benefícios.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5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Ficam isentos da obrigação de repartição de benefícios,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nos termos do regulamento: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 - as microempresas, as empresas de pequeno porte, os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microempreendedores individuais, conforme disposto na Lei Complementar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37731E">
        <w:rPr>
          <w:rFonts w:asciiTheme="minorHAnsi" w:hAnsiTheme="minorHAnsi"/>
          <w:sz w:val="22"/>
          <w:szCs w:val="22"/>
        </w:rPr>
        <w:t>no 123</w:t>
      </w:r>
      <w:proofErr w:type="gramEnd"/>
      <w:r w:rsidRPr="0037731E">
        <w:rPr>
          <w:rFonts w:asciiTheme="minorHAnsi" w:hAnsiTheme="minorHAnsi"/>
          <w:sz w:val="22"/>
          <w:szCs w:val="22"/>
        </w:rPr>
        <w:t>, de 14 de dezembro de 2006; e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 - os agricultores tradicionais e suas cooperativas, com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receita bruta anual igual ou inferior ao limite máximo estabelecido no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inciso II do art. 3o da Lei Complementar </w:t>
      </w:r>
      <w:proofErr w:type="gramStart"/>
      <w:r w:rsidRPr="0037731E">
        <w:rPr>
          <w:rFonts w:asciiTheme="minorHAnsi" w:hAnsiTheme="minorHAnsi"/>
          <w:sz w:val="22"/>
          <w:szCs w:val="22"/>
        </w:rPr>
        <w:t>no 123</w:t>
      </w:r>
      <w:proofErr w:type="gramEnd"/>
      <w:r w:rsidRPr="0037731E">
        <w:rPr>
          <w:rFonts w:asciiTheme="minorHAnsi" w:hAnsiTheme="minorHAnsi"/>
          <w:sz w:val="22"/>
          <w:szCs w:val="22"/>
        </w:rPr>
        <w:t>, de 14 de dezembro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2006.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6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No caso de acesso ao conhecimento tradicional associado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pelas pessoas previstas no § 5o, os detentores desse conhecimento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serão beneficiados nos termos do art. 33.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7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Caso o produto acabado ou o material reprodutivo não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tenha sido produzido no Brasil, o importador, subsidiária, controlada,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coligada, vinculada ou representante comercial do produtor estrangeiro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em território nacional ou em território de países com os quais 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Brasil mantiver acordo com este fim responde solidariamente com 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fabricante do produto acabado ou do material reprodutivo pela repartição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benefícios.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8</w:t>
      </w:r>
      <w:r>
        <w:rPr>
          <w:rFonts w:asciiTheme="minorHAnsi" w:hAnsiTheme="minorHAnsi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Na ausência de acesso a informações essenciais à determinação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da base de cálculo de repartição de benefícios em tempo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adequado, nos casos a que se refere o § 7o, a União arbitrará o valor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da base de cálculo de acordo com a melhor informação disponível,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considerando o percentual previsto nesta Lei ou em acordo setorial,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garantido o contraditório.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9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A União estabelecerá por decreto a Lista de Classificação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Repartição de Benefícios, com base na Nomenclatura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Comum do </w:t>
      </w:r>
      <w:proofErr w:type="gramStart"/>
      <w:r w:rsidRPr="0037731E">
        <w:rPr>
          <w:rFonts w:asciiTheme="minorHAnsi" w:hAnsiTheme="minorHAnsi"/>
          <w:sz w:val="22"/>
          <w:szCs w:val="22"/>
        </w:rPr>
        <w:t>Mercosul</w:t>
      </w:r>
      <w:proofErr w:type="gramEnd"/>
      <w:r w:rsidRPr="0037731E">
        <w:rPr>
          <w:rFonts w:asciiTheme="minorHAnsi" w:hAnsiTheme="minorHAnsi"/>
          <w:sz w:val="22"/>
          <w:szCs w:val="22"/>
        </w:rPr>
        <w:t xml:space="preserve"> - NCM.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10. (VETADO).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18. Os benefícios resultantes da exploração econômica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produto oriundo de acesso ao patrimônio genético ou ao conhecimento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tradicional associado para atividades agrícolas serão repartidos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sobre a comercialização do material reprodutivo, ainda que 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acesso ou a exploração econômica dê-se por meio de pessoa física ou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jurídica subsidiária, </w:t>
      </w:r>
      <w:proofErr w:type="gramStart"/>
      <w:r w:rsidRPr="0037731E">
        <w:rPr>
          <w:rFonts w:asciiTheme="minorHAnsi" w:hAnsiTheme="minorHAnsi"/>
          <w:sz w:val="22"/>
          <w:szCs w:val="22"/>
        </w:rPr>
        <w:t>controlada, coligada, contratada, terceirizada ou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vinculada, respeitado</w:t>
      </w:r>
      <w:proofErr w:type="gramEnd"/>
      <w:r w:rsidRPr="0037731E">
        <w:rPr>
          <w:rFonts w:asciiTheme="minorHAnsi" w:hAnsiTheme="minorHAnsi"/>
          <w:sz w:val="22"/>
          <w:szCs w:val="22"/>
        </w:rPr>
        <w:t xml:space="preserve"> o disposto no § 7o do art. 17.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1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A repartição de benefícios, prevista no </w:t>
      </w:r>
      <w:r w:rsidRPr="0037731E">
        <w:rPr>
          <w:rFonts w:asciiTheme="minorHAnsi" w:hAnsiTheme="minorHAnsi"/>
          <w:b/>
          <w:bCs/>
          <w:sz w:val="22"/>
          <w:szCs w:val="22"/>
        </w:rPr>
        <w:t>caput</w:t>
      </w:r>
      <w:r w:rsidRPr="0037731E">
        <w:rPr>
          <w:rFonts w:asciiTheme="minorHAnsi" w:hAnsiTheme="minorHAnsi"/>
          <w:sz w:val="22"/>
          <w:szCs w:val="22"/>
        </w:rPr>
        <w:t>, deverá ser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aplicada ao último elo da cadeia produtiva de material reprodutivo,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ficando isentos os demais elos.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2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No caso de exploração econômica de material reprodutivo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oriundo de acesso a patrimônio genético ou a conhecimento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tradicional associado para fins de atividades agrícolas e destinado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exclusivamente à geração de produtos acabados nas cadeias produtivas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que não envolvam atividade agrícola, a repartição de benefícios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ocorrerá somente sobre a exploração econômica do produto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acabado.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3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Fica isenta da repartição de benefícios </w:t>
      </w:r>
      <w:proofErr w:type="gramStart"/>
      <w:r w:rsidRPr="0037731E">
        <w:rPr>
          <w:rFonts w:asciiTheme="minorHAnsi" w:hAnsiTheme="minorHAnsi"/>
          <w:sz w:val="22"/>
          <w:szCs w:val="22"/>
        </w:rPr>
        <w:t>a</w:t>
      </w:r>
      <w:proofErr w:type="gramEnd"/>
      <w:r w:rsidRPr="0037731E">
        <w:rPr>
          <w:rFonts w:asciiTheme="minorHAnsi" w:hAnsiTheme="minorHAnsi"/>
          <w:sz w:val="22"/>
          <w:szCs w:val="22"/>
        </w:rPr>
        <w:t xml:space="preserve"> exploração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econômica de produto acabado ou de material reprodutivo oriundo 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acesso ao patrimônio genético de espécies introduzidas no território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nacional pela ação humana, ainda que domesticadas, exceto: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 - as que formem populações espontâneas que tenham adquirido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características distintivas próprias no País; </w:t>
      </w:r>
      <w:proofErr w:type="gramStart"/>
      <w:r w:rsidRPr="0037731E">
        <w:rPr>
          <w:rFonts w:asciiTheme="minorHAnsi" w:hAnsiTheme="minorHAnsi"/>
          <w:sz w:val="22"/>
          <w:szCs w:val="22"/>
        </w:rPr>
        <w:t>e</w:t>
      </w:r>
      <w:proofErr w:type="gramEnd"/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 - variedade tradicional local ou crioula ou a raça localmente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adaptada ou crioula.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19. A repartição de benefícios decorrente da exploração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econômica de produto acabado ou material reprodutivo oriundo 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acesso ao patrimônio genético ou ao conhecimento tradicional associado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poderá constituir-se nas seguintes modalidades: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 - monetária; ou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 - não monetária, incluindo, entre outras: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a) projetos para conservação ou uso sustentável de biodiversidade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ou para proteção e manutenção de conhecimentos, inovações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ou práticas de populações indígenas, de comunidades tradicionais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ou de agricultores tradicionais, preferencialmente no local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de ocorrência da espécie em condição </w:t>
      </w:r>
      <w:r w:rsidRPr="0037731E">
        <w:rPr>
          <w:rFonts w:asciiTheme="minorHAnsi" w:hAnsiTheme="minorHAnsi"/>
          <w:b/>
          <w:bCs/>
          <w:sz w:val="22"/>
          <w:szCs w:val="22"/>
        </w:rPr>
        <w:t xml:space="preserve">in situ </w:t>
      </w:r>
      <w:r w:rsidRPr="0037731E">
        <w:rPr>
          <w:rFonts w:asciiTheme="minorHAnsi" w:hAnsiTheme="minorHAnsi"/>
          <w:sz w:val="22"/>
          <w:szCs w:val="22"/>
        </w:rPr>
        <w:t>ou de obtenção da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amostra quando não se puder especificar o local original;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b) transferência de tecnologias;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c) disponibilização em domínio público de produto, sem proteção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por direito de propriedade intelectual ou restrição tecnológica;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d) licenciamento de produtos livre de ônus;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e) capacitação de recursos humanos em temas relacionados à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conservação e uso sustentável do patrimônio genético ou do conhecimento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tradicional associado; </w:t>
      </w:r>
      <w:proofErr w:type="gramStart"/>
      <w:r w:rsidRPr="0037731E">
        <w:rPr>
          <w:rFonts w:asciiTheme="minorHAnsi" w:hAnsiTheme="minorHAnsi"/>
          <w:sz w:val="22"/>
          <w:szCs w:val="22"/>
        </w:rPr>
        <w:t>e</w:t>
      </w:r>
      <w:proofErr w:type="gramEnd"/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f) distribuição gratuita de produtos em programas de interesse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social.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1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No caso de acesso a patrimônio genético fica a critério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do usuário a opção por uma das modalidades de repartição de benefícios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previstas no </w:t>
      </w:r>
      <w:r w:rsidRPr="0037731E">
        <w:rPr>
          <w:rFonts w:asciiTheme="minorHAnsi" w:hAnsiTheme="minorHAnsi"/>
          <w:b/>
          <w:bCs/>
          <w:sz w:val="22"/>
          <w:szCs w:val="22"/>
        </w:rPr>
        <w:t>caput</w:t>
      </w:r>
      <w:r w:rsidRPr="0037731E">
        <w:rPr>
          <w:rFonts w:asciiTheme="minorHAnsi" w:hAnsiTheme="minorHAnsi"/>
          <w:sz w:val="22"/>
          <w:szCs w:val="22"/>
        </w:rPr>
        <w:t>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2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Ato do Poder Executivo disciplinará a forma de repartição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benefícios da modalidade não monetária nos casos 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acesso a patrimônio genético.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3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A repartição de benefícios não monetária correspondente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37731E">
        <w:rPr>
          <w:rFonts w:asciiTheme="minorHAnsi" w:hAnsiTheme="minorHAnsi"/>
          <w:sz w:val="22"/>
          <w:szCs w:val="22"/>
        </w:rPr>
        <w:t>a</w:t>
      </w:r>
      <w:proofErr w:type="gramEnd"/>
      <w:r w:rsidRPr="0037731E">
        <w:rPr>
          <w:rFonts w:asciiTheme="minorHAnsi" w:hAnsiTheme="minorHAnsi"/>
          <w:sz w:val="22"/>
          <w:szCs w:val="22"/>
        </w:rPr>
        <w:t xml:space="preserve"> transferência de tecnologia poderá realizar-se, dentre outras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formas, mediante: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 - participação na pesquisa e desenvolvimento tecnológico;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 - intercâmbio de informações;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III - intercâmbio de recursos humanos, materiais ou tecnologia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entre instituição nacional de pesquisa científica e tecnológica,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pública ou privada, e instituição de pesquisa sediada no exterior;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IV - consolidação de infraestrutura de pesquisa e de desenvolvimento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tecnológico; </w:t>
      </w:r>
      <w:proofErr w:type="gramStart"/>
      <w:r w:rsidRPr="0037731E">
        <w:rPr>
          <w:rFonts w:asciiTheme="minorHAnsi" w:hAnsiTheme="minorHAnsi"/>
          <w:sz w:val="22"/>
          <w:szCs w:val="22"/>
        </w:rPr>
        <w:t>e</w:t>
      </w:r>
      <w:proofErr w:type="gramEnd"/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V - estabelecimento de empreendimento conjunto de base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tecnológica.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4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7731E">
        <w:rPr>
          <w:rFonts w:asciiTheme="minorHAnsi" w:hAnsiTheme="minorHAnsi"/>
          <w:sz w:val="22"/>
          <w:szCs w:val="22"/>
        </w:rPr>
        <w:t xml:space="preserve">( </w:t>
      </w:r>
      <w:proofErr w:type="gramEnd"/>
      <w:r w:rsidRPr="0037731E">
        <w:rPr>
          <w:rFonts w:asciiTheme="minorHAnsi" w:hAnsiTheme="minorHAnsi"/>
          <w:sz w:val="22"/>
          <w:szCs w:val="22"/>
        </w:rPr>
        <w:t>VETADO).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 xml:space="preserve">Art. 20. Quando a modalidade escolhida for </w:t>
      </w:r>
      <w:proofErr w:type="gramStart"/>
      <w:r w:rsidRPr="0037731E">
        <w:rPr>
          <w:rFonts w:asciiTheme="minorHAnsi" w:hAnsiTheme="minorHAnsi"/>
          <w:sz w:val="22"/>
          <w:szCs w:val="22"/>
        </w:rPr>
        <w:t>a</w:t>
      </w:r>
      <w:proofErr w:type="gramEnd"/>
      <w:r w:rsidRPr="0037731E">
        <w:rPr>
          <w:rFonts w:asciiTheme="minorHAnsi" w:hAnsiTheme="minorHAnsi"/>
          <w:sz w:val="22"/>
          <w:szCs w:val="22"/>
        </w:rPr>
        <w:t xml:space="preserve"> repartição 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benefícios monetária decorrente da exploração econômica de produto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acabado ou de material reprodutivo oriundo de acesso ao patrimônio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genético, será devida uma parcela de 1% (um por cento) da receita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líquida anual obtida com a exploração econômica, ressalvada a hipótese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redução para até 0,1 (um décimo) por acordo setorial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previsto no art. 21.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21. Com o fim de garantir a competitividade do setor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contemplado, a União poderá, a pedido do interessado, conforme 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regulamento, celebrar acordo setorial que permita reduzir o valor da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repartição de benefícios monetária para até 0,1% (um décimo por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cento) da receita líquida anual obtida com a exploração econômica 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produto acabado ou do material reprodutivo oriundo de acesso ao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patrimônio genético ou ao conhecimento tradicional associado 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origem não identificável.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Parágrafo único. Para subsidiar a celebração de acordo setorial,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os órgãos oficiais de defesa dos direitos de populações indígenas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 de comunidades tradicionais poderão ser ouvidos, nos termos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do regulamento.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22. Nas modalidades de repartição de benefícios não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monetárias correspondentes às alíneas </w:t>
      </w:r>
      <w:r w:rsidRPr="0037731E">
        <w:rPr>
          <w:rFonts w:asciiTheme="minorHAnsi" w:hAnsiTheme="minorHAnsi"/>
          <w:i/>
          <w:iCs/>
          <w:sz w:val="22"/>
          <w:szCs w:val="22"/>
        </w:rPr>
        <w:t>a</w:t>
      </w:r>
      <w:r w:rsidRPr="0037731E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37731E">
        <w:rPr>
          <w:rFonts w:asciiTheme="minorHAnsi" w:hAnsiTheme="minorHAnsi"/>
          <w:i/>
          <w:iCs/>
          <w:sz w:val="22"/>
          <w:szCs w:val="22"/>
        </w:rPr>
        <w:t xml:space="preserve">e </w:t>
      </w:r>
      <w:proofErr w:type="spellStart"/>
      <w:r w:rsidRPr="0037731E">
        <w:rPr>
          <w:rFonts w:asciiTheme="minorHAnsi" w:hAnsiTheme="minorHAnsi"/>
          <w:sz w:val="22"/>
          <w:szCs w:val="22"/>
        </w:rPr>
        <w:t>e</w:t>
      </w:r>
      <w:proofErr w:type="spellEnd"/>
      <w:proofErr w:type="gramEnd"/>
      <w:r w:rsidRPr="0037731E">
        <w:rPr>
          <w:rFonts w:asciiTheme="minorHAnsi" w:hAnsiTheme="minorHAnsi"/>
          <w:sz w:val="22"/>
          <w:szCs w:val="22"/>
        </w:rPr>
        <w:t xml:space="preserve"> </w:t>
      </w:r>
      <w:r w:rsidRPr="0037731E">
        <w:rPr>
          <w:rFonts w:asciiTheme="minorHAnsi" w:hAnsiTheme="minorHAnsi"/>
          <w:i/>
          <w:iCs/>
          <w:sz w:val="22"/>
          <w:szCs w:val="22"/>
        </w:rPr>
        <w:t xml:space="preserve">f </w:t>
      </w:r>
      <w:r w:rsidRPr="0037731E">
        <w:rPr>
          <w:rFonts w:asciiTheme="minorHAnsi" w:hAnsiTheme="minorHAnsi"/>
          <w:sz w:val="22"/>
          <w:szCs w:val="22"/>
        </w:rPr>
        <w:t xml:space="preserve">do inciso II do </w:t>
      </w:r>
      <w:r w:rsidRPr="0037731E">
        <w:rPr>
          <w:rFonts w:asciiTheme="minorHAnsi" w:hAnsiTheme="minorHAnsi"/>
          <w:b/>
          <w:bCs/>
          <w:sz w:val="22"/>
          <w:szCs w:val="22"/>
        </w:rPr>
        <w:t>caput</w:t>
      </w:r>
      <w:r w:rsidRPr="0037731E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do art. 19, a repartição de benefícios deverá ser equivalente a 75%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(setenta e cinco por cento) do previsto para a modalidade monetária,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conforme os critérios definidos pelo </w:t>
      </w:r>
      <w:proofErr w:type="spellStart"/>
      <w:r w:rsidRPr="0037731E">
        <w:rPr>
          <w:rFonts w:asciiTheme="minorHAnsi" w:hAnsiTheme="minorHAnsi"/>
          <w:sz w:val="22"/>
          <w:szCs w:val="22"/>
        </w:rPr>
        <w:t>CGen</w:t>
      </w:r>
      <w:proofErr w:type="spellEnd"/>
      <w:r w:rsidRPr="0037731E">
        <w:rPr>
          <w:rFonts w:asciiTheme="minorHAnsi" w:hAnsiTheme="minorHAnsi"/>
          <w:sz w:val="22"/>
          <w:szCs w:val="22"/>
        </w:rPr>
        <w:t>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 xml:space="preserve">Parágrafo único. O </w:t>
      </w:r>
      <w:proofErr w:type="spellStart"/>
      <w:proofErr w:type="gramStart"/>
      <w:r w:rsidRPr="0037731E">
        <w:rPr>
          <w:rFonts w:asciiTheme="minorHAnsi" w:hAnsiTheme="minorHAnsi"/>
          <w:sz w:val="22"/>
          <w:szCs w:val="22"/>
        </w:rPr>
        <w:t>CGen</w:t>
      </w:r>
      <w:proofErr w:type="spellEnd"/>
      <w:proofErr w:type="gramEnd"/>
      <w:r w:rsidRPr="0037731E">
        <w:rPr>
          <w:rFonts w:asciiTheme="minorHAnsi" w:hAnsiTheme="minorHAnsi"/>
          <w:sz w:val="22"/>
          <w:szCs w:val="22"/>
        </w:rPr>
        <w:t xml:space="preserve"> poderá delimitar critérios ou parâmetros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resultado ou efetividade que os usuários deverão atender,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em substituição ao parâmetro de custo previsto no </w:t>
      </w:r>
      <w:r w:rsidRPr="0037731E">
        <w:rPr>
          <w:rFonts w:asciiTheme="minorHAnsi" w:hAnsiTheme="minorHAnsi"/>
          <w:b/>
          <w:bCs/>
          <w:sz w:val="22"/>
          <w:szCs w:val="22"/>
        </w:rPr>
        <w:t xml:space="preserve">caput </w:t>
      </w:r>
      <w:r w:rsidRPr="0037731E">
        <w:rPr>
          <w:rFonts w:asciiTheme="minorHAnsi" w:hAnsiTheme="minorHAnsi"/>
          <w:sz w:val="22"/>
          <w:szCs w:val="22"/>
        </w:rPr>
        <w:t>para 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repartição de benefícios não monetária.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23. Quando o produto acabado ou o material reprodutivo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for oriundo de acesso ao conhecimento tradicional associado de origem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não identificável, a repartição decorrente do uso desse conhecimento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deverá ser feita na modalidade prevista no inciso I do </w:t>
      </w:r>
      <w:r w:rsidRPr="0037731E">
        <w:rPr>
          <w:rFonts w:asciiTheme="minorHAnsi" w:hAnsiTheme="minorHAnsi"/>
          <w:b/>
          <w:bCs/>
          <w:sz w:val="22"/>
          <w:szCs w:val="22"/>
        </w:rPr>
        <w:t>caput</w:t>
      </w:r>
      <w:r w:rsidRPr="0037731E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do art. 19 e em montante correspondente ao estabelecido nos </w:t>
      </w:r>
      <w:proofErr w:type="spellStart"/>
      <w:r w:rsidRPr="0037731E">
        <w:rPr>
          <w:rFonts w:asciiTheme="minorHAnsi" w:hAnsiTheme="minorHAnsi"/>
          <w:sz w:val="22"/>
          <w:szCs w:val="22"/>
        </w:rPr>
        <w:t>arts</w:t>
      </w:r>
      <w:proofErr w:type="spellEnd"/>
      <w:r w:rsidRPr="0037731E">
        <w:rPr>
          <w:rFonts w:asciiTheme="minorHAnsi" w:hAnsiTheme="minorHAnsi"/>
          <w:sz w:val="22"/>
          <w:szCs w:val="22"/>
        </w:rPr>
        <w:t>. 20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 21 desta Lei.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24. Quando o produto acabado ou o material reprodutivo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for oriundo de acesso ao conhecimento tradicional associado que seja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origem identificável, o provedor de conhecimento tradicional associado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terá direito de receber benefícios mediante acordo de repartição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benefícios.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1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A repartição entre usuário e provedor será negociada 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forma justa e equitativa entre as partes, atendendo a parâmetros 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clareza, lealdade e transparência nas cláusulas pactuadas, que deverão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indicar condições, obrigações, tipos e duração dos benefícios de curto,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médio e longo prazo.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2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A repartição com os demais detentores do mesmo conhecimento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tradicional associado dar-se-á na modalidade monetária,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realizada por meio do Fundo Nacional para a Repartição de Benefícios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- FNRB.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3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A parcela devida pelo usuário para a repartição 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benefícios prevista no § 2o, a ser depositada no Fundo Nacional para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 Repartição de Benefícios - FNRB</w:t>
      </w:r>
      <w:proofErr w:type="gramStart"/>
      <w:r w:rsidRPr="0037731E">
        <w:rPr>
          <w:rFonts w:asciiTheme="minorHAnsi" w:hAnsiTheme="minorHAnsi"/>
          <w:sz w:val="22"/>
          <w:szCs w:val="22"/>
        </w:rPr>
        <w:t>, corresponderá</w:t>
      </w:r>
      <w:proofErr w:type="gramEnd"/>
      <w:r w:rsidRPr="0037731E">
        <w:rPr>
          <w:rFonts w:asciiTheme="minorHAnsi" w:hAnsiTheme="minorHAnsi"/>
          <w:sz w:val="22"/>
          <w:szCs w:val="22"/>
        </w:rPr>
        <w:t xml:space="preserve"> à metade daquela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prevista no art. 20 desta Lei ou definida em acordo setorial.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4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A repartição de benefícios de que trata o § 3o independe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da quantidade de demais detentores do conhecimento tradicional associado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acessado.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5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Em qualquer caso, presume-se, de modo absoluto, 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existência de demais detentores do mesmo conhecimento tradicional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associado.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25. O acordo de repartição de benefícios deverá indicar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 qualificar com clareza as partes, que serão: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 - no caso de exploração econômica de produto acabado ou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material reprodutivo oriundo de acesso a patrimônio genético ou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conhecimento tradicional associado de origem não identificável: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 xml:space="preserve">a) a União, representada pelo Ministério do Meio Ambiente; </w:t>
      </w:r>
      <w:proofErr w:type="gramStart"/>
      <w:r w:rsidRPr="0037731E">
        <w:rPr>
          <w:rFonts w:asciiTheme="minorHAnsi" w:hAnsiTheme="minorHAnsi"/>
          <w:sz w:val="22"/>
          <w:szCs w:val="22"/>
        </w:rPr>
        <w:t>e</w:t>
      </w:r>
      <w:proofErr w:type="gramEnd"/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b) aquele que explora economicamente produto acabado ou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material reprodutivo oriundo de acesso ao patrimônio genético ou ao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conhecimento tradicional associado de origem não identificável; </w:t>
      </w:r>
      <w:proofErr w:type="gramStart"/>
      <w:r w:rsidRPr="0037731E">
        <w:rPr>
          <w:rFonts w:asciiTheme="minorHAnsi" w:hAnsiTheme="minorHAnsi"/>
          <w:sz w:val="22"/>
          <w:szCs w:val="22"/>
        </w:rPr>
        <w:t>e</w:t>
      </w:r>
      <w:proofErr w:type="gramEnd"/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 - no caso de exploração econômica de produto acabado ou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material reprodutivo oriundo de acesso a conhecimento tradicional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associado de origem identificável:</w:t>
      </w:r>
    </w:p>
    <w:p w:rsidR="0037731E" w:rsidRPr="0037731E" w:rsidRDefault="0037731E" w:rsidP="0037731E">
      <w:pPr>
        <w:pStyle w:val="PargrafodaLista"/>
        <w:numPr>
          <w:ilvl w:val="0"/>
          <w:numId w:val="2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37731E">
        <w:rPr>
          <w:rFonts w:asciiTheme="minorHAnsi" w:hAnsiTheme="minorHAnsi"/>
          <w:sz w:val="22"/>
          <w:szCs w:val="22"/>
        </w:rPr>
        <w:t>o</w:t>
      </w:r>
      <w:proofErr w:type="gramEnd"/>
      <w:r w:rsidRPr="0037731E">
        <w:rPr>
          <w:rFonts w:asciiTheme="minorHAnsi" w:hAnsiTheme="minorHAnsi"/>
          <w:sz w:val="22"/>
          <w:szCs w:val="22"/>
        </w:rPr>
        <w:t xml:space="preserve"> provedor de conhecimento tradicional associado; 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b) aquele que explora economicamente produto acabado ou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material reprodutivo oriundo de acesso ao conhecimento tradicional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associado.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1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Adicionalmente ao Acordo de Repartição de Benefícios,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 usuário deverá depositar o valor estipulado no § 3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do art. </w:t>
      </w:r>
      <w:proofErr w:type="gramStart"/>
      <w:r w:rsidRPr="0037731E">
        <w:rPr>
          <w:rFonts w:asciiTheme="minorHAnsi" w:hAnsiTheme="minorHAnsi"/>
          <w:sz w:val="22"/>
          <w:szCs w:val="22"/>
        </w:rPr>
        <w:t>24 no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Fundo Nacional</w:t>
      </w:r>
      <w:proofErr w:type="gramEnd"/>
      <w:r w:rsidRPr="0037731E">
        <w:rPr>
          <w:rFonts w:asciiTheme="minorHAnsi" w:hAnsiTheme="minorHAnsi"/>
          <w:sz w:val="22"/>
          <w:szCs w:val="22"/>
        </w:rPr>
        <w:t xml:space="preserve"> para a Repartição de Benefícios - FNRB quando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explorar economicamente produto acabado ou material reprodutivo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oriundo de acesso a conhecimento tradicional associado de origem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identificável.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2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No caso de exploração econômica de produto acabado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ou de material reprodutivo oriundo de acesso ao patrimônio genético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ou ao conhecimento tradicional associado de origem não identificável,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poderão ser assinados acordos setoriais com a União com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objetivo de repartição de benefícios, conforme regulamento.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3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A repartição de benefícios decorrente da exploração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econômica de produto acabado ou de material reprodutivo oriundo 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acesso ao conhecimento tradicional associado dispensa o usuário 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repartir benefícios referentes ao patrimônio genético.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4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A repartição de benefícios monetária de que trata 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inciso I do </w:t>
      </w:r>
      <w:r w:rsidRPr="0037731E">
        <w:rPr>
          <w:rFonts w:asciiTheme="minorHAnsi" w:hAnsiTheme="minorHAnsi"/>
          <w:b/>
          <w:bCs/>
          <w:sz w:val="22"/>
          <w:szCs w:val="22"/>
        </w:rPr>
        <w:t xml:space="preserve">caput </w:t>
      </w:r>
      <w:r w:rsidRPr="0037731E">
        <w:rPr>
          <w:rFonts w:asciiTheme="minorHAnsi" w:hAnsiTheme="minorHAnsi"/>
          <w:sz w:val="22"/>
          <w:szCs w:val="22"/>
        </w:rPr>
        <w:t>poderá, a critério do usuário, ser depositada diretamente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no Fundo Nacional para a Repartição de Benefícios -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FNRB, sem necessidade de celebração de acordo de repartição 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benefícios, na forma do regulamento.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26. São cláusulas essenciais do acordo de repartição 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benefícios, sem prejuízo de outras que venham a </w:t>
      </w:r>
      <w:proofErr w:type="gramStart"/>
      <w:r w:rsidRPr="0037731E">
        <w:rPr>
          <w:rFonts w:asciiTheme="minorHAnsi" w:hAnsiTheme="minorHAnsi"/>
          <w:sz w:val="22"/>
          <w:szCs w:val="22"/>
        </w:rPr>
        <w:t>ser</w:t>
      </w:r>
      <w:proofErr w:type="gramEnd"/>
      <w:r w:rsidRPr="0037731E">
        <w:rPr>
          <w:rFonts w:asciiTheme="minorHAnsi" w:hAnsiTheme="minorHAnsi"/>
          <w:sz w:val="22"/>
          <w:szCs w:val="22"/>
        </w:rPr>
        <w:t xml:space="preserve"> estabelecidas em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regulamento, as que dispõem sobre: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 - produtos objeto de exploração econômica;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 - prazo de duração;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III - modalidade de repartição de benefícios;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IV - direitos e responsabilidades das partes;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V - direito de propriedade intelectual;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VI - rescisão;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VII - penalidades; e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VIII - foro no Brasil.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37731E">
        <w:rPr>
          <w:rFonts w:asciiTheme="minorHAnsi" w:hAnsiTheme="minorHAnsi"/>
          <w:sz w:val="22"/>
          <w:szCs w:val="22"/>
        </w:rPr>
        <w:t>CAPÍTULO VI</w:t>
      </w:r>
      <w:proofErr w:type="gramEnd"/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DAS SANÇÕES ADMINISTRATIVAS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27. Considera-se infração administrativa contra o patrimônio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genético ou contra o conhecimento tradicional associado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toda ação ou omissão que viole as normas desta Lei, na forma 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regulamento.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1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Sem prejuízo das sanções penais e cíveis cabíveis, as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infrações administrativas serão punidas com as seguintes sanções: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 - advertência;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 - multa;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III - apreensão: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a) das amostras que contêm o patrimônio genético acessado;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b) dos instrumentos utilizados na obtenção ou no processamento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do patrimônio genético ou do conhecimento tradicional associado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37731E">
        <w:rPr>
          <w:rFonts w:asciiTheme="minorHAnsi" w:hAnsiTheme="minorHAnsi"/>
          <w:sz w:val="22"/>
          <w:szCs w:val="22"/>
        </w:rPr>
        <w:t>acessado</w:t>
      </w:r>
      <w:proofErr w:type="gramEnd"/>
      <w:r w:rsidRPr="0037731E">
        <w:rPr>
          <w:rFonts w:asciiTheme="minorHAnsi" w:hAnsiTheme="minorHAnsi"/>
          <w:sz w:val="22"/>
          <w:szCs w:val="22"/>
        </w:rPr>
        <w:t>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c) dos produtos derivados de acesso ao patrimônio genético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ou ao conhecimento tradicional associado; </w:t>
      </w:r>
      <w:proofErr w:type="gramStart"/>
      <w:r w:rsidRPr="0037731E">
        <w:rPr>
          <w:rFonts w:asciiTheme="minorHAnsi" w:hAnsiTheme="minorHAnsi"/>
          <w:sz w:val="22"/>
          <w:szCs w:val="22"/>
        </w:rPr>
        <w:t>ou</w:t>
      </w:r>
      <w:proofErr w:type="gramEnd"/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d) dos produtos obtidos a partir de informação sobre conhecimento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tradicional associado;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IV - suspensão temporária da fabricação e venda do produto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acabado ou do material reprodutivo derivado de acesso ao patrimônio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genético ou ao conhecimento tradicional associado até a regularização;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V - embargo da atividade específica relacionada à infração;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VI - interdição parcial ou total do estabelecimento, atividade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ou empreendimento;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 xml:space="preserve">VII - suspensão de atestado ou autorização de que trata esta Lei; </w:t>
      </w:r>
      <w:proofErr w:type="gramStart"/>
      <w:r w:rsidRPr="0037731E">
        <w:rPr>
          <w:rFonts w:asciiTheme="minorHAnsi" w:hAnsiTheme="minorHAnsi"/>
          <w:sz w:val="22"/>
          <w:szCs w:val="22"/>
        </w:rPr>
        <w:t>ou</w:t>
      </w:r>
      <w:proofErr w:type="gramEnd"/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VIII - cancelamento de atestado ou autorização de que trata esta Lei.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2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Para imposição e gradação das sanções administrativas,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 autoridade competente observará: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 - a gravidade do fato;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 - os antecedentes do infrator, quanto ao cumprimento da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legislação referente ao patrimônio genético e ao conhecimento tradicional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associado;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 xml:space="preserve">III - a reincidência; </w:t>
      </w:r>
      <w:proofErr w:type="gramStart"/>
      <w:r w:rsidRPr="0037731E">
        <w:rPr>
          <w:rFonts w:asciiTheme="minorHAnsi" w:hAnsiTheme="minorHAnsi"/>
          <w:sz w:val="22"/>
          <w:szCs w:val="22"/>
        </w:rPr>
        <w:t>e</w:t>
      </w:r>
      <w:proofErr w:type="gramEnd"/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IV - a situação econômica do infrator, no caso de multa.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3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As sanções previstas no § 1o poderão ser aplicadas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cumulativamente.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4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As amostras, os produtos e os instrumentos de que trata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o inciso III do § 1o terão sua destinação definida pelo </w:t>
      </w:r>
      <w:proofErr w:type="spellStart"/>
      <w:proofErr w:type="gramStart"/>
      <w:r w:rsidRPr="0037731E">
        <w:rPr>
          <w:rFonts w:asciiTheme="minorHAnsi" w:hAnsiTheme="minorHAnsi"/>
          <w:sz w:val="22"/>
          <w:szCs w:val="22"/>
        </w:rPr>
        <w:t>CGen</w:t>
      </w:r>
      <w:proofErr w:type="spellEnd"/>
      <w:proofErr w:type="gramEnd"/>
      <w:r w:rsidRPr="0037731E">
        <w:rPr>
          <w:rFonts w:asciiTheme="minorHAnsi" w:hAnsiTheme="minorHAnsi"/>
          <w:sz w:val="22"/>
          <w:szCs w:val="22"/>
        </w:rPr>
        <w:t>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5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A multa de que trata o inciso II do § 1o será arbitrada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pela autoridade competente, por infração, e pode variar: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 - de R$ 1.000,00 (mil reais) a R$ 100.000,00 (cem mil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reais), quando a infração for cometida por pessoa natural; </w:t>
      </w:r>
      <w:proofErr w:type="gramStart"/>
      <w:r w:rsidRPr="0037731E">
        <w:rPr>
          <w:rFonts w:asciiTheme="minorHAnsi" w:hAnsiTheme="minorHAnsi"/>
          <w:sz w:val="22"/>
          <w:szCs w:val="22"/>
        </w:rPr>
        <w:t>ou</w:t>
      </w:r>
      <w:proofErr w:type="gramEnd"/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 - de R$ 10.000,00 (dez mil reais) a R$ 10.000.000,00 (dez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milhões de reais), quando a infração for cometida por pessoa jurídica,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ou com seu concurso.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6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Verifica-se a reincidência quando o agente comete nova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infração no prazo de até </w:t>
      </w:r>
      <w:proofErr w:type="gramStart"/>
      <w:r w:rsidRPr="0037731E">
        <w:rPr>
          <w:rFonts w:asciiTheme="minorHAnsi" w:hAnsiTheme="minorHAnsi"/>
          <w:sz w:val="22"/>
          <w:szCs w:val="22"/>
        </w:rPr>
        <w:t>5</w:t>
      </w:r>
      <w:proofErr w:type="gramEnd"/>
      <w:r w:rsidRPr="0037731E">
        <w:rPr>
          <w:rFonts w:asciiTheme="minorHAnsi" w:hAnsiTheme="minorHAnsi"/>
          <w:sz w:val="22"/>
          <w:szCs w:val="22"/>
        </w:rPr>
        <w:t xml:space="preserve"> (cinco) anos contados do trânsito em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julgado da decisão administrativa que o tenha condenado por infração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anterior.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7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O regulamento disporá sobre o processo administrativo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próprio para aplicação das sanções de que trata esta Lei, assegurado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 direito a ampla defesa e a contraditório.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28. Os órgãos federais competentes exercerão a fiscalização,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 interceptação e a apreensão de amostras que contêm 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patrimônio genético acessado, de produtos ou de material reprodutivo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oriundos de acesso ao patrimônio genético ou ao conhecimento tradicional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associado, quando o acesso ou a exploração econômica tiver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sido em desacordo com as disposições desta Lei e seu regulamento.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29. (VETADO).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CAPÍTULO VII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DO FUNDO NACIONAL PARA A REPARTIÇÃO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BENEFÍCIOS E DO PROGRAMA NACIONAL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REPARTIÇÃO DE BENEFÍCIOS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30. Fica instituído o Fundo Nacional para a Repartição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Benefícios - FNRB, de natureza financeira, vinculado ao Ministério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do Meio Ambiente, com o objetivo de valorizar o patrimônio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genético e os conhecimentos tradicionais associados e promover o seu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uso de forma sustentável.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31. O Poder Executivo disporá em regulamento sobre 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composição, organização e funcionamento do Comitê Gestor do FNRB.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Parágrafo único. A gestão de recursos monetários depositados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no FNRB destinados a populações indígenas, a comunidades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tradicionais e a agricultores tradicionais dar-se-á com a sua participação,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na forma do regulamento.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32. Constituem receitas do FNRB: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 - dotações consignadas na lei orçamentária anual e seus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créditos adicionais;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 - doações;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III - valores arrecadados com o pagamento de multas administrativas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aplicadas em virtude do descumprimento desta Lei;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IV - recursos financeiros de origem externa decorrentes 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contratos, acordos ou convênios, especialmente reservados para as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finalidades do Fundo;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V - contribuições feitas por usuários de patrimônio genético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ou de conhecimento tradicional associado para o Programa Nacional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Repartição de Benefícios;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 xml:space="preserve">VI - valores provenientes da repartição de benefícios; </w:t>
      </w:r>
      <w:proofErr w:type="gramStart"/>
      <w:r w:rsidRPr="0037731E">
        <w:rPr>
          <w:rFonts w:asciiTheme="minorHAnsi" w:hAnsiTheme="minorHAnsi"/>
          <w:sz w:val="22"/>
          <w:szCs w:val="22"/>
        </w:rPr>
        <w:t>e</w:t>
      </w:r>
      <w:proofErr w:type="gramEnd"/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VII - outras receitas que lhe vierem a ser destinadas.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1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Os recursos monetários depositados no FNRB decorrentes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da exploração econômica de produto acabado ou de material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reprodutivo oriundo de acesso a conhecimento tradicional associado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serão destinados exclusivamente em benefício dos detentores de conhecimentos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tradicionais associados.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2</w:t>
      </w:r>
      <w:r w:rsidRPr="0037731E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sz w:val="22"/>
          <w:szCs w:val="22"/>
        </w:rPr>
        <w:t xml:space="preserve"> Os recursos monetários depositados no FNRB decorrentes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da exploração econômica de produto acabado ou de material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reprodutivo oriundo de acesso a patrimônio genético proveniente 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coleções </w:t>
      </w:r>
      <w:proofErr w:type="spellStart"/>
      <w:r w:rsidRPr="0037731E">
        <w:rPr>
          <w:rFonts w:asciiTheme="minorHAnsi" w:hAnsiTheme="minorHAnsi"/>
          <w:b/>
          <w:bCs/>
          <w:sz w:val="22"/>
          <w:szCs w:val="22"/>
        </w:rPr>
        <w:t>ex</w:t>
      </w:r>
      <w:proofErr w:type="spellEnd"/>
      <w:r w:rsidRPr="0037731E">
        <w:rPr>
          <w:rFonts w:asciiTheme="minorHAnsi" w:hAnsiTheme="minorHAnsi"/>
          <w:b/>
          <w:bCs/>
          <w:sz w:val="22"/>
          <w:szCs w:val="22"/>
        </w:rPr>
        <w:t xml:space="preserve"> situ </w:t>
      </w:r>
      <w:r w:rsidRPr="0037731E">
        <w:rPr>
          <w:rFonts w:asciiTheme="minorHAnsi" w:hAnsiTheme="minorHAnsi"/>
          <w:sz w:val="22"/>
          <w:szCs w:val="22"/>
        </w:rPr>
        <w:t>serão parcialmente destinados em benefício dessas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coleções, na forma do regulamento.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§ 3o O FNRB poderá estabelecer instrumentos de cooperação,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inclusive com Estados, Municípios e o Distrito Federal.</w:t>
      </w:r>
    </w:p>
    <w:p w:rsid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33. Fica instituído o Programa Nacional de Repartição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Benefícios - PNRB, com a finalidade de promover: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 - conservação da diversidade biológica;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 xml:space="preserve">II - recuperação, criação e manutenção de coleções </w:t>
      </w:r>
      <w:proofErr w:type="spellStart"/>
      <w:r w:rsidRPr="0037731E">
        <w:rPr>
          <w:rFonts w:asciiTheme="minorHAnsi" w:hAnsiTheme="minorHAnsi"/>
          <w:b/>
          <w:bCs/>
          <w:sz w:val="22"/>
          <w:szCs w:val="22"/>
        </w:rPr>
        <w:t>ex</w:t>
      </w:r>
      <w:proofErr w:type="spellEnd"/>
      <w:r w:rsidRPr="0037731E">
        <w:rPr>
          <w:rFonts w:asciiTheme="minorHAnsi" w:hAnsiTheme="minorHAnsi"/>
          <w:b/>
          <w:bCs/>
          <w:sz w:val="22"/>
          <w:szCs w:val="22"/>
        </w:rPr>
        <w:t xml:space="preserve"> situ</w:t>
      </w:r>
      <w:r w:rsidRPr="0037731E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amostra do patrimônio genético;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III - prospecção e capacitação de recursos humanos associados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ao uso e à conservação do patrimônio genético ou do conhecimento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tradicional associado;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IV - proteção, promoção do uso e valorização dos conhecimentos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tradicionais associados;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V - implantação e desenvolvimento de atividades relacionadas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ao uso sustentável da diversidade biológica, sua conservação 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repartição de benefícios;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VI - fomento a pesquisa e desenvolvimento tecnológico associado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ao patrimônio genético e ao conhecimento tradicional associado;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VII - levantamento e inventário do patrimônio genético, considerando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 situação e o grau de variação das populações existentes,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37731E">
        <w:rPr>
          <w:rFonts w:asciiTheme="minorHAnsi" w:hAnsiTheme="minorHAnsi"/>
          <w:sz w:val="22"/>
          <w:szCs w:val="22"/>
        </w:rPr>
        <w:t>incluindo</w:t>
      </w:r>
      <w:proofErr w:type="gramEnd"/>
      <w:r w:rsidRPr="0037731E">
        <w:rPr>
          <w:rFonts w:asciiTheme="minorHAnsi" w:hAnsiTheme="minorHAnsi"/>
          <w:sz w:val="22"/>
          <w:szCs w:val="22"/>
        </w:rPr>
        <w:t xml:space="preserve"> aquelas de uso potencial e, quando viável, avaliando qualquer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ameaça a elas;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VIII - apoio aos esforços das populações indígenas, das comunidades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tradicionais e dos agricultores tradicionais no manejo sustentável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 na conservação de patrimônio genético;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IX - conservação das plantas silvestres;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X - desenvolvimento de um sistema eficiente e sustentável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de conservação </w:t>
      </w:r>
      <w:proofErr w:type="spellStart"/>
      <w:r w:rsidRPr="0037731E">
        <w:rPr>
          <w:rFonts w:asciiTheme="minorHAnsi" w:hAnsiTheme="minorHAnsi"/>
          <w:b/>
          <w:bCs/>
          <w:sz w:val="22"/>
          <w:szCs w:val="22"/>
        </w:rPr>
        <w:t>ex</w:t>
      </w:r>
      <w:proofErr w:type="spellEnd"/>
      <w:r w:rsidRPr="0037731E">
        <w:rPr>
          <w:rFonts w:asciiTheme="minorHAnsi" w:hAnsiTheme="minorHAnsi"/>
          <w:b/>
          <w:bCs/>
          <w:sz w:val="22"/>
          <w:szCs w:val="22"/>
        </w:rPr>
        <w:t xml:space="preserve"> situ </w:t>
      </w:r>
      <w:r w:rsidRPr="0037731E">
        <w:rPr>
          <w:rFonts w:asciiTheme="minorHAnsi" w:hAnsiTheme="minorHAnsi"/>
          <w:sz w:val="22"/>
          <w:szCs w:val="22"/>
        </w:rPr>
        <w:t xml:space="preserve">e </w:t>
      </w:r>
      <w:r w:rsidRPr="0037731E">
        <w:rPr>
          <w:rFonts w:asciiTheme="minorHAnsi" w:hAnsiTheme="minorHAnsi"/>
          <w:b/>
          <w:bCs/>
          <w:sz w:val="22"/>
          <w:szCs w:val="22"/>
        </w:rPr>
        <w:t xml:space="preserve">in situ </w:t>
      </w:r>
      <w:r w:rsidRPr="0037731E">
        <w:rPr>
          <w:rFonts w:asciiTheme="minorHAnsi" w:hAnsiTheme="minorHAnsi"/>
          <w:sz w:val="22"/>
          <w:szCs w:val="22"/>
        </w:rPr>
        <w:t>e desenvolvimento e transferência 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tecnologias apropriadas para essa finalidade com vistas a melhorar 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uso sustentável do patrimônio genético;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XI - monitoramento e manutenção da viabilidade, do grau 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variação e da integridade genética das coleções de patrimônio genético;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XII - adoção de medidas para minimizar ou, se possível,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eliminar as ameaças ao patrimônio genético;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XIII - desenvolvimento e manutenção dos diversos sistemas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cultivo que favoreçam o uso sustentável do patrimônio genético;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XIV - elaboração e execução dos Planos de Desenvolvimento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Sustentável de Populações ou Comunidades Tradicionais; </w:t>
      </w:r>
      <w:proofErr w:type="gramStart"/>
      <w:r w:rsidRPr="0037731E">
        <w:rPr>
          <w:rFonts w:asciiTheme="minorHAnsi" w:hAnsiTheme="minorHAnsi"/>
          <w:sz w:val="22"/>
          <w:szCs w:val="22"/>
        </w:rPr>
        <w:t>e</w:t>
      </w:r>
      <w:proofErr w:type="gramEnd"/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XV - outras ações relacionadas ao acesso ao patrimônio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genético e aos conhecimentos tradicionais associados, conforme 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regulamento.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 xml:space="preserve">Art. 34. O PNRB será </w:t>
      </w:r>
      <w:proofErr w:type="gramStart"/>
      <w:r w:rsidRPr="0037731E">
        <w:rPr>
          <w:rFonts w:asciiTheme="minorHAnsi" w:hAnsiTheme="minorHAnsi"/>
          <w:sz w:val="22"/>
          <w:szCs w:val="22"/>
        </w:rPr>
        <w:t>implementado</w:t>
      </w:r>
      <w:proofErr w:type="gramEnd"/>
      <w:r w:rsidRPr="0037731E">
        <w:rPr>
          <w:rFonts w:asciiTheme="minorHAnsi" w:hAnsiTheme="minorHAnsi"/>
          <w:sz w:val="22"/>
          <w:szCs w:val="22"/>
        </w:rPr>
        <w:t xml:space="preserve"> por meio do FNRB.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CAPÍTULO VIII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DAS DISPOSIÇÕES TRANSITÓRIAS SOBRE A ADEQUAÇÃO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 A REGULARIZAÇÃO DE ATIVIDADES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35. O pedido de autorização ou regularização de acesso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 de remessa de patrimônio genético ou de conhecimento tradicional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associado ainda em tramitação na data de entrada em vigor desta Lei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deverá ser reformulado pelo usuário como pedido de cadastro ou 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autorização de acesso ou remessa, conforme o caso.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36. O prazo para o usuário reformular o pedido de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autorização ou regularização de que trata o art. 35 será de </w:t>
      </w:r>
      <w:proofErr w:type="gramStart"/>
      <w:r w:rsidRPr="0037731E">
        <w:rPr>
          <w:rFonts w:asciiTheme="minorHAnsi" w:hAnsiTheme="minorHAnsi"/>
          <w:sz w:val="22"/>
          <w:szCs w:val="22"/>
        </w:rPr>
        <w:t>1</w:t>
      </w:r>
      <w:proofErr w:type="gramEnd"/>
      <w:r w:rsidRPr="0037731E">
        <w:rPr>
          <w:rFonts w:asciiTheme="minorHAnsi" w:hAnsiTheme="minorHAnsi"/>
          <w:sz w:val="22"/>
          <w:szCs w:val="22"/>
        </w:rPr>
        <w:t xml:space="preserve"> (um) ano,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contado da data da disponibilização do cadastro pelo </w:t>
      </w:r>
      <w:proofErr w:type="spellStart"/>
      <w:r w:rsidRPr="0037731E">
        <w:rPr>
          <w:rFonts w:asciiTheme="minorHAnsi" w:hAnsiTheme="minorHAnsi"/>
          <w:sz w:val="22"/>
          <w:szCs w:val="22"/>
        </w:rPr>
        <w:t>CGen</w:t>
      </w:r>
      <w:proofErr w:type="spellEnd"/>
      <w:r w:rsidRPr="0037731E">
        <w:rPr>
          <w:rFonts w:asciiTheme="minorHAnsi" w:hAnsiTheme="minorHAnsi"/>
          <w:sz w:val="22"/>
          <w:szCs w:val="22"/>
        </w:rPr>
        <w:t>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37. Deverá adequar-se aos termos desta Lei, no prazo de</w:t>
      </w:r>
      <w:proofErr w:type="gramStart"/>
      <w:r w:rsidRPr="0037731E">
        <w:rPr>
          <w:rFonts w:asciiTheme="minorHAnsi" w:hAnsiTheme="minorHAnsi"/>
          <w:color w:val="000000"/>
          <w:sz w:val="22"/>
          <w:szCs w:val="22"/>
        </w:rPr>
        <w:t xml:space="preserve">  </w:t>
      </w:r>
      <w:proofErr w:type="gramEnd"/>
      <w:r w:rsidRPr="0037731E">
        <w:rPr>
          <w:rFonts w:asciiTheme="minorHAnsi" w:hAnsiTheme="minorHAnsi"/>
          <w:sz w:val="22"/>
          <w:szCs w:val="22"/>
        </w:rPr>
        <w:t>1 (um) ano, contado da data da disponibilização do cadastro pelo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7731E">
        <w:rPr>
          <w:rFonts w:asciiTheme="minorHAnsi" w:hAnsiTheme="minorHAnsi"/>
          <w:sz w:val="22"/>
          <w:szCs w:val="22"/>
        </w:rPr>
        <w:t>CGen</w:t>
      </w:r>
      <w:proofErr w:type="spellEnd"/>
      <w:r w:rsidRPr="0037731E">
        <w:rPr>
          <w:rFonts w:asciiTheme="minorHAnsi" w:hAnsiTheme="minorHAnsi"/>
          <w:sz w:val="22"/>
          <w:szCs w:val="22"/>
        </w:rPr>
        <w:t>, o usuário que realizou, a partir de 30 de junho de 2000, as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seguintes atividades de acordo com a Medida Provisória no 2.186-16,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de 23 de agosto de 2001: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 - acesso a patrimônio genético ou conhecimento tradicional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associado;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 - exploração econômica de produto acabado ou de material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reprodutivo oriundo de acesso a patrimônio genético ou ao conhecimento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tradicional associado.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 xml:space="preserve">Parágrafo único. Para fins do disposto no </w:t>
      </w:r>
      <w:r w:rsidRPr="0037731E">
        <w:rPr>
          <w:rFonts w:asciiTheme="minorHAnsi" w:hAnsiTheme="minorHAnsi"/>
          <w:b/>
          <w:bCs/>
          <w:sz w:val="22"/>
          <w:szCs w:val="22"/>
        </w:rPr>
        <w:t>caput</w:t>
      </w:r>
      <w:r w:rsidRPr="0037731E">
        <w:rPr>
          <w:rFonts w:asciiTheme="minorHAnsi" w:hAnsiTheme="minorHAnsi"/>
          <w:sz w:val="22"/>
          <w:szCs w:val="22"/>
        </w:rPr>
        <w:t>, o usuário,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observado o art. 44, deverá adotar uma ou mais das seguintes providências,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conforme o caso: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 - cadastrar o acesso ao patrimônio genético ou ao conhecimento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tradicional associado;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 - notificar o produto acabado ou o material reprodutivo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objeto da exploração econômica, nos termos desta Lei; </w:t>
      </w:r>
      <w:proofErr w:type="gramStart"/>
      <w:r w:rsidRPr="0037731E">
        <w:rPr>
          <w:rFonts w:asciiTheme="minorHAnsi" w:hAnsiTheme="minorHAnsi"/>
          <w:sz w:val="22"/>
          <w:szCs w:val="22"/>
        </w:rPr>
        <w:t>e</w:t>
      </w:r>
      <w:proofErr w:type="gramEnd"/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III - repartir os benefícios referentes à exploração econômica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realizada a partir da data de entrada em vigor desta Lei, nos termos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do Capítulo V, exceto quando o tenha feito na forma da Medida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Provisória no 2.186-16, de 23 de agosto de 2001.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Art. 38. Deverá regularizar-se nos termos desta Lei, no prazo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 xml:space="preserve">de </w:t>
      </w:r>
      <w:proofErr w:type="gramStart"/>
      <w:r w:rsidRPr="0037731E">
        <w:rPr>
          <w:rFonts w:asciiTheme="minorHAnsi" w:hAnsiTheme="minorHAnsi"/>
          <w:sz w:val="22"/>
          <w:szCs w:val="22"/>
        </w:rPr>
        <w:t>1</w:t>
      </w:r>
      <w:proofErr w:type="gramEnd"/>
      <w:r w:rsidRPr="0037731E">
        <w:rPr>
          <w:rFonts w:asciiTheme="minorHAnsi" w:hAnsiTheme="minorHAnsi"/>
          <w:sz w:val="22"/>
          <w:szCs w:val="22"/>
        </w:rPr>
        <w:t xml:space="preserve"> (um) ano, contado da data da disponibilização do Cadastro pelo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7731E">
        <w:rPr>
          <w:rFonts w:asciiTheme="minorHAnsi" w:hAnsiTheme="minorHAnsi"/>
          <w:sz w:val="22"/>
          <w:szCs w:val="22"/>
        </w:rPr>
        <w:t>CGen</w:t>
      </w:r>
      <w:proofErr w:type="spellEnd"/>
      <w:r w:rsidRPr="0037731E">
        <w:rPr>
          <w:rFonts w:asciiTheme="minorHAnsi" w:hAnsiTheme="minorHAnsi"/>
          <w:sz w:val="22"/>
          <w:szCs w:val="22"/>
        </w:rPr>
        <w:t>, o usuário que, entre 30 de junho de 2000 e a data de entrada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em vigor desta Lei, realizou as seguintes atividades em desacordo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7731E">
        <w:rPr>
          <w:rFonts w:asciiTheme="minorHAnsi" w:hAnsiTheme="minorHAnsi"/>
          <w:sz w:val="22"/>
          <w:szCs w:val="22"/>
        </w:rPr>
        <w:t>com a legislação em vigor à época: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>I - acesso a patrimônio genético ou a conhecimento tradicional associado;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sz w:val="22"/>
          <w:szCs w:val="22"/>
        </w:rPr>
        <w:t xml:space="preserve">II - acesso e exploração econômica de produto ou processo oriundo </w:t>
      </w:r>
      <w:r w:rsidRPr="0037731E">
        <w:rPr>
          <w:rFonts w:asciiTheme="minorHAnsi" w:hAnsiTheme="minorHAnsi"/>
          <w:color w:val="000000"/>
          <w:sz w:val="22"/>
          <w:szCs w:val="22"/>
        </w:rPr>
        <w:t>do acesso a patrimônio genético ou a conhecimento tradicional associado, de que trata a Medida Provisória no 2.186-16, de 23 de agosto de 2001;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 xml:space="preserve">III - remessa ao exterior de amostra de patrimônio genético; </w:t>
      </w:r>
      <w:proofErr w:type="gramStart"/>
      <w:r w:rsidRPr="0037731E">
        <w:rPr>
          <w:rFonts w:asciiTheme="minorHAnsi" w:hAnsiTheme="minorHAnsi"/>
          <w:color w:val="000000"/>
          <w:sz w:val="22"/>
          <w:szCs w:val="22"/>
        </w:rPr>
        <w:t>ou</w:t>
      </w:r>
      <w:proofErr w:type="gramEnd"/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>IV - divulgação, transmissão ou retransmissão de dados ou informações que integram ou constituem conhecimento tradicional associado.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>§ 1</w:t>
      </w:r>
      <w:r w:rsidR="004F5A2D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A regularização de que trata o </w:t>
      </w:r>
      <w:r w:rsidRPr="0037731E">
        <w:rPr>
          <w:rFonts w:asciiTheme="minorHAnsi" w:hAnsiTheme="minorHAnsi"/>
          <w:b/>
          <w:bCs/>
          <w:color w:val="000000"/>
          <w:sz w:val="22"/>
          <w:szCs w:val="22"/>
        </w:rPr>
        <w:t xml:space="preserve">caput </w:t>
      </w:r>
      <w:r w:rsidRPr="0037731E">
        <w:rPr>
          <w:rFonts w:asciiTheme="minorHAnsi" w:hAnsiTheme="minorHAnsi"/>
          <w:color w:val="000000"/>
          <w:sz w:val="22"/>
          <w:szCs w:val="22"/>
        </w:rPr>
        <w:t>está condicionada  a assinatura de Termo de Compromisso.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731E" w:rsidRPr="0037731E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§ 2º</w:t>
      </w:r>
      <w:r w:rsidR="0037731E" w:rsidRPr="0037731E">
        <w:rPr>
          <w:rFonts w:asciiTheme="minorHAnsi" w:hAnsiTheme="minorHAnsi"/>
          <w:color w:val="000000"/>
          <w:sz w:val="22"/>
          <w:szCs w:val="22"/>
        </w:rPr>
        <w:t xml:space="preserve"> Na hipótese de acesso ao patrimônio genético ou ao conhecimento tradicional associado unicamente para fins de pesquisa científica, o usuário estará dispensado de firmar o Termo de Compromisso, regularizando-se por meio de cadastro ou autorização da atividade, conforme o caso.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731E" w:rsidRPr="0037731E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§ 3º</w:t>
      </w:r>
      <w:r w:rsidR="0037731E" w:rsidRPr="0037731E">
        <w:rPr>
          <w:rFonts w:asciiTheme="minorHAnsi" w:hAnsiTheme="minorHAnsi"/>
          <w:color w:val="000000"/>
          <w:sz w:val="22"/>
          <w:szCs w:val="22"/>
        </w:rPr>
        <w:t xml:space="preserve"> O cadastro e a autorização de que trata o § 2o extinguem a exigibilidade das sanções administrativas previstas na Medida Provisória no 2.186-16, de 23 de agosto de 2001, e especificadas nos </w:t>
      </w:r>
      <w:proofErr w:type="spellStart"/>
      <w:r w:rsidR="0037731E" w:rsidRPr="0037731E">
        <w:rPr>
          <w:rFonts w:asciiTheme="minorHAnsi" w:hAnsiTheme="minorHAnsi"/>
          <w:color w:val="000000"/>
          <w:sz w:val="22"/>
          <w:szCs w:val="22"/>
        </w:rPr>
        <w:t>arts</w:t>
      </w:r>
      <w:proofErr w:type="spellEnd"/>
      <w:r w:rsidR="0037731E" w:rsidRPr="0037731E">
        <w:rPr>
          <w:rFonts w:asciiTheme="minorHAnsi" w:hAnsiTheme="minorHAnsi"/>
          <w:color w:val="000000"/>
          <w:sz w:val="22"/>
          <w:szCs w:val="22"/>
        </w:rPr>
        <w:t xml:space="preserve">. 15 e 20 do Decreto no 5.459, de </w:t>
      </w:r>
      <w:proofErr w:type="gramStart"/>
      <w:r w:rsidR="0037731E" w:rsidRPr="0037731E">
        <w:rPr>
          <w:rFonts w:asciiTheme="minorHAnsi" w:hAnsiTheme="minorHAnsi"/>
          <w:color w:val="000000"/>
          <w:sz w:val="22"/>
          <w:szCs w:val="22"/>
        </w:rPr>
        <w:t>7</w:t>
      </w:r>
      <w:proofErr w:type="gramEnd"/>
      <w:r w:rsidR="0037731E" w:rsidRPr="0037731E">
        <w:rPr>
          <w:rFonts w:asciiTheme="minorHAnsi" w:hAnsiTheme="minorHAnsi"/>
          <w:color w:val="000000"/>
          <w:sz w:val="22"/>
          <w:szCs w:val="22"/>
        </w:rPr>
        <w:t xml:space="preserve"> de junho de 2005, desde que a infração tenha sido cometida até o dia anterior à data de entrada em vigor desta Lei.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>§ 4</w:t>
      </w:r>
      <w:r w:rsidR="004F5A2D">
        <w:rPr>
          <w:rFonts w:asciiTheme="minorHAnsi" w:hAnsiTheme="minorHAnsi"/>
          <w:color w:val="000000"/>
          <w:sz w:val="22"/>
          <w:szCs w:val="22"/>
        </w:rPr>
        <w:t>º</w:t>
      </w:r>
      <w:r w:rsidRPr="0037731E">
        <w:rPr>
          <w:rFonts w:asciiTheme="minorHAnsi" w:hAnsiTheme="minorHAnsi"/>
          <w:color w:val="000000"/>
          <w:sz w:val="22"/>
          <w:szCs w:val="22"/>
        </w:rPr>
        <w:t xml:space="preserve"> Para fins de regularização no Instituto Nacional de Propriedade Industrial - INPI dos pedidos de patentes depositados durante a vigência da Medida Provisória no 2.186-16, de 23 de agosto de 2001, o requerente deverá apresentar o comprovante de cadastro ou de autorização de que trata este artigo.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>Art. 39. O Termo de Compromisso será firmado entre o usuário e a União, representada pelo Ministro de Estado do Meio Ambiente.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 xml:space="preserve">Parágrafo único. O Ministro de Estado do Meio Ambiente poderá delegar a competência prevista no </w:t>
      </w:r>
      <w:r w:rsidRPr="0037731E">
        <w:rPr>
          <w:rFonts w:asciiTheme="minorHAnsi" w:hAnsiTheme="minorHAnsi"/>
          <w:b/>
          <w:bCs/>
          <w:color w:val="000000"/>
          <w:sz w:val="22"/>
          <w:szCs w:val="22"/>
        </w:rPr>
        <w:t>caput</w:t>
      </w:r>
      <w:r w:rsidRPr="0037731E">
        <w:rPr>
          <w:rFonts w:asciiTheme="minorHAnsi" w:hAnsiTheme="minorHAnsi"/>
          <w:color w:val="000000"/>
          <w:sz w:val="22"/>
          <w:szCs w:val="22"/>
        </w:rPr>
        <w:t>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>Art. 40. O Termo de Compromisso deverá prever, conforme o caso: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>I - o cadastro ou a autorização de acesso ou remessa de patrimônio genético ou de conhecimento tradicional associado;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 xml:space="preserve">II - a notificação de produto ou processo oriundo do acesso a patrimônio genético ou a conhecimento tradicional associado, de que trata a Medida Provisória no 2.186-16, de 23 de agosto de 2001; </w:t>
      </w:r>
      <w:proofErr w:type="gramStart"/>
      <w:r w:rsidRPr="0037731E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 xml:space="preserve">III - a repartição de benefícios obtidos, na forma do Capítulo V desta Lei, referente ao tempo em que o produto desenvolvido após 30 de junho de 2000 oriundo de acesso a patrimônio genético ou a conhecimento tradicional associado tiver sido disponibilizado no mercado, no limite de até </w:t>
      </w:r>
      <w:proofErr w:type="gramStart"/>
      <w:r w:rsidRPr="0037731E">
        <w:rPr>
          <w:rFonts w:asciiTheme="minorHAnsi" w:hAnsiTheme="minorHAnsi"/>
          <w:color w:val="000000"/>
          <w:sz w:val="22"/>
          <w:szCs w:val="22"/>
        </w:rPr>
        <w:t>5</w:t>
      </w:r>
      <w:proofErr w:type="gramEnd"/>
      <w:r w:rsidRPr="0037731E">
        <w:rPr>
          <w:rFonts w:asciiTheme="minorHAnsi" w:hAnsiTheme="minorHAnsi"/>
          <w:color w:val="000000"/>
          <w:sz w:val="22"/>
          <w:szCs w:val="22"/>
        </w:rPr>
        <w:t xml:space="preserve"> (cinco) anos anteriores à celebração do Termo de Compromisso, subtraído o tempo de sobrestamento do processo em tramitação no </w:t>
      </w:r>
      <w:proofErr w:type="spellStart"/>
      <w:r w:rsidRPr="0037731E">
        <w:rPr>
          <w:rFonts w:asciiTheme="minorHAnsi" w:hAnsiTheme="minorHAnsi"/>
          <w:color w:val="000000"/>
          <w:sz w:val="22"/>
          <w:szCs w:val="22"/>
        </w:rPr>
        <w:t>CGen</w:t>
      </w:r>
      <w:proofErr w:type="spellEnd"/>
      <w:r w:rsidRPr="0037731E">
        <w:rPr>
          <w:rFonts w:asciiTheme="minorHAnsi" w:hAnsiTheme="minorHAnsi"/>
          <w:color w:val="000000"/>
          <w:sz w:val="22"/>
          <w:szCs w:val="22"/>
        </w:rPr>
        <w:t>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>Art. 41. A assinatura do Termo de Compromisso suspenderá, em todos os casos: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 xml:space="preserve">I - a aplicação das sanções administrativas previstas na Medida Provisória no 2.186-16, de 23 de agosto de 2001, e especificadas nos </w:t>
      </w:r>
      <w:proofErr w:type="spellStart"/>
      <w:r w:rsidRPr="0037731E">
        <w:rPr>
          <w:rFonts w:asciiTheme="minorHAnsi" w:hAnsiTheme="minorHAnsi"/>
          <w:color w:val="000000"/>
          <w:sz w:val="22"/>
          <w:szCs w:val="22"/>
        </w:rPr>
        <w:t>arts</w:t>
      </w:r>
      <w:proofErr w:type="spellEnd"/>
      <w:r w:rsidRPr="0037731E">
        <w:rPr>
          <w:rFonts w:asciiTheme="minorHAnsi" w:hAnsiTheme="minorHAnsi"/>
          <w:color w:val="000000"/>
          <w:sz w:val="22"/>
          <w:szCs w:val="22"/>
        </w:rPr>
        <w:t xml:space="preserve">. 16 a 19 e 21 a 24 do Decreto no 5.459, de </w:t>
      </w:r>
      <w:proofErr w:type="gramStart"/>
      <w:r w:rsidRPr="0037731E">
        <w:rPr>
          <w:rFonts w:asciiTheme="minorHAnsi" w:hAnsiTheme="minorHAnsi"/>
          <w:color w:val="000000"/>
          <w:sz w:val="22"/>
          <w:szCs w:val="22"/>
        </w:rPr>
        <w:t>7</w:t>
      </w:r>
      <w:proofErr w:type="gramEnd"/>
      <w:r w:rsidRPr="0037731E">
        <w:rPr>
          <w:rFonts w:asciiTheme="minorHAnsi" w:hAnsiTheme="minorHAnsi"/>
          <w:color w:val="000000"/>
          <w:sz w:val="22"/>
          <w:szCs w:val="22"/>
        </w:rPr>
        <w:t xml:space="preserve"> de junho de 2005, desde que a infração tenha sido cometida até o dia anterior à data da entrada em vigor desta Lei; e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 xml:space="preserve">II - a exigibilidade das sanções aplicadas com base na Medida Provisória no 2.186-16, de 23 de agosto de 2001, e nos </w:t>
      </w:r>
      <w:proofErr w:type="spellStart"/>
      <w:r w:rsidRPr="0037731E">
        <w:rPr>
          <w:rFonts w:asciiTheme="minorHAnsi" w:hAnsiTheme="minorHAnsi"/>
          <w:color w:val="000000"/>
          <w:sz w:val="22"/>
          <w:szCs w:val="22"/>
        </w:rPr>
        <w:t>arts</w:t>
      </w:r>
      <w:proofErr w:type="spellEnd"/>
      <w:r w:rsidRPr="0037731E">
        <w:rPr>
          <w:rFonts w:asciiTheme="minorHAnsi" w:hAnsiTheme="minorHAnsi"/>
          <w:color w:val="000000"/>
          <w:sz w:val="22"/>
          <w:szCs w:val="22"/>
        </w:rPr>
        <w:t xml:space="preserve">. 16 a 19 e 21 a 24 do Decreto no 5.459, de </w:t>
      </w:r>
      <w:proofErr w:type="gramStart"/>
      <w:r w:rsidRPr="0037731E">
        <w:rPr>
          <w:rFonts w:asciiTheme="minorHAnsi" w:hAnsiTheme="minorHAnsi"/>
          <w:color w:val="000000"/>
          <w:sz w:val="22"/>
          <w:szCs w:val="22"/>
        </w:rPr>
        <w:t>7</w:t>
      </w:r>
      <w:proofErr w:type="gramEnd"/>
      <w:r w:rsidRPr="0037731E">
        <w:rPr>
          <w:rFonts w:asciiTheme="minorHAnsi" w:hAnsiTheme="minorHAnsi"/>
          <w:color w:val="000000"/>
          <w:sz w:val="22"/>
          <w:szCs w:val="22"/>
        </w:rPr>
        <w:t xml:space="preserve"> de junho de 2005.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>§ 1º O Termo de Compromisso de que trata este artigo constitui título executivo extrajudicial.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>§ 2º Suspende-se a prescrição durante o período de vigência do Termo de Compromisso.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 xml:space="preserve">§ 3º Cumpridas integralmente </w:t>
      </w:r>
      <w:proofErr w:type="gramStart"/>
      <w:r w:rsidRPr="0037731E">
        <w:rPr>
          <w:rFonts w:asciiTheme="minorHAnsi" w:hAnsiTheme="minorHAnsi"/>
          <w:color w:val="000000"/>
          <w:sz w:val="22"/>
          <w:szCs w:val="22"/>
        </w:rPr>
        <w:t>as</w:t>
      </w:r>
      <w:proofErr w:type="gramEnd"/>
      <w:r w:rsidRPr="0037731E">
        <w:rPr>
          <w:rFonts w:asciiTheme="minorHAnsi" w:hAnsiTheme="minorHAnsi"/>
          <w:color w:val="000000"/>
          <w:sz w:val="22"/>
          <w:szCs w:val="22"/>
        </w:rPr>
        <w:t xml:space="preserve"> obrigações assumidas no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>Termo de Compromisso, desde que comprovado em parecer técnico emitido pelo Ministério do Meio Ambiente: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 xml:space="preserve">I - não se aplicarão as sanções administrativas de que tratam os </w:t>
      </w:r>
      <w:proofErr w:type="spellStart"/>
      <w:r w:rsidRPr="0037731E">
        <w:rPr>
          <w:rFonts w:asciiTheme="minorHAnsi" w:hAnsiTheme="minorHAnsi"/>
          <w:color w:val="000000"/>
          <w:sz w:val="22"/>
          <w:szCs w:val="22"/>
        </w:rPr>
        <w:t>arts</w:t>
      </w:r>
      <w:proofErr w:type="spellEnd"/>
      <w:r w:rsidRPr="0037731E">
        <w:rPr>
          <w:rFonts w:asciiTheme="minorHAnsi" w:hAnsiTheme="minorHAnsi"/>
          <w:color w:val="000000"/>
          <w:sz w:val="22"/>
          <w:szCs w:val="22"/>
        </w:rPr>
        <w:t xml:space="preserve">. 16, 17, 18, 21, 22, 23 e 24 do Decreto no 5.459, de </w:t>
      </w:r>
      <w:proofErr w:type="gramStart"/>
      <w:r w:rsidRPr="0037731E">
        <w:rPr>
          <w:rFonts w:asciiTheme="minorHAnsi" w:hAnsiTheme="minorHAnsi"/>
          <w:color w:val="000000"/>
          <w:sz w:val="22"/>
          <w:szCs w:val="22"/>
        </w:rPr>
        <w:t>7</w:t>
      </w:r>
      <w:proofErr w:type="gramEnd"/>
      <w:r w:rsidRPr="0037731E">
        <w:rPr>
          <w:rFonts w:asciiTheme="minorHAnsi" w:hAnsiTheme="minorHAnsi"/>
          <w:color w:val="000000"/>
          <w:sz w:val="22"/>
          <w:szCs w:val="22"/>
        </w:rPr>
        <w:t xml:space="preserve"> de junho de 2005;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 xml:space="preserve">II - as sanções administrativas aplicadas com base nos </w:t>
      </w:r>
      <w:proofErr w:type="spellStart"/>
      <w:r w:rsidRPr="0037731E">
        <w:rPr>
          <w:rFonts w:asciiTheme="minorHAnsi" w:hAnsiTheme="minorHAnsi"/>
          <w:color w:val="000000"/>
          <w:sz w:val="22"/>
          <w:szCs w:val="22"/>
        </w:rPr>
        <w:t>arts</w:t>
      </w:r>
      <w:proofErr w:type="spellEnd"/>
      <w:r w:rsidRPr="0037731E">
        <w:rPr>
          <w:rFonts w:asciiTheme="minorHAnsi" w:hAnsiTheme="minorHAnsi"/>
          <w:color w:val="000000"/>
          <w:sz w:val="22"/>
          <w:szCs w:val="22"/>
        </w:rPr>
        <w:t xml:space="preserve">. 16 a 18 do Decreto no 5.459, de </w:t>
      </w:r>
      <w:proofErr w:type="gramStart"/>
      <w:r w:rsidRPr="0037731E">
        <w:rPr>
          <w:rFonts w:asciiTheme="minorHAnsi" w:hAnsiTheme="minorHAnsi"/>
          <w:color w:val="000000"/>
          <w:sz w:val="22"/>
          <w:szCs w:val="22"/>
        </w:rPr>
        <w:t>7</w:t>
      </w:r>
      <w:proofErr w:type="gramEnd"/>
      <w:r w:rsidRPr="0037731E">
        <w:rPr>
          <w:rFonts w:asciiTheme="minorHAnsi" w:hAnsiTheme="minorHAnsi"/>
          <w:color w:val="000000"/>
          <w:sz w:val="22"/>
          <w:szCs w:val="22"/>
        </w:rPr>
        <w:t xml:space="preserve"> de junho de 2005, terão sua exigibilidade extinta; e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 xml:space="preserve">III - os valores das multas aplicadas com base nos </w:t>
      </w:r>
      <w:proofErr w:type="spellStart"/>
      <w:r w:rsidRPr="0037731E">
        <w:rPr>
          <w:rFonts w:asciiTheme="minorHAnsi" w:hAnsiTheme="minorHAnsi"/>
          <w:color w:val="000000"/>
          <w:sz w:val="22"/>
          <w:szCs w:val="22"/>
        </w:rPr>
        <w:t>arts</w:t>
      </w:r>
      <w:proofErr w:type="spellEnd"/>
      <w:r w:rsidRPr="0037731E">
        <w:rPr>
          <w:rFonts w:asciiTheme="minorHAnsi" w:hAnsiTheme="minorHAnsi"/>
          <w:color w:val="000000"/>
          <w:sz w:val="22"/>
          <w:szCs w:val="22"/>
        </w:rPr>
        <w:t xml:space="preserve">. 19, 21, 22, 23 e 24 do Decreto no 5.459, de </w:t>
      </w:r>
      <w:proofErr w:type="gramStart"/>
      <w:r w:rsidRPr="0037731E">
        <w:rPr>
          <w:rFonts w:asciiTheme="minorHAnsi" w:hAnsiTheme="minorHAnsi"/>
          <w:color w:val="000000"/>
          <w:sz w:val="22"/>
          <w:szCs w:val="22"/>
        </w:rPr>
        <w:t>7</w:t>
      </w:r>
      <w:proofErr w:type="gramEnd"/>
      <w:r w:rsidRPr="0037731E">
        <w:rPr>
          <w:rFonts w:asciiTheme="minorHAnsi" w:hAnsiTheme="minorHAnsi"/>
          <w:color w:val="000000"/>
          <w:sz w:val="22"/>
          <w:szCs w:val="22"/>
        </w:rPr>
        <w:t xml:space="preserve"> de junho de 2005, atualizadas monetariamente, serão reduzidos em 90% (noventa por cento) do seu valor.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>§ 4º O usuário que tiver iniciado o processo de regularização antes da data de entrada em vigor desta Lei poderá, a seu critério, repartir os benefícios de acordo com os termos da Medida Provisória no 2.186-16, de 23 de agosto de 2001.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 xml:space="preserve">§ 5º O saldo remanescente dos valores de que trata o inciso III do § 3o será convertido, a pedido do usuário, pela autoridade fiscalizadora, em obrigação de executar uma das modalidades de repartição de benefícios não monetária, previstas no inciso II do </w:t>
      </w:r>
      <w:r w:rsidRPr="0037731E">
        <w:rPr>
          <w:rFonts w:asciiTheme="minorHAnsi" w:hAnsiTheme="minorHAnsi"/>
          <w:b/>
          <w:bCs/>
          <w:color w:val="000000"/>
          <w:sz w:val="22"/>
          <w:szCs w:val="22"/>
        </w:rPr>
        <w:t xml:space="preserve">caput </w:t>
      </w:r>
      <w:r w:rsidRPr="0037731E">
        <w:rPr>
          <w:rFonts w:asciiTheme="minorHAnsi" w:hAnsiTheme="minorHAnsi"/>
          <w:color w:val="000000"/>
          <w:sz w:val="22"/>
          <w:szCs w:val="22"/>
        </w:rPr>
        <w:t>do art. 19 desta Lei.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 xml:space="preserve">§ 6º As sanções previstas no </w:t>
      </w:r>
      <w:r w:rsidRPr="0037731E">
        <w:rPr>
          <w:rFonts w:asciiTheme="minorHAnsi" w:hAnsiTheme="minorHAnsi"/>
          <w:b/>
          <w:bCs/>
          <w:color w:val="000000"/>
          <w:sz w:val="22"/>
          <w:szCs w:val="22"/>
        </w:rPr>
        <w:t xml:space="preserve">caput </w:t>
      </w:r>
      <w:r w:rsidRPr="0037731E">
        <w:rPr>
          <w:rFonts w:asciiTheme="minorHAnsi" w:hAnsiTheme="minorHAnsi"/>
          <w:color w:val="000000"/>
          <w:sz w:val="22"/>
          <w:szCs w:val="22"/>
        </w:rPr>
        <w:t>terão exigibilidade imediata nas hipóteses de: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 xml:space="preserve">I - descumprimento das obrigações previstas no Termo de Compromisso por fato do infrator; </w:t>
      </w:r>
      <w:proofErr w:type="gramStart"/>
      <w:r w:rsidRPr="0037731E">
        <w:rPr>
          <w:rFonts w:asciiTheme="minorHAnsi" w:hAnsiTheme="minorHAnsi"/>
          <w:color w:val="000000"/>
          <w:sz w:val="22"/>
          <w:szCs w:val="22"/>
        </w:rPr>
        <w:t>ou</w:t>
      </w:r>
      <w:proofErr w:type="gramEnd"/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>II - prática de nova infração administrativa prevista nesta Lei durante o prazo de vigência do Termo de Compromisso.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>§ 7º A extinção da exigibilidade da multa não descaracteriza a infração já cometida para fins de reincidência.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>Art. 42. Havendo interesse das partes, com o intuito de findar questões controversas e eventuais litígios administrativos ou judiciais, poderão ser aplicadas as regras de regularização ou adequação, conforme a hipótese observada, ainda que para casos anteriores à Medida Provisória no 2.052, de 29 de junho de 2000.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>Parágrafo único. No caso de litígio judicial, respeitadas as regras de regularização ou adequação previstas nesta Lei, a União fica autorizada a: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 xml:space="preserve">I - firmar acordo ou transação judicial; </w:t>
      </w:r>
      <w:proofErr w:type="gramStart"/>
      <w:r w:rsidRPr="0037731E">
        <w:rPr>
          <w:rFonts w:asciiTheme="minorHAnsi" w:hAnsiTheme="minorHAnsi"/>
          <w:color w:val="000000"/>
          <w:sz w:val="22"/>
          <w:szCs w:val="22"/>
        </w:rPr>
        <w:t>ou</w:t>
      </w:r>
      <w:proofErr w:type="gramEnd"/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>II - desistir da ação.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 xml:space="preserve">Art. 43. Permanecem válidos os atos e decisões do </w:t>
      </w:r>
      <w:proofErr w:type="spellStart"/>
      <w:proofErr w:type="gramStart"/>
      <w:r w:rsidRPr="0037731E">
        <w:rPr>
          <w:rFonts w:asciiTheme="minorHAnsi" w:hAnsiTheme="minorHAnsi"/>
          <w:color w:val="000000"/>
          <w:sz w:val="22"/>
          <w:szCs w:val="22"/>
        </w:rPr>
        <w:t>CGen</w:t>
      </w:r>
      <w:proofErr w:type="spellEnd"/>
      <w:proofErr w:type="gramEnd"/>
      <w:r w:rsidRPr="0037731E">
        <w:rPr>
          <w:rFonts w:asciiTheme="minorHAnsi" w:hAnsiTheme="minorHAnsi"/>
          <w:color w:val="000000"/>
          <w:sz w:val="22"/>
          <w:szCs w:val="22"/>
        </w:rPr>
        <w:t xml:space="preserve"> referentes a atividades de acesso ou de remessa de patrimônio genético ou de conhecimento tradicional associado que geraram produtos ou processos em comercialização no mercado e que já foram objeto de regularização antes da entrada em vigor desta Lei. 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 xml:space="preserve">§ 1º Caberá ao </w:t>
      </w:r>
      <w:proofErr w:type="spellStart"/>
      <w:proofErr w:type="gramStart"/>
      <w:r w:rsidRPr="0037731E">
        <w:rPr>
          <w:rFonts w:asciiTheme="minorHAnsi" w:hAnsiTheme="minorHAnsi"/>
          <w:color w:val="000000"/>
          <w:sz w:val="22"/>
          <w:szCs w:val="22"/>
        </w:rPr>
        <w:t>CGen</w:t>
      </w:r>
      <w:proofErr w:type="spellEnd"/>
      <w:proofErr w:type="gramEnd"/>
      <w:r w:rsidRPr="0037731E">
        <w:rPr>
          <w:rFonts w:asciiTheme="minorHAnsi" w:hAnsiTheme="minorHAnsi"/>
          <w:color w:val="000000"/>
          <w:sz w:val="22"/>
          <w:szCs w:val="22"/>
        </w:rPr>
        <w:t xml:space="preserve"> cadastrar no sistema as autorizações já emitidas.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>§ 2º Os acordos de repartição de benefícios celebrados antes da entrada em vigor desta Lei serão válidos pelo prazo neles previstos.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>Art. 44. Ficam remitidas as indenizações civis relacionadas a patrimônio genético ou a conhecimento tradicional associado das quais a União seja credora.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>Art. 45. O pedido de regularização previsto neste Capítulo autoriza a continuidade da análise de requerimento de direito de propriedade industrial em andamento no órgão competente.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>CAPÍTULO IX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>DISPOSIÇÕES FINAIS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>Art. 46. As atividades realizadas sobre patrimônio genético ou sobre conhecimento tradicional associado que constarem em acordos internacionais aprovados pelo Congresso Nacional e promulgados, quando utilizadas para os fins dos referidos acordos internacionais, deverão ser efetuadas em conformidade com as condições neles definidas, mantidas as exigências deles constantes.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 xml:space="preserve">Parágrafo único. A repartição de benefícios prevista no Protocolo de </w:t>
      </w:r>
      <w:proofErr w:type="spellStart"/>
      <w:r w:rsidRPr="0037731E">
        <w:rPr>
          <w:rFonts w:asciiTheme="minorHAnsi" w:hAnsiTheme="minorHAnsi"/>
          <w:color w:val="000000"/>
          <w:sz w:val="22"/>
          <w:szCs w:val="22"/>
        </w:rPr>
        <w:t>Nagoia</w:t>
      </w:r>
      <w:proofErr w:type="spellEnd"/>
      <w:r w:rsidRPr="0037731E">
        <w:rPr>
          <w:rFonts w:asciiTheme="minorHAnsi" w:hAnsiTheme="minorHAnsi"/>
          <w:color w:val="000000"/>
          <w:sz w:val="22"/>
          <w:szCs w:val="22"/>
        </w:rPr>
        <w:t xml:space="preserve"> não se aplica à exploração econômica, para fins de atividade agrícola, de material reprodutivo de espécies introduzidas no País pela ação humana até a entrada em vigor desse Tratado.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>Art. 47. A concessão de direito de propriedade intelectual pelo órgão competente sobre produto acabado ou sobre material reprodutivo obtido a partir de acesso a patrimônio genético ou a conhecimento tradicional associado fica condicionada ao cadastramento ou autorização, nos termos desta Lei.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 xml:space="preserve">Art. 48. Ficam extintas, no âmbito do Poder Executivo, Funções Comissionadas Técnicas, criadas pelo art. 58 da Medida Provisória no 2.229-43, de </w:t>
      </w:r>
      <w:proofErr w:type="gramStart"/>
      <w:r w:rsidRPr="0037731E">
        <w:rPr>
          <w:rFonts w:asciiTheme="minorHAnsi" w:hAnsiTheme="minorHAnsi"/>
          <w:color w:val="000000"/>
          <w:sz w:val="22"/>
          <w:szCs w:val="22"/>
        </w:rPr>
        <w:t>6</w:t>
      </w:r>
      <w:proofErr w:type="gramEnd"/>
      <w:r w:rsidRPr="0037731E">
        <w:rPr>
          <w:rFonts w:asciiTheme="minorHAnsi" w:hAnsiTheme="minorHAnsi"/>
          <w:color w:val="000000"/>
          <w:sz w:val="22"/>
          <w:szCs w:val="22"/>
        </w:rPr>
        <w:t xml:space="preserve"> de setembro de 2001, nos seguintes quantitativos por nível: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 xml:space="preserve">I - 33 (trinta e três) FCT-12; </w:t>
      </w:r>
      <w:proofErr w:type="gramStart"/>
      <w:r w:rsidRPr="0037731E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>II - 53 (cinquenta e três) FCT-11.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 xml:space="preserve">Parágrafo único. Ficam criados os seguintes cargos em comissão Grupo-Direção e </w:t>
      </w:r>
      <w:proofErr w:type="gramStart"/>
      <w:r w:rsidRPr="0037731E">
        <w:rPr>
          <w:rFonts w:asciiTheme="minorHAnsi" w:hAnsiTheme="minorHAnsi"/>
          <w:color w:val="000000"/>
          <w:sz w:val="22"/>
          <w:szCs w:val="22"/>
        </w:rPr>
        <w:t>Assessoramento Superiores</w:t>
      </w:r>
      <w:proofErr w:type="gramEnd"/>
      <w:r w:rsidRPr="0037731E">
        <w:rPr>
          <w:rFonts w:asciiTheme="minorHAnsi" w:hAnsiTheme="minorHAnsi"/>
          <w:color w:val="000000"/>
          <w:sz w:val="22"/>
          <w:szCs w:val="22"/>
        </w:rPr>
        <w:t xml:space="preserve"> - DAS, destinados à unidade que exercerá a função de Secretaria Executiva do </w:t>
      </w:r>
      <w:proofErr w:type="spellStart"/>
      <w:r w:rsidRPr="0037731E">
        <w:rPr>
          <w:rFonts w:asciiTheme="minorHAnsi" w:hAnsiTheme="minorHAnsi"/>
          <w:color w:val="000000"/>
          <w:sz w:val="22"/>
          <w:szCs w:val="22"/>
        </w:rPr>
        <w:t>CGen</w:t>
      </w:r>
      <w:proofErr w:type="spellEnd"/>
      <w:r w:rsidRPr="0037731E">
        <w:rPr>
          <w:rFonts w:asciiTheme="minorHAnsi" w:hAnsiTheme="minorHAnsi"/>
          <w:color w:val="000000"/>
          <w:sz w:val="22"/>
          <w:szCs w:val="22"/>
        </w:rPr>
        <w:t>: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>I - 1 (um) DAS-5;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 xml:space="preserve">II - 3 (três) DAS-4; </w:t>
      </w:r>
      <w:proofErr w:type="gramStart"/>
      <w:r w:rsidRPr="0037731E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>III - 6 (seis) DAS-3.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 xml:space="preserve">Art. 49. Esta Lei entra em vigor </w:t>
      </w:r>
      <w:proofErr w:type="gramStart"/>
      <w:r w:rsidRPr="0037731E">
        <w:rPr>
          <w:rFonts w:asciiTheme="minorHAnsi" w:hAnsiTheme="minorHAnsi"/>
          <w:color w:val="000000"/>
          <w:sz w:val="22"/>
          <w:szCs w:val="22"/>
        </w:rPr>
        <w:t>após</w:t>
      </w:r>
      <w:proofErr w:type="gramEnd"/>
      <w:r w:rsidRPr="0037731E">
        <w:rPr>
          <w:rFonts w:asciiTheme="minorHAnsi" w:hAnsiTheme="minorHAnsi"/>
          <w:color w:val="000000"/>
          <w:sz w:val="22"/>
          <w:szCs w:val="22"/>
        </w:rPr>
        <w:t xml:space="preserve"> decorridos 180 (cento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37731E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  <w:r w:rsidRPr="0037731E">
        <w:rPr>
          <w:rFonts w:asciiTheme="minorHAnsi" w:hAnsiTheme="minorHAnsi"/>
          <w:color w:val="000000"/>
          <w:sz w:val="22"/>
          <w:szCs w:val="22"/>
        </w:rPr>
        <w:t xml:space="preserve"> oitenta) dias da data de sua publicação oficial.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>Art. 50. Fica revogada a Medida Provisória no 2.186-16, de 23 de agosto de 2001.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731E">
        <w:rPr>
          <w:rFonts w:asciiTheme="minorHAnsi" w:hAnsiTheme="minorHAnsi"/>
          <w:color w:val="000000"/>
          <w:sz w:val="22"/>
          <w:szCs w:val="22"/>
        </w:rPr>
        <w:t>Brasília, 20 de maio de 20</w:t>
      </w:r>
      <w:r w:rsidR="004F5A2D">
        <w:rPr>
          <w:rFonts w:asciiTheme="minorHAnsi" w:hAnsiTheme="minorHAnsi"/>
          <w:color w:val="000000"/>
          <w:sz w:val="22"/>
          <w:szCs w:val="22"/>
        </w:rPr>
        <w:t xml:space="preserve">15; 194o da Independência e 127º </w:t>
      </w:r>
      <w:r w:rsidRPr="0037731E">
        <w:rPr>
          <w:rFonts w:asciiTheme="minorHAnsi" w:hAnsiTheme="minorHAnsi"/>
          <w:color w:val="000000"/>
          <w:sz w:val="22"/>
          <w:szCs w:val="22"/>
        </w:rPr>
        <w:t>da República.</w:t>
      </w:r>
    </w:p>
    <w:p w:rsidR="004F5A2D" w:rsidRDefault="004F5A2D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 w:rsidRPr="0037731E">
        <w:rPr>
          <w:rFonts w:asciiTheme="minorHAnsi" w:hAnsiTheme="minorHAnsi"/>
          <w:color w:val="000000"/>
          <w:sz w:val="22"/>
          <w:szCs w:val="22"/>
        </w:rPr>
        <w:t>DILMA ROUSSEFF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i/>
          <w:iCs/>
          <w:color w:val="343334"/>
          <w:sz w:val="22"/>
          <w:szCs w:val="22"/>
        </w:rPr>
      </w:pPr>
      <w:r w:rsidRPr="0037731E">
        <w:rPr>
          <w:rFonts w:asciiTheme="minorHAnsi" w:hAnsiTheme="minorHAnsi"/>
          <w:i/>
          <w:iCs/>
          <w:color w:val="343334"/>
          <w:sz w:val="22"/>
          <w:szCs w:val="22"/>
        </w:rPr>
        <w:t>Jose Eduardo Cardozo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i/>
          <w:iCs/>
          <w:color w:val="343334"/>
          <w:sz w:val="22"/>
          <w:szCs w:val="22"/>
        </w:rPr>
      </w:pPr>
      <w:r w:rsidRPr="0037731E">
        <w:rPr>
          <w:rFonts w:asciiTheme="minorHAnsi" w:hAnsiTheme="minorHAnsi"/>
          <w:i/>
          <w:iCs/>
          <w:color w:val="343334"/>
          <w:sz w:val="22"/>
          <w:szCs w:val="22"/>
        </w:rPr>
        <w:t>Joaquim Vieira Ferreira Levy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i/>
          <w:iCs/>
          <w:color w:val="343334"/>
          <w:sz w:val="22"/>
          <w:szCs w:val="22"/>
        </w:rPr>
      </w:pPr>
      <w:r w:rsidRPr="0037731E">
        <w:rPr>
          <w:rFonts w:asciiTheme="minorHAnsi" w:hAnsiTheme="minorHAnsi"/>
          <w:i/>
          <w:iCs/>
          <w:color w:val="343334"/>
          <w:sz w:val="22"/>
          <w:szCs w:val="22"/>
        </w:rPr>
        <w:t>Kátia Abreu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i/>
          <w:iCs/>
          <w:color w:val="343334"/>
          <w:sz w:val="22"/>
          <w:szCs w:val="22"/>
        </w:rPr>
      </w:pPr>
      <w:r w:rsidRPr="0037731E">
        <w:rPr>
          <w:rFonts w:asciiTheme="minorHAnsi" w:hAnsiTheme="minorHAnsi"/>
          <w:i/>
          <w:iCs/>
          <w:color w:val="343334"/>
          <w:sz w:val="22"/>
          <w:szCs w:val="22"/>
        </w:rPr>
        <w:t>Armando Monteiro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i/>
          <w:iCs/>
          <w:color w:val="343334"/>
          <w:sz w:val="22"/>
          <w:szCs w:val="22"/>
        </w:rPr>
      </w:pPr>
      <w:r w:rsidRPr="0037731E">
        <w:rPr>
          <w:rFonts w:asciiTheme="minorHAnsi" w:hAnsiTheme="minorHAnsi"/>
          <w:i/>
          <w:iCs/>
          <w:color w:val="343334"/>
          <w:sz w:val="22"/>
          <w:szCs w:val="22"/>
        </w:rPr>
        <w:t>Nelson Barbosa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i/>
          <w:iCs/>
          <w:color w:val="343334"/>
          <w:sz w:val="22"/>
          <w:szCs w:val="22"/>
        </w:rPr>
      </w:pPr>
      <w:r w:rsidRPr="0037731E">
        <w:rPr>
          <w:rFonts w:asciiTheme="minorHAnsi" w:hAnsiTheme="minorHAnsi"/>
          <w:i/>
          <w:iCs/>
          <w:color w:val="343334"/>
          <w:sz w:val="22"/>
          <w:szCs w:val="22"/>
        </w:rPr>
        <w:t>Tereza Campello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i/>
          <w:iCs/>
          <w:color w:val="343334"/>
          <w:sz w:val="22"/>
          <w:szCs w:val="22"/>
        </w:rPr>
      </w:pPr>
      <w:r w:rsidRPr="0037731E">
        <w:rPr>
          <w:rFonts w:asciiTheme="minorHAnsi" w:hAnsiTheme="minorHAnsi"/>
          <w:i/>
          <w:iCs/>
          <w:color w:val="343334"/>
          <w:sz w:val="22"/>
          <w:szCs w:val="22"/>
        </w:rPr>
        <w:t>João Luiz Silva Ferreira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i/>
          <w:iCs/>
          <w:color w:val="343334"/>
          <w:sz w:val="22"/>
          <w:szCs w:val="22"/>
        </w:rPr>
      </w:pPr>
      <w:r w:rsidRPr="0037731E">
        <w:rPr>
          <w:rFonts w:asciiTheme="minorHAnsi" w:hAnsiTheme="minorHAnsi"/>
          <w:i/>
          <w:iCs/>
          <w:color w:val="343334"/>
          <w:sz w:val="22"/>
          <w:szCs w:val="22"/>
        </w:rPr>
        <w:t>Aldo Rebelo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i/>
          <w:iCs/>
          <w:color w:val="343334"/>
          <w:sz w:val="22"/>
          <w:szCs w:val="22"/>
        </w:rPr>
      </w:pPr>
      <w:r w:rsidRPr="0037731E">
        <w:rPr>
          <w:rFonts w:asciiTheme="minorHAnsi" w:hAnsiTheme="minorHAnsi"/>
          <w:i/>
          <w:iCs/>
          <w:color w:val="343334"/>
          <w:sz w:val="22"/>
          <w:szCs w:val="22"/>
        </w:rPr>
        <w:t xml:space="preserve">Francisco </w:t>
      </w:r>
      <w:proofErr w:type="spellStart"/>
      <w:r w:rsidRPr="0037731E">
        <w:rPr>
          <w:rFonts w:asciiTheme="minorHAnsi" w:hAnsiTheme="minorHAnsi"/>
          <w:i/>
          <w:iCs/>
          <w:color w:val="343334"/>
          <w:sz w:val="22"/>
          <w:szCs w:val="22"/>
        </w:rPr>
        <w:t>Gaetani</w:t>
      </w:r>
      <w:proofErr w:type="spellEnd"/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i/>
          <w:iCs/>
          <w:color w:val="343334"/>
          <w:sz w:val="22"/>
          <w:szCs w:val="22"/>
        </w:rPr>
      </w:pPr>
      <w:proofErr w:type="spellStart"/>
      <w:r w:rsidRPr="0037731E">
        <w:rPr>
          <w:rFonts w:asciiTheme="minorHAnsi" w:hAnsiTheme="minorHAnsi"/>
          <w:i/>
          <w:iCs/>
          <w:color w:val="343334"/>
          <w:sz w:val="22"/>
          <w:szCs w:val="22"/>
        </w:rPr>
        <w:t>Patrus</w:t>
      </w:r>
      <w:proofErr w:type="spellEnd"/>
      <w:r w:rsidRPr="0037731E">
        <w:rPr>
          <w:rFonts w:asciiTheme="minorHAnsi" w:hAnsiTheme="minorHAnsi"/>
          <w:i/>
          <w:iCs/>
          <w:color w:val="343334"/>
          <w:sz w:val="22"/>
          <w:szCs w:val="22"/>
        </w:rPr>
        <w:t xml:space="preserve"> Ananias</w:t>
      </w:r>
    </w:p>
    <w:p w:rsidR="0037731E" w:rsidRPr="0037731E" w:rsidRDefault="0037731E" w:rsidP="0037731E">
      <w:pPr>
        <w:autoSpaceDE w:val="0"/>
        <w:autoSpaceDN w:val="0"/>
        <w:jc w:val="both"/>
        <w:rPr>
          <w:rFonts w:asciiTheme="minorHAnsi" w:hAnsiTheme="minorHAnsi"/>
          <w:i/>
          <w:iCs/>
          <w:color w:val="343334"/>
          <w:sz w:val="22"/>
          <w:szCs w:val="22"/>
        </w:rPr>
      </w:pPr>
      <w:r w:rsidRPr="0037731E">
        <w:rPr>
          <w:rFonts w:asciiTheme="minorHAnsi" w:hAnsiTheme="minorHAnsi"/>
          <w:i/>
          <w:iCs/>
          <w:color w:val="343334"/>
          <w:sz w:val="22"/>
          <w:szCs w:val="22"/>
        </w:rPr>
        <w:t>Miguel Rossetto</w:t>
      </w:r>
    </w:p>
    <w:p w:rsidR="0037731E" w:rsidRPr="0037731E" w:rsidRDefault="0037731E" w:rsidP="0037731E">
      <w:pPr>
        <w:jc w:val="both"/>
        <w:rPr>
          <w:rFonts w:asciiTheme="minorHAnsi" w:hAnsiTheme="minorHAnsi"/>
          <w:i/>
          <w:iCs/>
          <w:color w:val="00253B"/>
          <w:sz w:val="22"/>
          <w:szCs w:val="22"/>
        </w:rPr>
      </w:pPr>
      <w:proofErr w:type="spellStart"/>
      <w:r w:rsidRPr="0037731E">
        <w:rPr>
          <w:rFonts w:asciiTheme="minorHAnsi" w:hAnsiTheme="minorHAnsi"/>
          <w:i/>
          <w:iCs/>
          <w:color w:val="343334"/>
          <w:sz w:val="22"/>
          <w:szCs w:val="22"/>
        </w:rPr>
        <w:t>Nilma</w:t>
      </w:r>
      <w:proofErr w:type="spellEnd"/>
      <w:r w:rsidRPr="0037731E">
        <w:rPr>
          <w:rFonts w:asciiTheme="minorHAnsi" w:hAnsiTheme="minorHAnsi"/>
          <w:i/>
          <w:iCs/>
          <w:color w:val="343334"/>
          <w:sz w:val="22"/>
          <w:szCs w:val="22"/>
        </w:rPr>
        <w:t xml:space="preserve"> Lino Gomes</w:t>
      </w:r>
    </w:p>
    <w:p w:rsidR="002D7A11" w:rsidRPr="004F4FE3" w:rsidRDefault="002D7A11" w:rsidP="0037731E">
      <w:pPr>
        <w:jc w:val="both"/>
        <w:rPr>
          <w:rFonts w:asciiTheme="minorHAnsi" w:hAnsiTheme="minorHAnsi"/>
          <w:sz w:val="22"/>
          <w:szCs w:val="22"/>
        </w:rPr>
      </w:pPr>
    </w:p>
    <w:sectPr w:rsidR="002D7A11" w:rsidRPr="004F4FE3" w:rsidSect="00AE52E7">
      <w:headerReference w:type="default" r:id="rId9"/>
      <w:footerReference w:type="default" r:id="rId10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1E" w:rsidRDefault="0037731E" w:rsidP="00AE52E7">
      <w:r>
        <w:separator/>
      </w:r>
    </w:p>
  </w:endnote>
  <w:endnote w:type="continuationSeparator" w:id="0">
    <w:p w:rsidR="0037731E" w:rsidRDefault="0037731E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1E" w:rsidRDefault="0037731E">
    <w:pPr>
      <w:pStyle w:val="Rodap"/>
    </w:pPr>
    <w:r>
      <w:rPr>
        <w:noProof/>
        <w:lang w:eastAsia="pt-BR"/>
      </w:rPr>
      <w:drawing>
        <wp:inline distT="0" distB="0" distL="0" distR="0" wp14:anchorId="05550592" wp14:editId="29C3546F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31E" w:rsidRPr="00AE52E7" w:rsidRDefault="0037731E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 xml:space="preserve">ável: Rosana </w:t>
    </w:r>
    <w:proofErr w:type="spellStart"/>
    <w:r>
      <w:rPr>
        <w:rFonts w:ascii="Calibri" w:eastAsia="Times New Roman" w:hAnsi="Calibri"/>
        <w:b/>
        <w:bCs/>
        <w:color w:val="000000"/>
        <w:sz w:val="16"/>
        <w:szCs w:val="16"/>
      </w:rPr>
      <w:t>Mastellaro</w:t>
    </w:r>
    <w:proofErr w:type="spellEnd"/>
    <w:r>
      <w:rPr>
        <w:rFonts w:ascii="Calibri" w:eastAsia="Times New Roman" w:hAnsi="Calibri"/>
        <w:b/>
        <w:bCs/>
        <w:color w:val="000000"/>
        <w:sz w:val="16"/>
        <w:szCs w:val="16"/>
      </w:rPr>
      <w:t>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37731E" w:rsidRPr="00AE52E7" w:rsidRDefault="0037731E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37731E" w:rsidRDefault="0037731E">
    <w:pPr>
      <w:pStyle w:val="Rodap"/>
    </w:pPr>
  </w:p>
  <w:p w:rsidR="0037731E" w:rsidRDefault="003773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1E" w:rsidRDefault="0037731E" w:rsidP="00AE52E7">
      <w:r>
        <w:separator/>
      </w:r>
    </w:p>
  </w:footnote>
  <w:footnote w:type="continuationSeparator" w:id="0">
    <w:p w:rsidR="0037731E" w:rsidRDefault="0037731E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1E" w:rsidRDefault="0037731E">
    <w:pPr>
      <w:pStyle w:val="Cabealho"/>
    </w:pPr>
    <w:r>
      <w:rPr>
        <w:noProof/>
        <w:lang w:eastAsia="pt-BR"/>
      </w:rPr>
      <w:drawing>
        <wp:inline distT="0" distB="0" distL="0" distR="0" wp14:anchorId="3F9FE9B6" wp14:editId="74D5C27B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31E" w:rsidRPr="00AE52E7" w:rsidRDefault="0037731E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nº 070/2015</w:t>
    </w:r>
    <w:proofErr w:type="gramStart"/>
    <w:r>
      <w:rPr>
        <w:rStyle w:val="Forte"/>
        <w:rFonts w:ascii="Calibri" w:hAnsi="Calibri"/>
        <w:color w:val="000000"/>
        <w:sz w:val="16"/>
        <w:szCs w:val="16"/>
      </w:rPr>
      <w:t xml:space="preserve">    </w:t>
    </w:r>
    <w:proofErr w:type="gramEnd"/>
    <w:r>
      <w:rPr>
        <w:rStyle w:val="Forte"/>
        <w:rFonts w:ascii="Calibri" w:hAnsi="Calibri"/>
        <w:color w:val="000000"/>
        <w:sz w:val="16"/>
        <w:szCs w:val="16"/>
      </w:rPr>
      <w:t>/    São Paulo , 21 de maio de 2015</w:t>
    </w:r>
    <w:r w:rsidRPr="00AE52E7">
      <w:rPr>
        <w:noProof/>
        <w:sz w:val="6"/>
        <w:szCs w:val="6"/>
        <w:lang w:eastAsia="pt-BR"/>
      </w:rPr>
      <w:drawing>
        <wp:inline distT="0" distB="0" distL="0" distR="0" wp14:anchorId="4792E0F2" wp14:editId="68CC6BEB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31A0"/>
    <w:multiLevelType w:val="hybridMultilevel"/>
    <w:tmpl w:val="5E2A0A1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055E31"/>
    <w:rsid w:val="0007012D"/>
    <w:rsid w:val="000B134F"/>
    <w:rsid w:val="001710DB"/>
    <w:rsid w:val="002C49AD"/>
    <w:rsid w:val="002D7A11"/>
    <w:rsid w:val="0032002D"/>
    <w:rsid w:val="0037731E"/>
    <w:rsid w:val="003A0684"/>
    <w:rsid w:val="003E1BC5"/>
    <w:rsid w:val="003F1499"/>
    <w:rsid w:val="0040409D"/>
    <w:rsid w:val="0046662D"/>
    <w:rsid w:val="004C1DDC"/>
    <w:rsid w:val="004D0B53"/>
    <w:rsid w:val="004F4FE3"/>
    <w:rsid w:val="004F5A2D"/>
    <w:rsid w:val="00566F49"/>
    <w:rsid w:val="005E516A"/>
    <w:rsid w:val="00623653"/>
    <w:rsid w:val="00661608"/>
    <w:rsid w:val="006A7046"/>
    <w:rsid w:val="006D15B0"/>
    <w:rsid w:val="006F63E4"/>
    <w:rsid w:val="00796F8B"/>
    <w:rsid w:val="00867534"/>
    <w:rsid w:val="008C712C"/>
    <w:rsid w:val="00963BC6"/>
    <w:rsid w:val="0098611C"/>
    <w:rsid w:val="009B6883"/>
    <w:rsid w:val="009E5B75"/>
    <w:rsid w:val="00AE52E7"/>
    <w:rsid w:val="00AF4E3E"/>
    <w:rsid w:val="00B32D62"/>
    <w:rsid w:val="00B7076A"/>
    <w:rsid w:val="00BD171F"/>
    <w:rsid w:val="00BF624C"/>
    <w:rsid w:val="00C10482"/>
    <w:rsid w:val="00C263BE"/>
    <w:rsid w:val="00C8033D"/>
    <w:rsid w:val="00C906B7"/>
    <w:rsid w:val="00CA034F"/>
    <w:rsid w:val="00CA6AC8"/>
    <w:rsid w:val="00CE72D4"/>
    <w:rsid w:val="00CF68CD"/>
    <w:rsid w:val="00D374FD"/>
    <w:rsid w:val="00DD68FB"/>
    <w:rsid w:val="00E00D14"/>
    <w:rsid w:val="00E65D2F"/>
    <w:rsid w:val="00F357CB"/>
    <w:rsid w:val="00F8367E"/>
    <w:rsid w:val="00FB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merodepgina">
    <w:name w:val="page number"/>
    <w:rsid w:val="00F8367E"/>
  </w:style>
  <w:style w:type="character" w:styleId="HiperlinkVisitado">
    <w:name w:val="FollowedHyperlink"/>
    <w:uiPriority w:val="99"/>
    <w:semiHidden/>
    <w:unhideWhenUsed/>
    <w:rsid w:val="00F8367E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4F4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886E6-AFEB-46E2-BAC2-BD16E1D7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23</Pages>
  <Words>8708</Words>
  <Characters>47029</Characters>
  <Application>Microsoft Office Word</Application>
  <DocSecurity>0</DocSecurity>
  <Lines>391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2015-05-19T14:37:00Z</cp:lastPrinted>
  <dcterms:created xsi:type="dcterms:W3CDTF">2015-05-21T13:31:00Z</dcterms:created>
  <dcterms:modified xsi:type="dcterms:W3CDTF">2015-05-21T13:47:00Z</dcterms:modified>
</cp:coreProperties>
</file>