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98" w:rsidRPr="002C77E9" w:rsidRDefault="00F64C98" w:rsidP="002C77E9">
      <w:pPr>
        <w:jc w:val="both"/>
        <w:rPr>
          <w:rFonts w:asciiTheme="minorHAnsi" w:hAnsiTheme="minorHAnsi" w:cs="Arial"/>
          <w:sz w:val="22"/>
          <w:szCs w:val="22"/>
        </w:rPr>
      </w:pPr>
    </w:p>
    <w:p w:rsidR="002C77E9" w:rsidRDefault="002C77E9" w:rsidP="002C77E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  <w:r w:rsidRPr="002C77E9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ortaria Nº 1.49</w:t>
      </w:r>
      <w:r w:rsidR="00451890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5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, de</w:t>
      </w:r>
      <w:r w:rsidRPr="002C77E9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 xml:space="preserve"> 16</w:t>
      </w: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/07/</w:t>
      </w:r>
      <w:r w:rsidRPr="002C77E9"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2017</w:t>
      </w:r>
    </w:p>
    <w:p w:rsidR="002C77E9" w:rsidRDefault="002C77E9" w:rsidP="002C77E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  <w:r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  <w:t>DOU 20/06/2017</w:t>
      </w:r>
    </w:p>
    <w:p w:rsidR="002C77E9" w:rsidRPr="002C77E9" w:rsidRDefault="002C77E9" w:rsidP="002C77E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  <w:lang w:eastAsia="en-US"/>
        </w:rPr>
      </w:pPr>
    </w:p>
    <w:p w:rsid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O MINISTRO DE ESTADO DA SAÚDE, SUBSTITUTO,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no uso da atribuição que lhe confere o inciso II do parágrafo único do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art. 87 da Constituição e tendo em vista o disposto no Decreto nº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1.171, de 22 de junho de 1994, no Decreto nº 6.029, de 1º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fevereiro de 2007, e nos art. 3º e art. 11 da Resolução CEP nº 10,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29 de setembro de 2008, e considerando a Portaria nº 1.114/GM/MS,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de 31 de julho de 2015, publicada no Diário Oficial da União nº 146,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de </w:t>
      </w:r>
      <w:proofErr w:type="gramStart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3</w:t>
      </w:r>
      <w:proofErr w:type="gramEnd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de agosto de 2015, e Portaria nº 1.177/GM/MS, de 6 de outubro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de 2016, publicada no Diário Oficial da União nº 194, de 7 de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outubro de 2016, resolve:</w:t>
      </w:r>
    </w:p>
    <w:p w:rsidR="00451890" w:rsidRP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Art. 1º Ficam alterados os membros titulares e suplentes da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Comissão de Ética do Ministério da Saúde, conforme a seguir:</w:t>
      </w:r>
    </w:p>
    <w:p w:rsidR="00451890" w:rsidRP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I </w:t>
      </w:r>
      <w:proofErr w:type="gramStart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-WILLAMS</w:t>
      </w:r>
      <w:proofErr w:type="gramEnd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CARLOS OLIVEIRA CABRAL, matrícula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SIAPE nº 1728918, lotado na Secretaria de Gestão Estratégica 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Participativa (SGEP/MS), com mandato de 3 (três) anos, como membro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titular, em substituição à Claudia Oliveira Pinheiro;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</w:p>
    <w:p w:rsid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II - JUSTINIANO FERREIRA OLIVEIRA NETO, matrícula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SIAPE nº 1936760, lotado na Subsecretaria de Assuntos Administrativos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(SAA/MS), com mandato de </w:t>
      </w:r>
      <w:proofErr w:type="gramStart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3</w:t>
      </w:r>
      <w:proofErr w:type="gramEnd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(três) anos, como membro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suplente, em substituição à </w:t>
      </w:r>
      <w:proofErr w:type="spellStart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Willams</w:t>
      </w:r>
      <w:proofErr w:type="spellEnd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Carlos Oliveira Cabral;</w:t>
      </w:r>
    </w:p>
    <w:p w:rsidR="00451890" w:rsidRP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III - SONIA REGINA TAVARES DE CASTRO, matrícula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SIAPE nº 0656445, lotada na Corregedoria-Geral (CORREG/MS),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com mandato de </w:t>
      </w:r>
      <w:proofErr w:type="gramStart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3</w:t>
      </w:r>
      <w:proofErr w:type="gramEnd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(três) anos, como membro titular, em substituição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à Solange Lima Gomes;</w:t>
      </w:r>
    </w:p>
    <w:p w:rsidR="00451890" w:rsidRP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F64C98" w:rsidRP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IV - EDNA MAGALI DE OLIVEIRA DEOLINDO, matrícula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SIAPE nº 1787117, lotada na Secretaria-Executiva (SE/MS),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com mandato de </w:t>
      </w:r>
      <w:proofErr w:type="gramStart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3</w:t>
      </w:r>
      <w:proofErr w:type="gramEnd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(três) anos, como membro suplente, em substituição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à Talita Cordeiro Galhardo; e</w:t>
      </w:r>
    </w:p>
    <w:p w:rsidR="00451890" w:rsidRP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451890" w:rsidRP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V - RACHEL DO SOCORRO LAVOCAT DE QUEIROZ,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matrícula SIAPE nº 1948818, lotada na Coordenação-Geral do Gabinete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do Ministro (CGGM/MS), com mandato de </w:t>
      </w:r>
      <w:proofErr w:type="gramStart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3</w:t>
      </w:r>
      <w:proofErr w:type="gramEnd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(três) anos, como</w:t>
      </w:r>
    </w:p>
    <w:p w:rsid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proofErr w:type="gramStart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membro</w:t>
      </w:r>
      <w:proofErr w:type="gramEnd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suplente, em substituição a </w:t>
      </w:r>
      <w:proofErr w:type="spellStart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Laína</w:t>
      </w:r>
      <w:proofErr w:type="spellEnd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Peternella</w:t>
      </w:r>
      <w:proofErr w:type="spellEnd"/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Ferreira.</w:t>
      </w:r>
    </w:p>
    <w:p w:rsidR="00451890" w:rsidRP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451890">
        <w:rPr>
          <w:rFonts w:asciiTheme="minorHAnsi" w:hAnsiTheme="minorHAnsi"/>
          <w:color w:val="000000"/>
          <w:sz w:val="22"/>
          <w:szCs w:val="22"/>
          <w:lang w:eastAsia="en-US"/>
        </w:rPr>
        <w:t>Art. 2º Esta Portaria entra em vigor na data de sua publicação.</w:t>
      </w:r>
    </w:p>
    <w:p w:rsidR="00451890" w:rsidRP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451890" w:rsidRPr="00451890" w:rsidRDefault="00451890" w:rsidP="0045189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51890">
        <w:rPr>
          <w:rFonts w:asciiTheme="minorHAnsi" w:hAnsiTheme="minorHAnsi"/>
          <w:color w:val="343334"/>
          <w:sz w:val="22"/>
          <w:szCs w:val="22"/>
          <w:lang w:eastAsia="en-US"/>
        </w:rPr>
        <w:t>ANTONIO CARLOS FIGUEIREDO NARDI</w:t>
      </w:r>
    </w:p>
    <w:sectPr w:rsidR="00451890" w:rsidRPr="00451890" w:rsidSect="00A56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D4" w:rsidRDefault="00781AD4" w:rsidP="00AE52E7">
      <w:r>
        <w:separator/>
      </w:r>
    </w:p>
  </w:endnote>
  <w:endnote w:type="continuationSeparator" w:id="1">
    <w:p w:rsidR="00781AD4" w:rsidRDefault="00781AD4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781AD4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781AD4" w:rsidRPr="00AE52E7" w:rsidRDefault="00781AD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781AD4" w:rsidRDefault="00781AD4">
    <w:pPr>
      <w:pStyle w:val="Rodap"/>
    </w:pPr>
  </w:p>
  <w:p w:rsidR="00781AD4" w:rsidRDefault="00781A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D4" w:rsidRDefault="00781AD4" w:rsidP="00AE52E7">
      <w:r>
        <w:separator/>
      </w:r>
    </w:p>
  </w:footnote>
  <w:footnote w:type="continuationSeparator" w:id="1">
    <w:p w:rsidR="00781AD4" w:rsidRDefault="00781AD4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2C77E9">
    <w:pPr>
      <w:pStyle w:val="Cabealho"/>
    </w:pPr>
    <w:r>
      <w:t>9</w:t>
    </w:r>
    <w:r w:rsidR="00781AD4"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0</w:t>
    </w:r>
    <w:r w:rsidR="000D588F">
      <w:rPr>
        <w:rStyle w:val="Forte"/>
        <w:rFonts w:ascii="Calibri" w:hAnsi="Calibri"/>
        <w:color w:val="000000"/>
        <w:sz w:val="16"/>
        <w:szCs w:val="16"/>
      </w:rPr>
      <w:t>7</w:t>
    </w:r>
    <w:r w:rsidR="002C77E9">
      <w:rPr>
        <w:rStyle w:val="Forte"/>
        <w:rFonts w:ascii="Calibri" w:hAnsi="Calibri"/>
        <w:color w:val="000000"/>
        <w:sz w:val="16"/>
        <w:szCs w:val="16"/>
      </w:rPr>
      <w:t>9</w:t>
    </w:r>
    <w:r>
      <w:rPr>
        <w:rStyle w:val="Forte"/>
        <w:rFonts w:ascii="Calibri" w:hAnsi="Calibri"/>
        <w:color w:val="000000"/>
        <w:sz w:val="16"/>
        <w:szCs w:val="16"/>
      </w:rPr>
      <w:t xml:space="preserve">.2017 | São Paulo, </w:t>
    </w:r>
    <w:r w:rsidR="002C77E9">
      <w:rPr>
        <w:rStyle w:val="Forte"/>
        <w:rFonts w:ascii="Calibri" w:hAnsi="Calibri"/>
        <w:color w:val="000000"/>
        <w:sz w:val="16"/>
        <w:szCs w:val="16"/>
      </w:rPr>
      <w:t>20</w:t>
    </w:r>
    <w:r w:rsidR="00F97F93"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0D588F">
      <w:rPr>
        <w:rStyle w:val="Forte"/>
        <w:rFonts w:ascii="Calibri" w:hAnsi="Calibri"/>
        <w:color w:val="000000"/>
        <w:sz w:val="16"/>
        <w:szCs w:val="16"/>
      </w:rPr>
      <w:t>de junho</w:t>
    </w:r>
    <w:r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7715"/>
    <w:rsid w:val="000F7CC8"/>
    <w:rsid w:val="00110B21"/>
    <w:rsid w:val="00136263"/>
    <w:rsid w:val="00136A83"/>
    <w:rsid w:val="00146BB2"/>
    <w:rsid w:val="001718CE"/>
    <w:rsid w:val="001778A6"/>
    <w:rsid w:val="00183C28"/>
    <w:rsid w:val="00185E2F"/>
    <w:rsid w:val="001A153E"/>
    <w:rsid w:val="001B4EFA"/>
    <w:rsid w:val="001C1024"/>
    <w:rsid w:val="001F1556"/>
    <w:rsid w:val="0021365C"/>
    <w:rsid w:val="00215D2B"/>
    <w:rsid w:val="002274C0"/>
    <w:rsid w:val="002337BB"/>
    <w:rsid w:val="0023517F"/>
    <w:rsid w:val="00235209"/>
    <w:rsid w:val="00236EAF"/>
    <w:rsid w:val="002772CE"/>
    <w:rsid w:val="0028793A"/>
    <w:rsid w:val="002A5B57"/>
    <w:rsid w:val="002C77E9"/>
    <w:rsid w:val="002F5FD9"/>
    <w:rsid w:val="00301680"/>
    <w:rsid w:val="003355EF"/>
    <w:rsid w:val="00346774"/>
    <w:rsid w:val="00353BC1"/>
    <w:rsid w:val="0036549B"/>
    <w:rsid w:val="003708AD"/>
    <w:rsid w:val="00391D18"/>
    <w:rsid w:val="003A0684"/>
    <w:rsid w:val="003A3060"/>
    <w:rsid w:val="003A7803"/>
    <w:rsid w:val="003C4071"/>
    <w:rsid w:val="003D7A6C"/>
    <w:rsid w:val="003E1BC5"/>
    <w:rsid w:val="003E416B"/>
    <w:rsid w:val="003F1499"/>
    <w:rsid w:val="003F6AB4"/>
    <w:rsid w:val="0040409D"/>
    <w:rsid w:val="00417144"/>
    <w:rsid w:val="00422374"/>
    <w:rsid w:val="00427E66"/>
    <w:rsid w:val="00442C79"/>
    <w:rsid w:val="00450CB4"/>
    <w:rsid w:val="00451890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A6499"/>
    <w:rsid w:val="006A7046"/>
    <w:rsid w:val="006B5A70"/>
    <w:rsid w:val="006C541D"/>
    <w:rsid w:val="006C63EB"/>
    <w:rsid w:val="006D15B0"/>
    <w:rsid w:val="006D716B"/>
    <w:rsid w:val="006E07B8"/>
    <w:rsid w:val="006E53FB"/>
    <w:rsid w:val="006F4BEA"/>
    <w:rsid w:val="006F53CF"/>
    <w:rsid w:val="006F790E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7A34"/>
    <w:rsid w:val="007C1841"/>
    <w:rsid w:val="007C29C1"/>
    <w:rsid w:val="007D40CD"/>
    <w:rsid w:val="007E43D1"/>
    <w:rsid w:val="007F4090"/>
    <w:rsid w:val="00823F84"/>
    <w:rsid w:val="0084276D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C3AEA"/>
    <w:rsid w:val="008C40F8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1745"/>
    <w:rsid w:val="00961D02"/>
    <w:rsid w:val="00974838"/>
    <w:rsid w:val="0098286A"/>
    <w:rsid w:val="0099304C"/>
    <w:rsid w:val="00995024"/>
    <w:rsid w:val="0099601F"/>
    <w:rsid w:val="009C61A7"/>
    <w:rsid w:val="009D0FA1"/>
    <w:rsid w:val="00A12661"/>
    <w:rsid w:val="00A1285F"/>
    <w:rsid w:val="00A371DD"/>
    <w:rsid w:val="00A4029B"/>
    <w:rsid w:val="00A50BC4"/>
    <w:rsid w:val="00A56AA2"/>
    <w:rsid w:val="00A64462"/>
    <w:rsid w:val="00A65789"/>
    <w:rsid w:val="00A65CCA"/>
    <w:rsid w:val="00A90CDA"/>
    <w:rsid w:val="00A95942"/>
    <w:rsid w:val="00AB5FA5"/>
    <w:rsid w:val="00AC3932"/>
    <w:rsid w:val="00AC79CB"/>
    <w:rsid w:val="00AE0006"/>
    <w:rsid w:val="00AE1C67"/>
    <w:rsid w:val="00AE52E7"/>
    <w:rsid w:val="00AF15A8"/>
    <w:rsid w:val="00B02148"/>
    <w:rsid w:val="00B02E6A"/>
    <w:rsid w:val="00B05AD8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226BC"/>
    <w:rsid w:val="00D30121"/>
    <w:rsid w:val="00D56F92"/>
    <w:rsid w:val="00D6276F"/>
    <w:rsid w:val="00D75975"/>
    <w:rsid w:val="00D84A1E"/>
    <w:rsid w:val="00DA0B19"/>
    <w:rsid w:val="00DB08C4"/>
    <w:rsid w:val="00DD141B"/>
    <w:rsid w:val="00DE2781"/>
    <w:rsid w:val="00E00D14"/>
    <w:rsid w:val="00E0773C"/>
    <w:rsid w:val="00E2576B"/>
    <w:rsid w:val="00E2616F"/>
    <w:rsid w:val="00E47A26"/>
    <w:rsid w:val="00E5099F"/>
    <w:rsid w:val="00E52C17"/>
    <w:rsid w:val="00E57633"/>
    <w:rsid w:val="00EA5C1F"/>
    <w:rsid w:val="00EB4965"/>
    <w:rsid w:val="00EC6A5B"/>
    <w:rsid w:val="00ED6073"/>
    <w:rsid w:val="00ED6606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64C98"/>
    <w:rsid w:val="00F71CB9"/>
    <w:rsid w:val="00F910CA"/>
    <w:rsid w:val="00F965FD"/>
    <w:rsid w:val="00F97F93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C01B-73A7-4B40-B3B1-D5CDA3D0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2017-06-20T14:33:00Z</dcterms:created>
  <dcterms:modified xsi:type="dcterms:W3CDTF">2017-06-20T14:35:00Z</dcterms:modified>
</cp:coreProperties>
</file>