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Pr="006C2A34" w:rsidRDefault="00E00D14" w:rsidP="00E00D14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</w:p>
    <w:p w:rsidR="006C2A34" w:rsidRPr="006C2A34" w:rsidRDefault="006C2A34" w:rsidP="006C2A34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C2A34">
        <w:rPr>
          <w:rFonts w:asciiTheme="minorHAnsi" w:hAnsiTheme="minorHAnsi"/>
          <w:b/>
          <w:bCs/>
          <w:color w:val="000000"/>
          <w:sz w:val="22"/>
          <w:szCs w:val="22"/>
        </w:rPr>
        <w:t>GABINETE DO MINISTRO</w:t>
      </w:r>
    </w:p>
    <w:p w:rsidR="006C2A34" w:rsidRDefault="006C2A34" w:rsidP="006C2A3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6C2A34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 w:rsidR="00D97DDD">
        <w:rPr>
          <w:rFonts w:asciiTheme="minorHAnsi" w:hAnsiTheme="minorHAnsi"/>
          <w:b/>
          <w:bCs/>
          <w:color w:val="282526"/>
          <w:sz w:val="22"/>
          <w:szCs w:val="22"/>
        </w:rPr>
        <w:t>ortaria Interministerial n</w:t>
      </w:r>
      <w:r w:rsidRPr="006C2A34">
        <w:rPr>
          <w:rFonts w:asciiTheme="minorHAnsi" w:hAnsiTheme="minorHAnsi"/>
          <w:b/>
          <w:bCs/>
          <w:color w:val="000000"/>
          <w:sz w:val="22"/>
          <w:szCs w:val="22"/>
        </w:rPr>
        <w:t>º</w:t>
      </w:r>
      <w:r w:rsidRPr="006C2A34">
        <w:rPr>
          <w:rFonts w:asciiTheme="minorHAnsi" w:hAnsiTheme="minorHAnsi"/>
          <w:b/>
          <w:bCs/>
          <w:color w:val="282526"/>
          <w:sz w:val="22"/>
          <w:szCs w:val="22"/>
        </w:rPr>
        <w:t xml:space="preserve"> 300,</w:t>
      </w:r>
      <w:r w:rsidRPr="006C2A3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97DDD">
        <w:rPr>
          <w:rFonts w:asciiTheme="minorHAnsi" w:hAnsiTheme="minorHAnsi"/>
          <w:b/>
          <w:bCs/>
          <w:color w:val="000000"/>
          <w:sz w:val="22"/>
          <w:szCs w:val="22"/>
        </w:rPr>
        <w:t>de</w:t>
      </w:r>
      <w:r w:rsidRPr="006C2A34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6C2A34">
        <w:rPr>
          <w:rFonts w:asciiTheme="minorHAnsi" w:hAnsiTheme="minorHAnsi"/>
          <w:b/>
          <w:bCs/>
          <w:color w:val="282526"/>
          <w:sz w:val="22"/>
          <w:szCs w:val="22"/>
        </w:rPr>
        <w:t>27</w:t>
      </w:r>
      <w:r w:rsidR="00D97DDD">
        <w:rPr>
          <w:rFonts w:asciiTheme="minorHAnsi" w:hAnsiTheme="minorHAnsi"/>
          <w:b/>
          <w:bCs/>
          <w:color w:val="282526"/>
          <w:sz w:val="22"/>
          <w:szCs w:val="22"/>
        </w:rPr>
        <w:t>/11/</w:t>
      </w:r>
      <w:r w:rsidRPr="006C2A34">
        <w:rPr>
          <w:rFonts w:asciiTheme="minorHAnsi" w:hAnsiTheme="minorHAnsi"/>
          <w:b/>
          <w:bCs/>
          <w:color w:val="282526"/>
          <w:sz w:val="22"/>
          <w:szCs w:val="22"/>
        </w:rPr>
        <w:t>2014</w:t>
      </w:r>
      <w:proofErr w:type="gramEnd"/>
    </w:p>
    <w:p w:rsidR="00D97DDD" w:rsidRDefault="00D97DDD" w:rsidP="006C2A3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28/11/2014</w:t>
      </w:r>
    </w:p>
    <w:p w:rsidR="00D97DDD" w:rsidRPr="006C2A34" w:rsidRDefault="00D97DDD" w:rsidP="006C2A34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6C2A34">
        <w:rPr>
          <w:rFonts w:asciiTheme="minorHAnsi" w:hAnsiTheme="minorHAnsi"/>
          <w:color w:val="2E2C2D"/>
          <w:sz w:val="22"/>
          <w:szCs w:val="22"/>
        </w:rPr>
        <w:t>Dispõe sobre a criação de núcleo de informações</w:t>
      </w:r>
      <w:r w:rsidRPr="006C2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A34">
        <w:rPr>
          <w:rFonts w:asciiTheme="minorHAnsi" w:hAnsiTheme="minorHAnsi"/>
          <w:color w:val="2E2C2D"/>
          <w:sz w:val="22"/>
          <w:szCs w:val="22"/>
        </w:rPr>
        <w:t>estratégicas no Instituto de Pesquisa</w:t>
      </w:r>
      <w:r w:rsidRPr="006C2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A34">
        <w:rPr>
          <w:rFonts w:asciiTheme="minorHAnsi" w:hAnsiTheme="minorHAnsi"/>
          <w:color w:val="2E2C2D"/>
          <w:sz w:val="22"/>
          <w:szCs w:val="22"/>
        </w:rPr>
        <w:t>Econômica Aplicada - IPEA, para</w:t>
      </w:r>
      <w:r w:rsidRPr="006C2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A34">
        <w:rPr>
          <w:rFonts w:asciiTheme="minorHAnsi" w:hAnsiTheme="minorHAnsi"/>
          <w:color w:val="2E2C2D"/>
          <w:sz w:val="22"/>
          <w:szCs w:val="22"/>
        </w:rPr>
        <w:t>fins de assessoramento ao Ministro de Estado</w:t>
      </w:r>
      <w:r w:rsidRPr="006C2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A34">
        <w:rPr>
          <w:rFonts w:asciiTheme="minorHAnsi" w:hAnsiTheme="minorHAnsi"/>
          <w:color w:val="2E2C2D"/>
          <w:sz w:val="22"/>
          <w:szCs w:val="22"/>
        </w:rPr>
        <w:t>do Desenvolvimento, Indústria e Comércio</w:t>
      </w:r>
      <w:r w:rsidRPr="006C2A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A34">
        <w:rPr>
          <w:rFonts w:asciiTheme="minorHAnsi" w:hAnsiTheme="minorHAnsi"/>
          <w:color w:val="2E2C2D"/>
          <w:sz w:val="22"/>
          <w:szCs w:val="22"/>
        </w:rPr>
        <w:t>Exterior.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OS MINISTROS DE ESTADO CHEFE DA SECRETARIA DE ASSUNTOS ESTRATÉGICOS DA PRESIDÊNCIA DA REPÚBLICA E DO DESENVOLVIMENTO, INDÚSTRIA E COMÉRCIO EXTERIOR, INTERINO, no uso das atribuições que lhes conferem os incisos I e II do parágrafo único do art. 87 da Constituição Federal, resolvem: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Art. 1º Fica instituído núcleo de informações estratégicas no Instituto de Pesquisa Econômica Aplicada - IPEA, a partir de dados e informações de cadastros e sistemas geridos ou acessados pelo Ministério do Desenvolvimento, Indústria e Comércio Exterior – MDIC sobre temas relativos à indústria, aos serviços e ao comércio exterior, para fins de assessoramento ao MDIC e para avaliação, formulação e acompanhamento de políticas públicas, planos e programas de desenvolvimento brasileiros.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Art. 2° O núcleo de informações estratégicas ficará sediado fisicamente no IPEA, na sala de pesquisa em dados sigilosos, instituída pela Portaria IPEA nº 078, de 20 de maio de 2014.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Parágrafo único. A coordenação técnica do núcleo ficará a cargo de servidor designado pelo Ministro de Estado Chefe da Secretaria de Assuntos Estratégicos da Presidência da República.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Art. 3º São atribuições do núcleo de informações estratégicas:</w:t>
      </w:r>
    </w:p>
    <w:p w:rsidR="003C28C3" w:rsidRDefault="003C28C3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I - consolidar as informações recebidas do MDIC e </w:t>
      </w:r>
      <w:proofErr w:type="spellStart"/>
      <w:r w:rsidRPr="006C2A34">
        <w:rPr>
          <w:rFonts w:asciiTheme="minorHAnsi" w:hAnsiTheme="minorHAnsi"/>
          <w:color w:val="000000"/>
          <w:sz w:val="22"/>
          <w:szCs w:val="22"/>
        </w:rPr>
        <w:t>integrálas</w:t>
      </w:r>
      <w:proofErr w:type="spellEnd"/>
      <w:r w:rsidRPr="006C2A34">
        <w:rPr>
          <w:rFonts w:asciiTheme="minorHAnsi" w:hAnsiTheme="minorHAnsi"/>
          <w:color w:val="000000"/>
          <w:sz w:val="22"/>
          <w:szCs w:val="22"/>
        </w:rPr>
        <w:t xml:space="preserve"> com outras informações do Governo Federal disponíveis no IPEA;</w:t>
      </w:r>
    </w:p>
    <w:p w:rsidR="003C28C3" w:rsidRDefault="003C28C3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II - gerar, anualmente, um relatório estatístico sobre o desempenho do comércio exterior, da indústria e dos serviços no país, com base no cruzamento dos dados recebidos pelo MDIC com outras informações disponíveis; </w:t>
      </w:r>
      <w:proofErr w:type="gramStart"/>
      <w:r w:rsidRPr="006C2A34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3C28C3" w:rsidRDefault="003C28C3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III - gerar, tempestivamente e com base nas informações disponíveis, outras tabelas, análises e relatórios que sejam demandados pelo Ministro de Estado do Desenvolvimento, Indústria e Comércio Exterior.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Art. 4º O MDIC deverá fornecer ao IPEA, anualmente, dados por ele geridos ou utilizados, necessários ao funcionamento do núcleo, inclusive aqueles classificados com grau de sigilo.</w:t>
      </w:r>
    </w:p>
    <w:p w:rsidR="003C28C3" w:rsidRDefault="003C28C3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§ 1º Dentre as informações que serão fornecidas pelo MDIC, incluem-se a base de </w:t>
      </w:r>
      <w:proofErr w:type="spellStart"/>
      <w:r w:rsidRPr="006C2A34">
        <w:rPr>
          <w:rFonts w:asciiTheme="minorHAnsi" w:hAnsiTheme="minorHAnsi"/>
          <w:color w:val="000000"/>
          <w:sz w:val="22"/>
          <w:szCs w:val="22"/>
        </w:rPr>
        <w:t>microdados</w:t>
      </w:r>
      <w:proofErr w:type="spellEnd"/>
      <w:r w:rsidRPr="006C2A34">
        <w:rPr>
          <w:rFonts w:asciiTheme="minorHAnsi" w:hAnsiTheme="minorHAnsi"/>
          <w:color w:val="000000"/>
          <w:sz w:val="22"/>
          <w:szCs w:val="22"/>
        </w:rPr>
        <w:t xml:space="preserve"> com informações relativas às operações de comércio exterior realizadas, contendo CNPJ da empresa, valor exportado ou importado em US$ FOB, mês e ano no qual foi realizada a operação de exportação/importação, código NCM da mercadoria comercializada, país de destino da exportação ou de origem da importação; peso; quantidade; porto de saída ou de entrada das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A34">
        <w:rPr>
          <w:rFonts w:asciiTheme="minorHAnsi" w:hAnsiTheme="minorHAnsi"/>
          <w:color w:val="000000"/>
          <w:sz w:val="22"/>
          <w:szCs w:val="22"/>
        </w:rPr>
        <w:t>mercadorias.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§ 2º Outras informações necessárias ao funcionamento do núcleo serão solicitadas pelo Presidente do IPEA ao Ministro de Estado do Desenvolvimento, Indústria e Comércio Exterior. 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Art. 5º A disponibilização dos dados geridos ou utilizados pelo MDIC ao IPEA poderá se dar: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I - de forma direta e plena ao banco de dados a partir da disponibilização e/ou instalação do próprio sistema no IPEA;</w:t>
      </w:r>
    </w:p>
    <w:p w:rsid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II - via </w:t>
      </w:r>
      <w:proofErr w:type="gramStart"/>
      <w:r w:rsidRPr="006C2A34">
        <w:rPr>
          <w:rFonts w:asciiTheme="minorHAnsi" w:hAnsiTheme="minorHAnsi"/>
          <w:color w:val="000000"/>
          <w:sz w:val="22"/>
          <w:szCs w:val="22"/>
        </w:rPr>
        <w:t>webservice</w:t>
      </w:r>
      <w:proofErr w:type="gramEnd"/>
      <w:r w:rsidRPr="006C2A34">
        <w:rPr>
          <w:rFonts w:asciiTheme="minorHAnsi" w:hAnsiTheme="minorHAnsi"/>
          <w:color w:val="000000"/>
          <w:sz w:val="22"/>
          <w:szCs w:val="22"/>
        </w:rPr>
        <w:t xml:space="preserve"> ou mecanismo similar, por meio do qual se gera uma comunicação entre o sistema próprio do IPEA e o sistema gerido pelo MDIC, mediante leiaute aprovado pelo ente gestor do sistema;</w:t>
      </w:r>
    </w:p>
    <w:p w:rsid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III - mediante interface própria (extrator), que utilize os dados necessários dos diversos sistemas do MDIC, customizando-os segundo critérios de necessidade, conveniência e oportunidade; </w:t>
      </w:r>
      <w:proofErr w:type="gramStart"/>
      <w:r w:rsidRPr="006C2A34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IV - por meio do envio de arquivos com os dados conforme leiaute aprovado enviado pelo IPEA com o retorno a partir da verificação nos cadastros geridos pelo MDIC.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Art. 6º O IPEA poderá utilizar as informações repassadas pelo MDIC tanto na sala de pesquisa em dados sigilosos de que trata a Portaria IPEA </w:t>
      </w:r>
      <w:proofErr w:type="gramStart"/>
      <w:r w:rsidRPr="006C2A34">
        <w:rPr>
          <w:rFonts w:asciiTheme="minorHAnsi" w:hAnsiTheme="minorHAnsi"/>
          <w:color w:val="000000"/>
          <w:sz w:val="22"/>
          <w:szCs w:val="22"/>
        </w:rPr>
        <w:t>no 078</w:t>
      </w:r>
      <w:proofErr w:type="gramEnd"/>
      <w:r w:rsidRPr="006C2A34">
        <w:rPr>
          <w:rFonts w:asciiTheme="minorHAnsi" w:hAnsiTheme="minorHAnsi"/>
          <w:color w:val="000000"/>
          <w:sz w:val="22"/>
          <w:szCs w:val="22"/>
        </w:rPr>
        <w:t>, de 2014, quanto em estruturas similares em outros órgãos públicos, que garantam a manutenção do sigilo das informações.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Art. 7º O IPEA deverá proteger a informação coberta por sigilo ou classificada em qualquer grau de sigilo, observada a sua disponibilidade, autenticidade, integridade e eventual restrição de acesso prevista na legislação.</w:t>
      </w:r>
    </w:p>
    <w:p w:rsid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§ 1º Somente pessoas autorizadas podem ter acesso aos dados cadastrais sigilosos ou de acesso restrito.</w:t>
      </w:r>
    </w:p>
    <w:p w:rsid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§ 2º Os procedimentos e mecanismos para assegurar a aplicação do caput deste artigo estão definidos na Portaria IPEA </w:t>
      </w:r>
      <w:proofErr w:type="gramStart"/>
      <w:r w:rsidRPr="006C2A34">
        <w:rPr>
          <w:rFonts w:asciiTheme="minorHAnsi" w:hAnsiTheme="minorHAnsi"/>
          <w:color w:val="000000"/>
          <w:sz w:val="22"/>
          <w:szCs w:val="22"/>
        </w:rPr>
        <w:t>no 078</w:t>
      </w:r>
      <w:proofErr w:type="gramEnd"/>
      <w:r w:rsidRPr="006C2A34">
        <w:rPr>
          <w:rFonts w:asciiTheme="minorHAnsi" w:hAnsiTheme="minorHAnsi"/>
          <w:color w:val="000000"/>
          <w:sz w:val="22"/>
          <w:szCs w:val="22"/>
        </w:rPr>
        <w:t>, de 2014, que instituiu a sala de pesquisa em dados sigilosos.</w:t>
      </w:r>
    </w:p>
    <w:p w:rsid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 xml:space="preserve">§ 3º O MDIC poderá auditar, a qualquer momento, os procedimentos e mecanismos de segurança adotados pelo IPEA e recomendar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A34">
        <w:rPr>
          <w:rFonts w:asciiTheme="minorHAnsi" w:hAnsiTheme="minorHAnsi"/>
          <w:color w:val="000000"/>
          <w:sz w:val="22"/>
          <w:szCs w:val="22"/>
        </w:rPr>
        <w:t>a adoção de novas medidas.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A34">
        <w:rPr>
          <w:rFonts w:asciiTheme="minorHAnsi" w:hAnsiTheme="minorHAnsi"/>
          <w:color w:val="000000"/>
          <w:sz w:val="22"/>
          <w:szCs w:val="22"/>
        </w:rPr>
        <w:t>Art. 8º Esta Portaria entra em vigor na data de sua publicação.</w:t>
      </w:r>
    </w:p>
    <w:p w:rsidR="006C2A34" w:rsidRPr="006C2A34" w:rsidRDefault="006C2A34" w:rsidP="006C2A34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C2A34" w:rsidRPr="003C28C3" w:rsidRDefault="006C2A34" w:rsidP="006C2A34">
      <w:pPr>
        <w:autoSpaceDE w:val="0"/>
        <w:autoSpaceDN w:val="0"/>
        <w:jc w:val="both"/>
        <w:rPr>
          <w:rFonts w:asciiTheme="minorHAnsi" w:hAnsiTheme="minorHAnsi"/>
          <w:color w:val="343334"/>
          <w:sz w:val="20"/>
          <w:szCs w:val="20"/>
        </w:rPr>
      </w:pPr>
      <w:r w:rsidRPr="003C28C3">
        <w:rPr>
          <w:rFonts w:asciiTheme="minorHAnsi" w:hAnsiTheme="minorHAnsi"/>
          <w:color w:val="343334"/>
          <w:sz w:val="20"/>
          <w:szCs w:val="20"/>
        </w:rPr>
        <w:t>LUISA CARVALHAES COUTINHO DE MELO</w:t>
      </w:r>
    </w:p>
    <w:p w:rsidR="006C2A34" w:rsidRPr="003C28C3" w:rsidRDefault="006C2A34" w:rsidP="006C2A34">
      <w:pPr>
        <w:autoSpaceDE w:val="0"/>
        <w:autoSpaceDN w:val="0"/>
        <w:jc w:val="both"/>
        <w:rPr>
          <w:rFonts w:asciiTheme="minorHAnsi" w:hAnsiTheme="minorHAnsi"/>
          <w:color w:val="404041"/>
          <w:sz w:val="20"/>
          <w:szCs w:val="20"/>
        </w:rPr>
      </w:pPr>
      <w:r w:rsidRPr="003C28C3">
        <w:rPr>
          <w:rFonts w:asciiTheme="minorHAnsi" w:hAnsiTheme="minorHAnsi"/>
          <w:color w:val="404041"/>
          <w:sz w:val="20"/>
          <w:szCs w:val="20"/>
        </w:rPr>
        <w:t>Ministra de Estado Chefe da Secretaria de</w:t>
      </w:r>
      <w:r w:rsidRPr="003C28C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C28C3">
        <w:rPr>
          <w:rFonts w:asciiTheme="minorHAnsi" w:hAnsiTheme="minorHAnsi"/>
          <w:color w:val="404041"/>
          <w:sz w:val="20"/>
          <w:szCs w:val="20"/>
        </w:rPr>
        <w:t>Assuntos Estratégicos da Presidência da República</w:t>
      </w:r>
      <w:r w:rsidRPr="003C28C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C28C3">
        <w:rPr>
          <w:rFonts w:asciiTheme="minorHAnsi" w:hAnsiTheme="minorHAnsi"/>
          <w:color w:val="404041"/>
          <w:sz w:val="20"/>
          <w:szCs w:val="20"/>
        </w:rPr>
        <w:t>Interina</w:t>
      </w:r>
    </w:p>
    <w:p w:rsidR="006C2A34" w:rsidRPr="003C28C3" w:rsidRDefault="006C2A34" w:rsidP="006C2A34">
      <w:pPr>
        <w:autoSpaceDE w:val="0"/>
        <w:autoSpaceDN w:val="0"/>
        <w:jc w:val="both"/>
        <w:rPr>
          <w:rFonts w:asciiTheme="minorHAnsi" w:hAnsiTheme="minorHAnsi"/>
          <w:color w:val="343334"/>
          <w:sz w:val="20"/>
          <w:szCs w:val="20"/>
        </w:rPr>
      </w:pPr>
      <w:proofErr w:type="gramStart"/>
      <w:r w:rsidRPr="003C28C3">
        <w:rPr>
          <w:rFonts w:asciiTheme="minorHAnsi" w:hAnsiTheme="minorHAnsi"/>
          <w:color w:val="343334"/>
          <w:sz w:val="20"/>
          <w:szCs w:val="20"/>
        </w:rPr>
        <w:t>MAURO BORGES LEMOS</w:t>
      </w:r>
      <w:proofErr w:type="gramEnd"/>
    </w:p>
    <w:p w:rsidR="006C2A34" w:rsidRPr="003C28C3" w:rsidRDefault="006C2A34" w:rsidP="006C2A34">
      <w:pPr>
        <w:autoSpaceDE w:val="0"/>
        <w:autoSpaceDN w:val="0"/>
        <w:jc w:val="both"/>
        <w:rPr>
          <w:rFonts w:asciiTheme="minorHAnsi" w:hAnsiTheme="minorHAnsi"/>
          <w:color w:val="404041"/>
          <w:sz w:val="20"/>
          <w:szCs w:val="20"/>
        </w:rPr>
      </w:pPr>
      <w:r w:rsidRPr="003C28C3">
        <w:rPr>
          <w:rFonts w:asciiTheme="minorHAnsi" w:hAnsiTheme="minorHAnsi"/>
          <w:color w:val="404041"/>
          <w:sz w:val="20"/>
          <w:szCs w:val="20"/>
        </w:rPr>
        <w:t>Ministro de Estado do Desenvolvimento, Indústria</w:t>
      </w:r>
      <w:r w:rsidRPr="003C28C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C28C3">
        <w:rPr>
          <w:rFonts w:asciiTheme="minorHAnsi" w:hAnsiTheme="minorHAnsi"/>
          <w:color w:val="404041"/>
          <w:sz w:val="20"/>
          <w:szCs w:val="20"/>
        </w:rPr>
        <w:t>e Comércio Exterior</w:t>
      </w:r>
      <w:r w:rsidRPr="003C28C3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3C28C3">
        <w:rPr>
          <w:rFonts w:asciiTheme="minorHAnsi" w:hAnsiTheme="minorHAnsi"/>
          <w:color w:val="404041"/>
          <w:sz w:val="20"/>
          <w:szCs w:val="20"/>
        </w:rPr>
        <w:t>Interino</w:t>
      </w:r>
      <w:proofErr w:type="gramEnd"/>
    </w:p>
    <w:p w:rsidR="006C2A34" w:rsidRDefault="006C2A34" w:rsidP="003C28C3">
      <w:pPr>
        <w:autoSpaceDE w:val="0"/>
        <w:autoSpaceDN w:val="0"/>
        <w:jc w:val="both"/>
      </w:pPr>
      <w:r w:rsidRPr="003C28C3">
        <w:rPr>
          <w:rFonts w:asciiTheme="minorHAnsi" w:hAnsiTheme="minorHAnsi"/>
          <w:color w:val="000000"/>
          <w:sz w:val="20"/>
          <w:szCs w:val="20"/>
        </w:rPr>
        <w:t>Ministério do Desenvolvimento Social e Combate à Fome</w:t>
      </w:r>
      <w:bookmarkStart w:id="0" w:name="_GoBack"/>
      <w:bookmarkEnd w:id="0"/>
    </w:p>
    <w:p w:rsidR="003E1BC5" w:rsidRDefault="003E1BC5" w:rsidP="006C2A3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3E1BC5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187D0CEA" wp14:editId="10651AF1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6055B66F" wp14:editId="5344BD14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41282C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189/2014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/  </w:t>
    </w:r>
    <w:r w:rsidR="00E00D14">
      <w:rPr>
        <w:rStyle w:val="Forte"/>
        <w:rFonts w:ascii="Calibri" w:hAnsi="Calibri"/>
        <w:color w:val="000000"/>
        <w:sz w:val="16"/>
        <w:szCs w:val="16"/>
      </w:rPr>
      <w:t xml:space="preserve">São Paulo, 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6C2A34">
      <w:rPr>
        <w:rStyle w:val="Forte"/>
        <w:rFonts w:ascii="Calibri" w:hAnsi="Calibri"/>
        <w:color w:val="000000"/>
        <w:sz w:val="16"/>
        <w:szCs w:val="16"/>
      </w:rPr>
      <w:t xml:space="preserve">28 de Novembro </w:t>
    </w:r>
    <w:r w:rsidR="003E1BC5">
      <w:rPr>
        <w:rStyle w:val="Forte"/>
        <w:rFonts w:ascii="Calibri" w:hAnsi="Calibri"/>
        <w:color w:val="000000"/>
        <w:sz w:val="16"/>
        <w:szCs w:val="16"/>
      </w:rPr>
      <w:t xml:space="preserve">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0F1692AB" wp14:editId="70055AE6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1E2B5A"/>
    <w:rsid w:val="003A0684"/>
    <w:rsid w:val="003C28C3"/>
    <w:rsid w:val="003E1BC5"/>
    <w:rsid w:val="0040409D"/>
    <w:rsid w:val="0041282C"/>
    <w:rsid w:val="00566F49"/>
    <w:rsid w:val="006A7046"/>
    <w:rsid w:val="006C2A34"/>
    <w:rsid w:val="006D15B0"/>
    <w:rsid w:val="008C712C"/>
    <w:rsid w:val="00AE52E7"/>
    <w:rsid w:val="00B32D62"/>
    <w:rsid w:val="00D97DDD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6</cp:revision>
  <cp:lastPrinted>2014-10-14T12:46:00Z</cp:lastPrinted>
  <dcterms:created xsi:type="dcterms:W3CDTF">2014-12-01T11:18:00Z</dcterms:created>
  <dcterms:modified xsi:type="dcterms:W3CDTF">2014-12-01T11:43:00Z</dcterms:modified>
</cp:coreProperties>
</file>