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Pr="00BF1CEF" w:rsidRDefault="00A17E80" w:rsidP="00125F76">
      <w:pPr>
        <w:pStyle w:val="Corpodetexto3"/>
        <w:framePr w:w="2119" w:h="12595" w:wrap="around" w:hAnchor="page" w:x="985" w:y="463" w:anchorLock="1"/>
        <w:ind w:right="-180"/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</w:pPr>
      <w:r w:rsidRPr="00BF1CEF">
        <w:rPr>
          <w:rFonts w:ascii="Bookman Old Style" w:hAnsi="Bookman Old Style" w:cs="Tahoma"/>
          <w:b/>
          <w:bCs w:val="0"/>
          <w:color w:val="000099"/>
          <w:sz w:val="18"/>
          <w:szCs w:val="18"/>
          <w:u w:val="single"/>
        </w:rPr>
        <w:t>NESTA SEÇÃO</w:t>
      </w:r>
    </w:p>
    <w:p w:rsidR="00A17E80" w:rsidRPr="00BF1CEF" w:rsidRDefault="00A17E80" w:rsidP="00125F76">
      <w:pPr>
        <w:framePr w:w="2119" w:h="12595" w:hSpace="567" w:wrap="around" w:vAnchor="text" w:hAnchor="page" w:x="985" w:y="463" w:anchorLock="1"/>
        <w:pBdr>
          <w:right w:val="single" w:sz="6" w:space="0" w:color="000000"/>
        </w:pBdr>
        <w:shd w:val="solid" w:color="FFFFFF" w:fill="FFFFFF"/>
        <w:ind w:left="1416" w:right="-180"/>
        <w:jc w:val="both"/>
        <w:rPr>
          <w:rFonts w:ascii="Bookman Old Style" w:hAnsi="Bookman Old Style" w:cs="Tahoma"/>
          <w:bCs/>
          <w:color w:val="000099"/>
        </w:rPr>
      </w:pPr>
    </w:p>
    <w:p w:rsidR="00F72678" w:rsidRPr="00BF1CEF" w:rsidRDefault="004D7034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Boletim nº</w:t>
      </w:r>
      <w:r w:rsidR="00770A4B">
        <w:rPr>
          <w:rFonts w:cs="Tahoma"/>
          <w:bCs w:val="0"/>
          <w:color w:val="000099"/>
          <w:sz w:val="12"/>
          <w:szCs w:val="12"/>
        </w:rPr>
        <w:t xml:space="preserve"> 115.14</w:t>
      </w:r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Resp</w:t>
      </w:r>
      <w:proofErr w:type="spellEnd"/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.: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proofErr w:type="spellStart"/>
      <w:r w:rsidRPr="00BF1CEF">
        <w:rPr>
          <w:rFonts w:cs="Tahoma"/>
          <w:bCs w:val="0"/>
          <w:color w:val="000099"/>
          <w:sz w:val="12"/>
          <w:szCs w:val="12"/>
        </w:rPr>
        <w:t>Drª</w:t>
      </w:r>
      <w:proofErr w:type="spellEnd"/>
      <w:r w:rsidRPr="00BF1CEF">
        <w:rPr>
          <w:rFonts w:cs="Tahoma"/>
          <w:bCs w:val="0"/>
          <w:color w:val="000099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Rosana M. Mastelaro"/>
        </w:smartTagP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Rosana</w:t>
        </w:r>
        <w:r w:rsidRPr="00BF1CEF">
          <w:rPr>
            <w:rFonts w:cs="Tahoma"/>
            <w:bCs w:val="0"/>
            <w:color w:val="000099"/>
            <w:sz w:val="12"/>
            <w:szCs w:val="12"/>
          </w:rPr>
          <w:t xml:space="preserve"> </w:t>
        </w:r>
        <w:r w:rsidR="00057524" w:rsidRPr="00BF1CEF">
          <w:rPr>
            <w:rFonts w:cs="Tahoma"/>
            <w:bCs w:val="0"/>
            <w:color w:val="000099"/>
            <w:sz w:val="12"/>
            <w:szCs w:val="12"/>
          </w:rPr>
          <w:t>M. Mastelaro</w:t>
        </w:r>
      </w:smartTag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r w:rsidRPr="00BF1CEF">
        <w:rPr>
          <w:rFonts w:cs="Tahoma"/>
          <w:bCs w:val="0"/>
          <w:color w:val="000099"/>
          <w:sz w:val="12"/>
          <w:szCs w:val="12"/>
        </w:rPr>
        <w:t>Fone: (11) 3897-9772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left"/>
        <w:rPr>
          <w:rFonts w:cs="Tahoma"/>
          <w:bCs w:val="0"/>
          <w:color w:val="000099"/>
          <w:sz w:val="12"/>
          <w:szCs w:val="12"/>
        </w:rPr>
      </w:pPr>
      <w:proofErr w:type="gramStart"/>
      <w:r w:rsidRPr="00BF1CEF">
        <w:rPr>
          <w:rFonts w:cs="Tahoma"/>
          <w:bCs w:val="0"/>
          <w:color w:val="000099"/>
          <w:sz w:val="12"/>
          <w:szCs w:val="12"/>
        </w:rPr>
        <w:t>e-mail</w:t>
      </w:r>
      <w:proofErr w:type="gramEnd"/>
      <w:r w:rsidRPr="00BF1CEF">
        <w:rPr>
          <w:rFonts w:cs="Tahoma"/>
          <w:bCs w:val="0"/>
          <w:color w:val="000099"/>
          <w:sz w:val="12"/>
          <w:szCs w:val="12"/>
        </w:rPr>
        <w:t xml:space="preserve">: </w:t>
      </w:r>
      <w:r w:rsidR="00057524" w:rsidRPr="00BF1CEF">
        <w:rPr>
          <w:rFonts w:cs="Tahoma"/>
          <w:bCs w:val="0"/>
          <w:color w:val="000099"/>
          <w:sz w:val="12"/>
          <w:szCs w:val="12"/>
        </w:rPr>
        <w:t>rosana</w:t>
      </w:r>
      <w:r w:rsidRPr="00BF1CEF">
        <w:rPr>
          <w:rFonts w:cs="Tahoma"/>
          <w:bCs w:val="0"/>
          <w:color w:val="000099"/>
          <w:sz w:val="12"/>
          <w:szCs w:val="12"/>
        </w:rPr>
        <w:t>@sindusfarma.org.br</w:t>
      </w:r>
    </w:p>
    <w:p w:rsidR="00F72678" w:rsidRPr="00BF1CEF" w:rsidRDefault="00F72678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 w:cs="Tahoma"/>
          <w:bCs w:val="0"/>
          <w:color w:val="000099"/>
          <w:sz w:val="16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A17E80" w:rsidRPr="00BF1CEF" w:rsidRDefault="00A17E80" w:rsidP="00125F76">
      <w:pPr>
        <w:pStyle w:val="Recuodecorpodetexto"/>
        <w:framePr w:w="2119" w:h="12595" w:hSpace="567" w:wrap="around" w:vAnchor="text" w:hAnchor="page" w:x="985" w:y="463" w:anchorLock="1"/>
        <w:pBdr>
          <w:right w:val="single" w:sz="6" w:space="0" w:color="000000"/>
        </w:pBdr>
        <w:ind w:right="-180"/>
        <w:jc w:val="center"/>
        <w:rPr>
          <w:rFonts w:ascii="Bookman Old Style" w:hAnsi="Bookman Old Style"/>
          <w:b/>
          <w:color w:val="000099"/>
          <w:sz w:val="20"/>
          <w:u w:val="single"/>
        </w:rPr>
      </w:pPr>
    </w:p>
    <w:p w:rsidR="00796BCC" w:rsidRPr="00BF1CEF" w:rsidRDefault="00796BCC" w:rsidP="00D12945">
      <w:pPr>
        <w:jc w:val="center"/>
        <w:rPr>
          <w:b/>
          <w:color w:val="000099"/>
        </w:rPr>
      </w:pPr>
    </w:p>
    <w:p w:rsidR="00BF1CEF" w:rsidRDefault="00BF1CEF" w:rsidP="00BF1CEF">
      <w:pPr>
        <w:autoSpaceDE w:val="0"/>
        <w:autoSpaceDN w:val="0"/>
        <w:adjustRightInd w:val="0"/>
        <w:rPr>
          <w:rFonts w:ascii="Verdana" w:hAnsi="Verdana"/>
          <w:b/>
          <w:bCs/>
          <w:color w:val="000099"/>
          <w:sz w:val="18"/>
          <w:szCs w:val="18"/>
        </w:rPr>
      </w:pPr>
      <w:r w:rsidRPr="00BF1CEF">
        <w:rPr>
          <w:rFonts w:ascii="Verdana" w:hAnsi="Verdana"/>
          <w:b/>
          <w:bCs/>
          <w:color w:val="000099"/>
          <w:sz w:val="18"/>
          <w:szCs w:val="18"/>
        </w:rPr>
        <w:t xml:space="preserve">                      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            </w:t>
      </w:r>
    </w:p>
    <w:p w:rsidR="00770A4B" w:rsidRPr="0043741B" w:rsidRDefault="00770A4B" w:rsidP="00770A4B">
      <w:pPr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Default="00C00880" w:rsidP="00770A4B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  <w:r>
        <w:rPr>
          <w:rFonts w:ascii="Verdana" w:hAnsi="Verdana"/>
          <w:b/>
          <w:bCs/>
          <w:color w:val="1F497D" w:themeColor="text2"/>
          <w:sz w:val="18"/>
          <w:szCs w:val="18"/>
        </w:rPr>
        <w:t>Despachos do Diretor-Presidente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b/>
          <w:bCs/>
          <w:color w:val="1F497D" w:themeColor="text2"/>
          <w:sz w:val="18"/>
          <w:szCs w:val="18"/>
        </w:rPr>
      </w:pPr>
    </w:p>
    <w:p w:rsidR="00770A4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 xml:space="preserve">Em </w:t>
      </w:r>
      <w:proofErr w:type="gramStart"/>
      <w:r w:rsidRPr="0043741B">
        <w:rPr>
          <w:rFonts w:ascii="Verdana" w:hAnsi="Verdana"/>
          <w:color w:val="1F497D" w:themeColor="text2"/>
          <w:sz w:val="18"/>
          <w:szCs w:val="18"/>
        </w:rPr>
        <w:t>2</w:t>
      </w:r>
      <w:proofErr w:type="gramEnd"/>
      <w:r w:rsidRPr="0043741B">
        <w:rPr>
          <w:rFonts w:ascii="Verdana" w:hAnsi="Verdana"/>
          <w:color w:val="1F497D" w:themeColor="text2"/>
          <w:sz w:val="18"/>
          <w:szCs w:val="18"/>
        </w:rPr>
        <w:t xml:space="preserve"> de julho de 2014</w:t>
      </w:r>
      <w:r>
        <w:rPr>
          <w:rFonts w:ascii="Verdana" w:hAnsi="Verdana"/>
          <w:color w:val="1F497D" w:themeColor="text2"/>
          <w:sz w:val="18"/>
          <w:szCs w:val="18"/>
        </w:rPr>
        <w:t xml:space="preserve"> – DOU 03/07/2014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Nº 48 - A Diretoria Colegiada da Agência Nacional de Vigilância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Sanitária, no uso da atribuição que lhe confere o inciso III, do art. 15,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da Lei nº 9.782, de 26 de janeiro de 1999, bem como o disposto 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inciso IX e nos §§ 1º e 3º do art. 5º do Regimento Interno aprovado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nos termos do Anexo I da Portaria nº 650 da ANVISA, de 29 de maio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2014, publicada no DOU de 02 de junho de 2014, considerando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disposto no art. 29 do Decreto 3.029, de 16 de abril de 1999, e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programa de melhoria do Processo de Regulamentação da Agência,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instituído por meio da Portaria nº 422, de 16 de abril de 2008, 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reunião realizada em 11 de junho de 2014, resolve aprovar proposta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iniciativa e dar conhecimento e publicidade ao processo de elaboração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proposta de atuação regulatória em tramitação no âmbito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da Agência, conforme anexo, e eu, Diretor-Presidente Substituto, determino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a sua publicação.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ANEXO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Processo nº: 25351.113767/2014-01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Agenda Regulatória 2013-2014: não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Assunto: Revisão da metodologia de publicação de atos referentes 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alterações de registros de produtos submetidos ao regime de vigilância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sanitária, que não impliquem em alteração em seu número.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Área responsável: CORPA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Regime de Tramitação: Especial</w:t>
      </w:r>
    </w:p>
    <w:p w:rsidR="00770A4B" w:rsidRPr="0043741B" w:rsidRDefault="00770A4B" w:rsidP="00770A4B">
      <w:pPr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Diretor Relator: Renato Alencar Porto</w:t>
      </w:r>
    </w:p>
    <w:p w:rsidR="00770A4B" w:rsidRPr="0043741B" w:rsidRDefault="00770A4B" w:rsidP="00770A4B">
      <w:pPr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Nº 49 - A Diretoria Colegiada da Agência Nacional de Vigilância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Sanitária, no uso da atribuição que lhe confere o inciso III, do art. 15,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da Lei nº 9.782, de 26 de janeiro de 1999, bem como o disposto 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inciso IX e nos §§ 1º e 3º do art. 5º do Regimento Interno aprovado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nos termos do Anexo I da Portaria nº 650 da ANVISA, de 29 de maio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2014, publicada no DOU de 02 de junho de 2014, considerando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disposto no art. 29 do Decreto 3.029, de 16 de abril de 1999, e 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programa de melhoria do Processo de Regulamentação da Agência,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gramStart"/>
      <w:r w:rsidRPr="0043741B">
        <w:rPr>
          <w:rFonts w:ascii="Verdana" w:hAnsi="Verdana"/>
          <w:color w:val="1F497D" w:themeColor="text2"/>
          <w:sz w:val="18"/>
          <w:szCs w:val="18"/>
        </w:rPr>
        <w:t>instituído</w:t>
      </w:r>
      <w:proofErr w:type="gramEnd"/>
      <w:r w:rsidRPr="0043741B">
        <w:rPr>
          <w:rFonts w:ascii="Verdana" w:hAnsi="Verdana"/>
          <w:color w:val="1F497D" w:themeColor="text2"/>
          <w:sz w:val="18"/>
          <w:szCs w:val="18"/>
        </w:rPr>
        <w:t xml:space="preserve"> por meio da Portaria nº 422, de 16 de abril de 2008, em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reunião realizada em 25 de junho de 2014, resolve aprovar proposta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iniciativa e dar conhecimento e publicidade ao processo de elaboração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de proposta de atuação regulatória em tramitação no âmbito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da Agência, conforme anexo, e eu, Diretor-Presidente Substituto, determino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a sua publicação.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JAIME CÉSAR DE MOURA OLIVEIRA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ANEXO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Processo nº: 25351.385029/2012-98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Agenda Regulatória 2013-2014: Sim. Tema nº 001.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Assunto: Atualização das normas que dispõe sobre os aditivos alimentares</w:t>
      </w:r>
      <w:r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Pr="0043741B">
        <w:rPr>
          <w:rFonts w:ascii="Verdana" w:hAnsi="Verdana"/>
          <w:color w:val="1F497D" w:themeColor="text2"/>
          <w:sz w:val="18"/>
          <w:szCs w:val="18"/>
        </w:rPr>
        <w:t>e coadjuvantes de tecnologia para vinhos.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Área responsável: GPESP/GGALI</w:t>
      </w:r>
    </w:p>
    <w:p w:rsidR="00770A4B" w:rsidRPr="0043741B" w:rsidRDefault="00770A4B" w:rsidP="00770A4B">
      <w:pPr>
        <w:autoSpaceDE w:val="0"/>
        <w:autoSpaceDN w:val="0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>Regime de Tramitação: Comum</w:t>
      </w:r>
    </w:p>
    <w:p w:rsidR="00770A4B" w:rsidRPr="0043741B" w:rsidRDefault="00770A4B" w:rsidP="00770A4B">
      <w:pPr>
        <w:jc w:val="both"/>
        <w:rPr>
          <w:rFonts w:ascii="Verdana" w:hAnsi="Verdana"/>
          <w:color w:val="1F497D" w:themeColor="text2"/>
          <w:sz w:val="18"/>
          <w:szCs w:val="18"/>
        </w:rPr>
      </w:pPr>
      <w:r w:rsidRPr="0043741B">
        <w:rPr>
          <w:rFonts w:ascii="Verdana" w:hAnsi="Verdana"/>
          <w:color w:val="1F497D" w:themeColor="text2"/>
          <w:sz w:val="18"/>
          <w:szCs w:val="18"/>
        </w:rPr>
        <w:t xml:space="preserve">Diretor Relator: Ivo </w:t>
      </w:r>
      <w:proofErr w:type="spellStart"/>
      <w:r w:rsidRPr="0043741B">
        <w:rPr>
          <w:rFonts w:ascii="Verdana" w:hAnsi="Verdana"/>
          <w:color w:val="1F497D" w:themeColor="text2"/>
          <w:sz w:val="18"/>
          <w:szCs w:val="18"/>
        </w:rPr>
        <w:t>Bucaresky</w:t>
      </w:r>
      <w:proofErr w:type="spellEnd"/>
    </w:p>
    <w:p w:rsidR="00770A4B" w:rsidRPr="0043741B" w:rsidRDefault="00770A4B" w:rsidP="00770A4B">
      <w:pPr>
        <w:jc w:val="both"/>
        <w:rPr>
          <w:rFonts w:ascii="Verdana" w:hAnsi="Verdana"/>
          <w:color w:val="1F497D" w:themeColor="text2"/>
          <w:sz w:val="18"/>
          <w:szCs w:val="18"/>
        </w:rPr>
      </w:pPr>
    </w:p>
    <w:p w:rsidR="00E30BF0" w:rsidRPr="00BF1CEF" w:rsidRDefault="00E30BF0" w:rsidP="00771935">
      <w:pPr>
        <w:autoSpaceDE w:val="0"/>
        <w:autoSpaceDN w:val="0"/>
        <w:adjustRightInd w:val="0"/>
        <w:jc w:val="both"/>
        <w:rPr>
          <w:rFonts w:ascii="Verdana" w:hAnsi="Verdana" w:cs="TTE1754F20t00"/>
          <w:b/>
          <w:color w:val="000099"/>
        </w:rPr>
      </w:pPr>
    </w:p>
    <w:sectPr w:rsidR="00E30BF0" w:rsidRPr="00BF1CEF" w:rsidSect="003F6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4" w:right="746" w:bottom="719" w:left="1701" w:header="360" w:footer="6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80" w:rsidRDefault="00C00880">
      <w:r>
        <w:separator/>
      </w:r>
    </w:p>
  </w:endnote>
  <w:endnote w:type="continuationSeparator" w:id="1">
    <w:p w:rsidR="00C00880" w:rsidRDefault="00C0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754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0" w:rsidRDefault="00C00880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880" w:rsidRDefault="00C00880" w:rsidP="00F726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0" w:rsidRDefault="00C00880" w:rsidP="006F28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C00880" w:rsidRPr="00796BCC" w:rsidRDefault="00C00880" w:rsidP="00796BCC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color w:val="000080"/>
        <w:w w:val="90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796BCC">
        <w:rPr>
          <w:rFonts w:ascii="Bookman Old Style" w:hAnsi="Bookman Old Style"/>
          <w:color w:val="000080"/>
          <w:w w:val="90"/>
          <w:sz w:val="16"/>
          <w:szCs w:val="16"/>
        </w:rPr>
        <w:t>Paulo - SP -</w:t>
      </w:r>
    </w:smartTag>
    <w:r w:rsidRPr="00796BCC">
      <w:rPr>
        <w:rFonts w:ascii="Bookman Old Style" w:hAnsi="Bookman Old Style"/>
        <w:color w:val="000080"/>
        <w:w w:val="90"/>
        <w:sz w:val="16"/>
        <w:szCs w:val="16"/>
      </w:rPr>
      <w:t xml:space="preserve"> Brasil - Tel. +55 (11) 3897-9779 / Fax +55 (11) 3845-0742</w:t>
    </w:r>
  </w:p>
  <w:p w:rsidR="00C00880" w:rsidRPr="00796BCC" w:rsidRDefault="00C00880" w:rsidP="00796BCC">
    <w:pPr>
      <w:pStyle w:val="Rodap"/>
      <w:jc w:val="center"/>
      <w:rPr>
        <w:rFonts w:ascii="Bookman Old Style" w:hAnsi="Bookman Old Style"/>
        <w:sz w:val="16"/>
        <w:szCs w:val="16"/>
      </w:rPr>
    </w:pPr>
    <w:r w:rsidRPr="00796BCC">
      <w:rPr>
        <w:rFonts w:ascii="Bookman Old Style" w:hAnsi="Bookman Old Style"/>
        <w:color w:val="000080"/>
        <w:w w:val="90"/>
        <w:sz w:val="16"/>
        <w:szCs w:val="16"/>
      </w:rPr>
      <w:t>E-mail: sindusfarma</w:t>
    </w:r>
    <w:r w:rsidRPr="00796BCC">
      <w:rPr>
        <w:rFonts w:ascii="Bookman Old Style" w:hAnsi="Bookman Old Style"/>
        <w:color w:val="000080"/>
        <w:sz w:val="16"/>
        <w:szCs w:val="16"/>
      </w:rPr>
      <w:t>@</w:t>
    </w:r>
    <w:r>
      <w:rPr>
        <w:rFonts w:ascii="Bookman Old Style" w:hAnsi="Bookman Old Style"/>
        <w:color w:val="000080"/>
        <w:w w:val="90"/>
        <w:sz w:val="16"/>
        <w:szCs w:val="16"/>
      </w:rPr>
      <w:t>sindusfarma.org.br - Site: www.</w:t>
    </w:r>
    <w:r w:rsidRPr="00796BCC">
      <w:rPr>
        <w:rFonts w:ascii="Bookman Old Style" w:hAnsi="Bookman Old Style"/>
        <w:color w:val="000080"/>
        <w:w w:val="90"/>
        <w:sz w:val="16"/>
        <w:szCs w:val="16"/>
      </w:rPr>
      <w:t>sindusfarma.org.br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0" w:rsidRPr="003F6F1D" w:rsidRDefault="00C00880" w:rsidP="003F6F1D">
    <w:pPr>
      <w:pStyle w:val="Rodap"/>
      <w:pBdr>
        <w:top w:val="single" w:sz="4" w:space="1" w:color="808080"/>
      </w:pBdr>
      <w:ind w:right="360"/>
      <w:jc w:val="center"/>
      <w:rPr>
        <w:rFonts w:ascii="Bookman Old Style" w:hAnsi="Bookman Old Style"/>
        <w:b/>
        <w:color w:val="000080"/>
        <w:w w:val="90"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Rua Alvorada, 1280 - CEP 04550-004 - São </w:t>
    </w:r>
    <w:smartTag w:uri="urn:schemas-microsoft-com:office:smarttags" w:element="PersonName">
      <w:smartTagPr>
        <w:attr w:name="ProductID" w:val="Paulo - SP -"/>
      </w:smartTagPr>
      <w:r w:rsidRPr="003F6F1D">
        <w:rPr>
          <w:rFonts w:ascii="Bookman Old Style" w:hAnsi="Bookman Old Style"/>
          <w:b/>
          <w:color w:val="000080"/>
          <w:w w:val="90"/>
          <w:sz w:val="14"/>
          <w:szCs w:val="14"/>
        </w:rPr>
        <w:t>Paulo - SP -</w:t>
      </w:r>
    </w:smartTag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 Brasil - Tel. +55 (11) 3897-9779 / Fax +55 (11) 3845-0742</w:t>
    </w:r>
  </w:p>
  <w:p w:rsidR="00C00880" w:rsidRPr="003F6F1D" w:rsidRDefault="00C00880" w:rsidP="003F6F1D">
    <w:pPr>
      <w:pStyle w:val="Rodap"/>
      <w:jc w:val="center"/>
      <w:rPr>
        <w:rFonts w:ascii="Bookman Old Style" w:hAnsi="Bookman Old Style"/>
        <w:b/>
        <w:sz w:val="14"/>
        <w:szCs w:val="14"/>
      </w:rPr>
    </w:pP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E-mail: sindusfarma</w:t>
    </w:r>
    <w:r w:rsidRPr="003F6F1D">
      <w:rPr>
        <w:rFonts w:ascii="Bookman Old Style" w:hAnsi="Bookman Old Style"/>
        <w:b/>
        <w:color w:val="000080"/>
        <w:sz w:val="14"/>
        <w:szCs w:val="14"/>
      </w:rPr>
      <w:t>@</w:t>
    </w:r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sindusfarma.org.br - Site: </w:t>
    </w:r>
    <w:proofErr w:type="spellStart"/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www</w:t>
    </w:r>
    <w:proofErr w:type="spellEnd"/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 xml:space="preserve">. </w:t>
    </w:r>
    <w:proofErr w:type="gramStart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sindusfarma.org.</w:t>
    </w:r>
    <w:proofErr w:type="gramEnd"/>
    <w:r w:rsidRPr="003F6F1D">
      <w:rPr>
        <w:rFonts w:ascii="Bookman Old Style" w:hAnsi="Bookman Old Style"/>
        <w:b/>
        <w:color w:val="000080"/>
        <w:w w:val="90"/>
        <w:sz w:val="14"/>
        <w:szCs w:val="14"/>
      </w:rPr>
      <w:t>br</w:t>
    </w:r>
  </w:p>
  <w:p w:rsidR="00C00880" w:rsidRPr="003F6F1D" w:rsidRDefault="00C00880">
    <w:pPr>
      <w:pStyle w:val="Rodap"/>
      <w:rPr>
        <w:rFonts w:ascii="Bookman Old Style" w:hAnsi="Bookman Old Style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80" w:rsidRDefault="00C00880">
      <w:r>
        <w:separator/>
      </w:r>
    </w:p>
  </w:footnote>
  <w:footnote w:type="continuationSeparator" w:id="1">
    <w:p w:rsidR="00C00880" w:rsidRDefault="00C0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0" w:rsidRDefault="00C00880">
    <w:pPr>
      <w:pStyle w:val="Cabealho"/>
    </w:pPr>
  </w:p>
  <w:p w:rsidR="00C00880" w:rsidRPr="00A17E80" w:rsidRDefault="00C00880">
    <w:pPr>
      <w:pStyle w:val="Cabealho"/>
    </w:pPr>
    <w:r>
      <w:rPr>
        <w:noProof/>
      </w:rPr>
      <w:drawing>
        <wp:inline distT="0" distB="0" distL="0" distR="0">
          <wp:extent cx="6068060" cy="110426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880" w:rsidRDefault="00C008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0" w:rsidRDefault="00C00880" w:rsidP="002A1F49">
    <w:r>
      <w:rPr>
        <w:noProof/>
      </w:rPr>
      <w:drawing>
        <wp:inline distT="0" distB="0" distL="0" distR="0">
          <wp:extent cx="6068060" cy="1104265"/>
          <wp:effectExtent l="1905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880" w:rsidRDefault="00C008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2E"/>
    <w:multiLevelType w:val="hybridMultilevel"/>
    <w:tmpl w:val="C3A05CA2"/>
    <w:lvl w:ilvl="0" w:tplc="8BE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44A"/>
    <w:multiLevelType w:val="hybridMultilevel"/>
    <w:tmpl w:val="98C2F7B2"/>
    <w:lvl w:ilvl="0" w:tplc="DDC42AD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CC"/>
    <w:rsid w:val="00003518"/>
    <w:rsid w:val="00005A30"/>
    <w:rsid w:val="00057524"/>
    <w:rsid w:val="00060F27"/>
    <w:rsid w:val="000772BC"/>
    <w:rsid w:val="00091657"/>
    <w:rsid w:val="000A3869"/>
    <w:rsid w:val="000B174A"/>
    <w:rsid w:val="00106BB6"/>
    <w:rsid w:val="00121A67"/>
    <w:rsid w:val="00125F76"/>
    <w:rsid w:val="001741A4"/>
    <w:rsid w:val="001957DD"/>
    <w:rsid w:val="001B5ACB"/>
    <w:rsid w:val="001B5EED"/>
    <w:rsid w:val="001D36AE"/>
    <w:rsid w:val="002354B2"/>
    <w:rsid w:val="00263E67"/>
    <w:rsid w:val="0027661E"/>
    <w:rsid w:val="002A1F49"/>
    <w:rsid w:val="0039761D"/>
    <w:rsid w:val="003F5C9D"/>
    <w:rsid w:val="003F6F1D"/>
    <w:rsid w:val="003F71F8"/>
    <w:rsid w:val="00460882"/>
    <w:rsid w:val="0047625C"/>
    <w:rsid w:val="004B79E6"/>
    <w:rsid w:val="004D7034"/>
    <w:rsid w:val="00526A31"/>
    <w:rsid w:val="005B3FBF"/>
    <w:rsid w:val="005C0139"/>
    <w:rsid w:val="005C426E"/>
    <w:rsid w:val="005D07C4"/>
    <w:rsid w:val="005D2B40"/>
    <w:rsid w:val="00602F51"/>
    <w:rsid w:val="00625157"/>
    <w:rsid w:val="00632518"/>
    <w:rsid w:val="00684D01"/>
    <w:rsid w:val="006A4249"/>
    <w:rsid w:val="006C5CC6"/>
    <w:rsid w:val="006D1748"/>
    <w:rsid w:val="006F281B"/>
    <w:rsid w:val="00707509"/>
    <w:rsid w:val="00714FC6"/>
    <w:rsid w:val="00744389"/>
    <w:rsid w:val="007465AB"/>
    <w:rsid w:val="007678B8"/>
    <w:rsid w:val="00770A4B"/>
    <w:rsid w:val="00771935"/>
    <w:rsid w:val="0078583B"/>
    <w:rsid w:val="00796BCC"/>
    <w:rsid w:val="007A753E"/>
    <w:rsid w:val="007B22F5"/>
    <w:rsid w:val="007B7F42"/>
    <w:rsid w:val="007E6880"/>
    <w:rsid w:val="007F6EDB"/>
    <w:rsid w:val="00823BA3"/>
    <w:rsid w:val="00832EC3"/>
    <w:rsid w:val="008352EE"/>
    <w:rsid w:val="00887445"/>
    <w:rsid w:val="008930C9"/>
    <w:rsid w:val="008E50D9"/>
    <w:rsid w:val="00907B88"/>
    <w:rsid w:val="00936FBB"/>
    <w:rsid w:val="009405B8"/>
    <w:rsid w:val="009A1752"/>
    <w:rsid w:val="009A3217"/>
    <w:rsid w:val="00A1191E"/>
    <w:rsid w:val="00A17E80"/>
    <w:rsid w:val="00A5507F"/>
    <w:rsid w:val="00A91565"/>
    <w:rsid w:val="00A95999"/>
    <w:rsid w:val="00A95A19"/>
    <w:rsid w:val="00AB6307"/>
    <w:rsid w:val="00AC6F04"/>
    <w:rsid w:val="00AC70F4"/>
    <w:rsid w:val="00AD7F10"/>
    <w:rsid w:val="00AE15EF"/>
    <w:rsid w:val="00B04F3F"/>
    <w:rsid w:val="00B26528"/>
    <w:rsid w:val="00B62505"/>
    <w:rsid w:val="00BB6EF9"/>
    <w:rsid w:val="00BF1CEF"/>
    <w:rsid w:val="00BF2C74"/>
    <w:rsid w:val="00C00880"/>
    <w:rsid w:val="00C07122"/>
    <w:rsid w:val="00C13D0D"/>
    <w:rsid w:val="00C21077"/>
    <w:rsid w:val="00C82B33"/>
    <w:rsid w:val="00CD1C28"/>
    <w:rsid w:val="00CE1BDB"/>
    <w:rsid w:val="00CF160C"/>
    <w:rsid w:val="00D111BF"/>
    <w:rsid w:val="00D12945"/>
    <w:rsid w:val="00D44D43"/>
    <w:rsid w:val="00D95F8B"/>
    <w:rsid w:val="00E30BF0"/>
    <w:rsid w:val="00E37291"/>
    <w:rsid w:val="00E816C3"/>
    <w:rsid w:val="00E9155A"/>
    <w:rsid w:val="00EA4C88"/>
    <w:rsid w:val="00F00D3C"/>
    <w:rsid w:val="00F06D04"/>
    <w:rsid w:val="00F12E30"/>
    <w:rsid w:val="00F150A1"/>
    <w:rsid w:val="00F61A0B"/>
    <w:rsid w:val="00F72678"/>
    <w:rsid w:val="00F85F5B"/>
    <w:rsid w:val="00FC2920"/>
    <w:rsid w:val="00FD1B66"/>
    <w:rsid w:val="00FE615A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E8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B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BCC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A17E80"/>
    <w:pPr>
      <w:framePr w:w="1418" w:h="12219" w:hSpace="567" w:wrap="around" w:vAnchor="text" w:hAnchor="text" w:y="1"/>
      <w:pBdr>
        <w:right w:val="single" w:sz="6" w:space="0" w:color="000000"/>
      </w:pBdr>
      <w:shd w:val="solid" w:color="FFFFFF" w:fill="FFFFFF"/>
      <w:ind w:right="3"/>
      <w:jc w:val="center"/>
    </w:pPr>
    <w:rPr>
      <w:rFonts w:ascii="Arial" w:hAnsi="Arial" w:cs="Arial"/>
      <w:bCs/>
      <w:color w:val="000000"/>
    </w:rPr>
  </w:style>
  <w:style w:type="paragraph" w:styleId="Recuodecorpodetexto">
    <w:name w:val="Body Text Indent"/>
    <w:basedOn w:val="Normal"/>
    <w:rsid w:val="00A17E80"/>
    <w:pPr>
      <w:numPr>
        <w:ilvl w:val="12"/>
      </w:numPr>
      <w:ind w:left="78"/>
      <w:jc w:val="both"/>
    </w:pPr>
    <w:rPr>
      <w:rFonts w:ascii="Verdana" w:hAnsi="Verdana"/>
      <w:bCs/>
      <w:color w:val="000080"/>
      <w:sz w:val="18"/>
    </w:rPr>
  </w:style>
  <w:style w:type="character" w:styleId="Nmerodepgina">
    <w:name w:val="page number"/>
    <w:basedOn w:val="Fontepargpadro"/>
    <w:rsid w:val="00F72678"/>
  </w:style>
  <w:style w:type="character" w:styleId="Hyperlink">
    <w:name w:val="Hyperlink"/>
    <w:basedOn w:val="Fontepargpadro"/>
    <w:rsid w:val="00684D0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70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NESTA SEÇÃO</vt:lpstr>
    </vt:vector>
  </TitlesOfParts>
  <Company>Sindusfarma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NESTA SEÇÃO</dc:title>
  <dc:subject/>
  <dc:creator>Raquel</dc:creator>
  <cp:keywords/>
  <dc:description/>
  <cp:lastModifiedBy>Cristina</cp:lastModifiedBy>
  <cp:revision>4</cp:revision>
  <cp:lastPrinted>2011-01-28T13:36:00Z</cp:lastPrinted>
  <dcterms:created xsi:type="dcterms:W3CDTF">2014-07-03T12:08:00Z</dcterms:created>
  <dcterms:modified xsi:type="dcterms:W3CDTF">2014-07-03T13:27:00Z</dcterms:modified>
</cp:coreProperties>
</file>