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BC" w:rsidRPr="00F36CAB" w:rsidRDefault="007D2ABC" w:rsidP="00A32088">
      <w:pPr>
        <w:framePr w:w="1453" w:h="13279" w:hSpace="567" w:wrap="around" w:vAnchor="text" w:hAnchor="page" w:x="567" w:y="213"/>
        <w:pBdr>
          <w:right w:val="single" w:sz="6" w:space="0" w:color="000000"/>
        </w:pBdr>
        <w:shd w:val="solid" w:color="FFFFFF" w:fill="FFFFFF"/>
        <w:spacing w:line="360" w:lineRule="auto"/>
        <w:ind w:left="0" w:right="0"/>
        <w:jc w:val="both"/>
        <w:rPr>
          <w:rFonts w:ascii="Verdana" w:hAnsi="Verdana"/>
          <w:b/>
          <w:bCs/>
          <w:caps/>
          <w:color w:val="000099"/>
          <w:lang w:val="pt-PT"/>
        </w:rPr>
      </w:pPr>
    </w:p>
    <w:p w:rsidR="00A72A5B" w:rsidRPr="00B700E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Verdana" w:hAnsi="Verdana" w:cs="Arial"/>
          <w:b/>
          <w:color w:val="333399"/>
          <w:sz w:val="18"/>
          <w:szCs w:val="18"/>
        </w:rPr>
      </w:pPr>
      <w:r w:rsidRPr="003D46B2">
        <w:rPr>
          <w:rFonts w:ascii="Verdana" w:hAnsi="Verdana" w:cs="Arial"/>
          <w:b/>
          <w:color w:val="333399"/>
          <w:sz w:val="16"/>
          <w:szCs w:val="16"/>
        </w:rPr>
        <w:t xml:space="preserve"> </w:t>
      </w:r>
    </w:p>
    <w:p w:rsidR="00A72A5B" w:rsidRPr="004907B0"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Theme="minorHAnsi" w:hAnsiTheme="minorHAnsi" w:cstheme="minorHAnsi"/>
          <w:b/>
          <w:bCs/>
          <w:i/>
          <w:color w:val="00253B"/>
          <w:sz w:val="22"/>
          <w:szCs w:val="22"/>
        </w:rPr>
      </w:pPr>
      <w:r w:rsidRPr="004907B0">
        <w:rPr>
          <w:rFonts w:asciiTheme="minorHAnsi" w:hAnsiTheme="minorHAnsi" w:cstheme="minorHAnsi"/>
          <w:b/>
          <w:bCs/>
          <w:i/>
          <w:color w:val="00253B"/>
          <w:sz w:val="22"/>
          <w:szCs w:val="22"/>
        </w:rPr>
        <w:t>NESTA SEÇÃO</w:t>
      </w:r>
    </w:p>
    <w:p w:rsidR="00A72A5B" w:rsidRPr="00B700E2"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both"/>
        <w:rPr>
          <w:rFonts w:asciiTheme="minorHAnsi" w:hAnsiTheme="minorHAnsi" w:cstheme="minorHAnsi"/>
          <w:b/>
          <w:bCs/>
          <w:caps/>
          <w:color w:val="000099"/>
          <w:sz w:val="18"/>
          <w:szCs w:val="18"/>
          <w:lang w:val="pt-PT"/>
        </w:rPr>
      </w:pPr>
      <w:r w:rsidRPr="00B700E2">
        <w:rPr>
          <w:rFonts w:asciiTheme="minorHAnsi" w:hAnsiTheme="minorHAnsi" w:cstheme="minorHAnsi"/>
          <w:b/>
          <w:bCs/>
          <w:caps/>
          <w:noProof/>
          <w:color w:val="000099"/>
          <w:sz w:val="18"/>
          <w:szCs w:val="18"/>
        </w:rPr>
        <mc:AlternateContent>
          <mc:Choice Requires="wps">
            <w:drawing>
              <wp:anchor distT="4294967294" distB="4294967294" distL="114300" distR="114300" simplePos="0" relativeHeight="251658240" behindDoc="0" locked="0" layoutInCell="1" allowOverlap="1" wp14:anchorId="1F2E07B6" wp14:editId="43EAA57D">
                <wp:simplePos x="0" y="0"/>
                <wp:positionH relativeFrom="column">
                  <wp:posOffset>13970</wp:posOffset>
                </wp:positionH>
                <wp:positionV relativeFrom="paragraph">
                  <wp:posOffset>132079</wp:posOffset>
                </wp:positionV>
                <wp:extent cx="776605" cy="0"/>
                <wp:effectExtent l="0" t="0" r="23495" b="19050"/>
                <wp:wrapSquare wrapText="bothSides"/>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0.4pt" to="6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b5F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" strokecolor="red">
                <w10:wrap type="square"/>
              </v:line>
            </w:pict>
          </mc:Fallback>
        </mc:AlternateContent>
      </w:r>
    </w:p>
    <w:p w:rsidR="00A72A5B" w:rsidRPr="004907B0" w:rsidRDefault="00A72A5B" w:rsidP="00484107">
      <w:pPr>
        <w:framePr w:w="1418" w:h="13325" w:hSpace="567" w:wrap="around" w:vAnchor="text" w:hAnchor="page" w:x="288" w:y="196"/>
        <w:pBdr>
          <w:right w:val="single" w:sz="6" w:space="0" w:color="000000"/>
        </w:pBdr>
        <w:shd w:val="solid" w:color="FFFFFF" w:fill="FFFFFF"/>
        <w:spacing w:line="360" w:lineRule="auto"/>
        <w:ind w:left="0" w:right="0"/>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Informativo</w:t>
      </w:r>
    </w:p>
    <w:p w:rsidR="00A72A5B" w:rsidRPr="004907B0" w:rsidRDefault="00B700E2" w:rsidP="00484107">
      <w:pPr>
        <w:framePr w:w="1418" w:h="13325" w:hSpace="567" w:wrap="around" w:vAnchor="text" w:hAnchor="page" w:x="288" w:y="196"/>
        <w:pBdr>
          <w:right w:val="single" w:sz="6" w:space="0" w:color="000000"/>
        </w:pBdr>
        <w:shd w:val="solid" w:color="FFFFFF" w:fill="FFFFFF"/>
        <w:spacing w:line="360" w:lineRule="auto"/>
        <w:ind w:left="0" w:right="0"/>
        <w:rPr>
          <w:rFonts w:asciiTheme="minorHAnsi" w:hAnsiTheme="minorHAnsi" w:cstheme="minorHAnsi"/>
          <w:b/>
          <w:bCs/>
          <w:i/>
          <w:color w:val="00253B"/>
          <w:sz w:val="22"/>
          <w:szCs w:val="22"/>
        </w:rPr>
      </w:pPr>
      <w:r w:rsidRPr="004907B0">
        <w:rPr>
          <w:rFonts w:asciiTheme="minorHAnsi" w:hAnsiTheme="minorHAnsi" w:cstheme="minorHAnsi"/>
          <w:b/>
          <w:bCs/>
          <w:i/>
          <w:color w:val="00253B"/>
          <w:sz w:val="22"/>
          <w:szCs w:val="22"/>
        </w:rPr>
        <w:t>Maio</w:t>
      </w:r>
      <w:r w:rsidR="008A4CF7" w:rsidRPr="004907B0">
        <w:rPr>
          <w:rFonts w:asciiTheme="minorHAnsi" w:hAnsiTheme="minorHAnsi" w:cstheme="minorHAnsi"/>
          <w:b/>
          <w:bCs/>
          <w:i/>
          <w:color w:val="00253B"/>
          <w:sz w:val="22"/>
          <w:szCs w:val="22"/>
        </w:rPr>
        <w:t>/2014</w:t>
      </w:r>
    </w:p>
    <w:p w:rsidR="00A72A5B" w:rsidRPr="00F36CAB" w:rsidRDefault="00A72A5B" w:rsidP="00A72A5B">
      <w:pPr>
        <w:framePr w:w="1418" w:h="13325" w:hSpace="567" w:wrap="around" w:vAnchor="text" w:hAnchor="page" w:x="288" w:y="196"/>
        <w:pBdr>
          <w:right w:val="single" w:sz="6" w:space="0" w:color="000000"/>
        </w:pBdr>
        <w:shd w:val="solid" w:color="FFFFFF" w:fill="FFFFFF"/>
        <w:spacing w:line="360" w:lineRule="auto"/>
        <w:ind w:left="0" w:right="0"/>
        <w:jc w:val="center"/>
        <w:rPr>
          <w:rFonts w:ascii="Verdana" w:hAnsi="Verdana"/>
          <w:b/>
          <w:bCs/>
          <w:caps/>
          <w:color w:val="000099"/>
          <w:lang w:val="pt-PT"/>
        </w:rPr>
      </w:pPr>
    </w:p>
    <w:p w:rsidR="00A72A5B" w:rsidRPr="00F36CAB" w:rsidRDefault="00A72A5B" w:rsidP="00A72A5B">
      <w:pPr>
        <w:framePr w:w="1418" w:h="13325" w:hSpace="567" w:wrap="around" w:vAnchor="text" w:hAnchor="page" w:x="288" w:y="196"/>
        <w:pBdr>
          <w:right w:val="single" w:sz="6" w:space="0" w:color="000000"/>
        </w:pBdr>
        <w:shd w:val="solid" w:color="FFFFFF" w:fill="FFFFFF"/>
        <w:ind w:left="0" w:right="0"/>
        <w:jc w:val="both"/>
        <w:rPr>
          <w:rFonts w:ascii="Verdana" w:hAnsi="Verdana"/>
          <w:b/>
          <w:bCs/>
          <w:caps/>
          <w:color w:val="000099"/>
          <w:lang w:val="pt-PT"/>
        </w:rPr>
      </w:pPr>
    </w:p>
    <w:p w:rsidR="00A72A5B" w:rsidRPr="008A2ADF" w:rsidRDefault="00A72A5B" w:rsidP="00A72A5B">
      <w:pPr>
        <w:framePr w:w="1418" w:h="13325" w:hSpace="567" w:wrap="around" w:vAnchor="text" w:hAnchor="page" w:x="288" w:y="196"/>
        <w:pBdr>
          <w:right w:val="single" w:sz="6" w:space="0" w:color="000000"/>
        </w:pBdr>
        <w:ind w:left="0" w:right="0"/>
        <w:jc w:val="both"/>
        <w:rPr>
          <w:rFonts w:ascii="Verdana" w:hAnsi="Verdana"/>
          <w:b/>
          <w:bCs/>
          <w:caps/>
          <w:color w:val="000099"/>
          <w:lang w:val="pt-PT"/>
        </w:rPr>
      </w:pPr>
    </w:p>
    <w:p w:rsidR="007D2ABC" w:rsidRPr="008A2ADF" w:rsidRDefault="007D2ABC">
      <w:pPr>
        <w:ind w:left="0" w:right="0"/>
        <w:jc w:val="both"/>
        <w:rPr>
          <w:rFonts w:ascii="Verdana" w:hAnsi="Verdana"/>
          <w:b/>
          <w:bCs/>
          <w:caps/>
          <w:color w:val="000099"/>
          <w:lang w:val="pt-PT"/>
        </w:rPr>
      </w:pPr>
    </w:p>
    <w:p w:rsidR="007D2ABC" w:rsidRPr="008A2ADF" w:rsidRDefault="007D2ABC">
      <w:pPr>
        <w:rPr>
          <w:rFonts w:ascii="Verdana" w:hAnsi="Verdana"/>
          <w:b/>
          <w:bCs/>
          <w:caps/>
          <w:color w:val="000099"/>
          <w:lang w:val="pt-PT"/>
        </w:rPr>
      </w:pPr>
      <w:bookmarkStart w:id="0" w:name="_GoBack"/>
    </w:p>
    <w:p w:rsidR="007D2ABC" w:rsidRPr="004907B0" w:rsidRDefault="007D2ABC" w:rsidP="00455272">
      <w:pPr>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Prezados (as) Senhores (as), </w:t>
      </w:r>
    </w:p>
    <w:p w:rsidR="007D2ABC" w:rsidRPr="004907B0" w:rsidRDefault="007D2ABC" w:rsidP="00455272">
      <w:pPr>
        <w:rPr>
          <w:rFonts w:asciiTheme="minorHAnsi" w:hAnsiTheme="minorHAnsi" w:cstheme="minorHAnsi"/>
          <w:bCs/>
          <w:i/>
          <w:color w:val="00253B"/>
          <w:sz w:val="22"/>
          <w:szCs w:val="22"/>
        </w:rPr>
      </w:pPr>
    </w:p>
    <w:p w:rsidR="007D2ABC" w:rsidRPr="004907B0" w:rsidRDefault="00F95240" w:rsidP="003D46B2">
      <w:pPr>
        <w:rPr>
          <w:rFonts w:ascii="Verdana" w:hAnsi="Verdana"/>
          <w:bCs/>
          <w:i/>
          <w:color w:val="252317"/>
        </w:rPr>
      </w:pPr>
      <w:r w:rsidRPr="004907B0">
        <w:rPr>
          <w:rFonts w:asciiTheme="minorHAnsi" w:hAnsiTheme="minorHAnsi" w:cstheme="minorHAnsi"/>
          <w:bCs/>
          <w:i/>
          <w:color w:val="00253B"/>
          <w:sz w:val="22"/>
          <w:szCs w:val="22"/>
        </w:rPr>
        <w:t xml:space="preserve">Para conhecimento, reproduzimos informações de diversas fontes, referentes à área </w:t>
      </w:r>
      <w:r w:rsidR="007D2ABC" w:rsidRPr="004907B0">
        <w:rPr>
          <w:rFonts w:asciiTheme="minorHAnsi" w:hAnsiTheme="minorHAnsi" w:cstheme="minorHAnsi"/>
          <w:bCs/>
          <w:i/>
          <w:color w:val="00253B"/>
          <w:sz w:val="22"/>
          <w:szCs w:val="22"/>
        </w:rPr>
        <w:t>sindical - trabalhista</w:t>
      </w:r>
      <w:r w:rsidR="007D2ABC" w:rsidRPr="004907B0">
        <w:rPr>
          <w:rFonts w:ascii="Verdana" w:hAnsi="Verdana"/>
          <w:bCs/>
          <w:i/>
          <w:color w:val="252317"/>
        </w:rPr>
        <w:t>.</w:t>
      </w:r>
    </w:p>
    <w:p w:rsidR="007D2ABC" w:rsidRPr="008A2ADF" w:rsidRDefault="007D2ABC" w:rsidP="00843FD2">
      <w:pPr>
        <w:rPr>
          <w:rFonts w:ascii="Verdana" w:hAnsi="Verdana"/>
          <w:b/>
          <w:bCs/>
          <w:caps/>
          <w:color w:val="000099"/>
          <w:lang w:val="pt-PT"/>
        </w:rPr>
      </w:pPr>
    </w:p>
    <w:p w:rsidR="007D2ABC" w:rsidRPr="008A2ADF" w:rsidRDefault="007D2ABC" w:rsidP="003D5EE9">
      <w:pPr>
        <w:tabs>
          <w:tab w:val="left" w:pos="1134"/>
        </w:tabs>
        <w:ind w:left="0" w:right="0"/>
        <w:jc w:val="center"/>
        <w:rPr>
          <w:rFonts w:ascii="Verdana" w:hAnsi="Verdana"/>
          <w:b/>
          <w:bCs/>
          <w:caps/>
          <w:color w:val="000099"/>
          <w:lang w:val="pt-PT"/>
        </w:rPr>
      </w:pPr>
    </w:p>
    <w:p w:rsidR="00843FD2" w:rsidRPr="00762D38" w:rsidRDefault="00843FD2" w:rsidP="003D5EE9">
      <w:pPr>
        <w:tabs>
          <w:tab w:val="left" w:pos="1134"/>
        </w:tabs>
        <w:ind w:left="0" w:right="0"/>
        <w:jc w:val="center"/>
        <w:rPr>
          <w:rFonts w:asciiTheme="minorHAnsi" w:hAnsiTheme="minorHAnsi" w:cstheme="minorHAnsi"/>
          <w:b/>
          <w:bCs/>
          <w:caps/>
          <w:color w:val="00253B"/>
          <w:sz w:val="32"/>
          <w:szCs w:val="32"/>
        </w:rPr>
      </w:pPr>
      <w:r w:rsidRPr="00762D38">
        <w:rPr>
          <w:rFonts w:asciiTheme="minorHAnsi" w:hAnsiTheme="minorHAnsi" w:cstheme="minorHAnsi"/>
          <w:b/>
          <w:bCs/>
          <w:caps/>
          <w:color w:val="00253B"/>
          <w:sz w:val="32"/>
          <w:szCs w:val="32"/>
        </w:rPr>
        <w:t>INFORMATIVO 0</w:t>
      </w:r>
      <w:r w:rsidR="00B700E2" w:rsidRPr="00762D38">
        <w:rPr>
          <w:rFonts w:asciiTheme="minorHAnsi" w:hAnsiTheme="minorHAnsi" w:cstheme="minorHAnsi"/>
          <w:b/>
          <w:bCs/>
          <w:caps/>
          <w:color w:val="00253B"/>
          <w:sz w:val="32"/>
          <w:szCs w:val="32"/>
        </w:rPr>
        <w:t>06</w:t>
      </w:r>
      <w:r w:rsidR="008A4CF7" w:rsidRPr="00762D38">
        <w:rPr>
          <w:rFonts w:asciiTheme="minorHAnsi" w:hAnsiTheme="minorHAnsi" w:cstheme="minorHAnsi"/>
          <w:b/>
          <w:bCs/>
          <w:caps/>
          <w:color w:val="00253B"/>
          <w:sz w:val="32"/>
          <w:szCs w:val="32"/>
        </w:rPr>
        <w:t>-14</w:t>
      </w:r>
    </w:p>
    <w:p w:rsidR="00843FD2" w:rsidRPr="008A2ADF" w:rsidRDefault="00843FD2" w:rsidP="00843FD2">
      <w:pPr>
        <w:pStyle w:val="SemEspaamento"/>
        <w:ind w:left="0" w:right="74"/>
        <w:rPr>
          <w:rFonts w:ascii="Verdana" w:hAnsi="Verdana"/>
          <w:b/>
          <w:bCs/>
          <w:caps/>
          <w:color w:val="000099"/>
          <w:lang w:val="pt-PT"/>
        </w:rPr>
      </w:pPr>
    </w:p>
    <w:p w:rsidR="00843FD2" w:rsidRPr="008A2ADF" w:rsidRDefault="00843FD2" w:rsidP="007F4DB3">
      <w:pPr>
        <w:rPr>
          <w:rFonts w:ascii="Verdana" w:hAnsi="Verdana"/>
          <w:b/>
          <w:bCs/>
          <w:caps/>
          <w:color w:val="000099"/>
          <w:lang w:val="pt-PT"/>
        </w:rPr>
      </w:pPr>
    </w:p>
    <w:p w:rsidR="00843FD2" w:rsidRPr="008A2ADF" w:rsidRDefault="00843FD2" w:rsidP="00843FD2">
      <w:pPr>
        <w:ind w:left="0" w:right="0"/>
        <w:jc w:val="center"/>
        <w:rPr>
          <w:caps/>
          <w:color w:val="000099"/>
          <w:lang w:val="pt-PT"/>
        </w:rPr>
      </w:pPr>
    </w:p>
    <w:p w:rsidR="00843FD2" w:rsidRPr="00762D38" w:rsidRDefault="00843FD2" w:rsidP="00843FD2">
      <w:pPr>
        <w:ind w:left="0" w:right="0"/>
        <w:jc w:val="center"/>
        <w:rPr>
          <w:rFonts w:asciiTheme="minorHAnsi" w:hAnsiTheme="minorHAnsi" w:cstheme="minorHAnsi"/>
          <w:b/>
          <w:bCs/>
          <w:caps/>
          <w:color w:val="00253B"/>
          <w:sz w:val="32"/>
          <w:szCs w:val="32"/>
        </w:rPr>
      </w:pPr>
      <w:r w:rsidRPr="00762D38">
        <w:rPr>
          <w:rFonts w:asciiTheme="minorHAnsi" w:hAnsiTheme="minorHAnsi" w:cstheme="minorHAnsi"/>
          <w:b/>
          <w:bCs/>
          <w:caps/>
          <w:color w:val="00253B"/>
          <w:sz w:val="32"/>
          <w:szCs w:val="32"/>
        </w:rPr>
        <w:t>DIÁRIO OFICIAL DA UNIÃO</w:t>
      </w:r>
    </w:p>
    <w:p w:rsidR="00060BDB" w:rsidRDefault="00060BDB" w:rsidP="00C919C6">
      <w:pPr>
        <w:ind w:left="0" w:right="0"/>
        <w:rPr>
          <w:rFonts w:ascii="Verdana" w:hAnsi="Verdana" w:cs="Arial"/>
          <w:b/>
          <w:color w:val="FF0000"/>
        </w:rPr>
      </w:pPr>
    </w:p>
    <w:p w:rsidR="00BD01A0" w:rsidRPr="004907B0" w:rsidRDefault="00BD01A0" w:rsidP="00C919C6">
      <w:pPr>
        <w:ind w:left="0" w:right="0"/>
        <w:rPr>
          <w:rFonts w:ascii="Verdana" w:hAnsi="Verdana" w:cs="Arial"/>
          <w:b/>
          <w:color w:val="FF0000"/>
        </w:rPr>
      </w:pPr>
    </w:p>
    <w:p w:rsidR="0003482E" w:rsidRPr="004907B0" w:rsidRDefault="0003482E" w:rsidP="0003482E">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Decreto Estadual MT nº 2.330/2014-DOE MT: 02.05.2014 </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Declara horário de funcionamento especial nos órgãos e entidades do Poder Executivo nos dias que menciona. </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03</w:t>
      </w:r>
    </w:p>
    <w:p w:rsidR="00555DE8" w:rsidRPr="004907B0" w:rsidRDefault="00555DE8" w:rsidP="0003482E">
      <w:pPr>
        <w:pStyle w:val="SemEspaamento"/>
        <w:ind w:left="0" w:right="216"/>
        <w:jc w:val="both"/>
        <w:rPr>
          <w:rFonts w:asciiTheme="minorHAnsi" w:hAnsiTheme="minorHAnsi" w:cstheme="minorHAnsi"/>
          <w:b/>
          <w:bCs/>
          <w:color w:val="00253B"/>
          <w:sz w:val="22"/>
          <w:szCs w:val="22"/>
        </w:rPr>
      </w:pPr>
    </w:p>
    <w:p w:rsidR="0003482E" w:rsidRPr="004907B0" w:rsidRDefault="0003482E" w:rsidP="0003482E">
      <w:pPr>
        <w:pStyle w:val="SemEspaamento"/>
        <w:ind w:left="0" w:right="216"/>
        <w:jc w:val="both"/>
        <w:rPr>
          <w:rFonts w:asciiTheme="minorHAnsi" w:hAnsiTheme="minorHAnsi" w:cstheme="minorHAnsi"/>
          <w:b/>
          <w:bCs/>
          <w:color w:val="00253B"/>
          <w:sz w:val="22"/>
          <w:szCs w:val="22"/>
        </w:rPr>
      </w:pPr>
      <w:r w:rsidRPr="004907B0">
        <w:rPr>
          <w:rFonts w:asciiTheme="minorHAnsi" w:hAnsiTheme="minorHAnsi" w:cstheme="minorHAnsi"/>
          <w:b/>
          <w:bCs/>
          <w:color w:val="00253B"/>
          <w:sz w:val="22"/>
          <w:szCs w:val="22"/>
        </w:rPr>
        <w:t xml:space="preserve">PORTARIA M.T.E. N.º 654, DE </w:t>
      </w:r>
      <w:proofErr w:type="gramStart"/>
      <w:r w:rsidRPr="004907B0">
        <w:rPr>
          <w:rFonts w:asciiTheme="minorHAnsi" w:hAnsiTheme="minorHAnsi" w:cstheme="minorHAnsi"/>
          <w:b/>
          <w:bCs/>
          <w:color w:val="00253B"/>
          <w:sz w:val="22"/>
          <w:szCs w:val="22"/>
        </w:rPr>
        <w:t>9</w:t>
      </w:r>
      <w:proofErr w:type="gramEnd"/>
      <w:r w:rsidRPr="004907B0">
        <w:rPr>
          <w:rFonts w:asciiTheme="minorHAnsi" w:hAnsiTheme="minorHAnsi" w:cstheme="minorHAnsi"/>
          <w:b/>
          <w:bCs/>
          <w:color w:val="00253B"/>
          <w:sz w:val="22"/>
          <w:szCs w:val="22"/>
        </w:rPr>
        <w:t xml:space="preserve"> DE MAIO DE 2014</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(DOU de 12/05/2014 Seção I Pág. 106)</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 Estabelece procedimentos, no âmbito do Ministério do Trabalho e Emprego para concessão, registro e arquivo de solicitação de audiência a particulares.</w:t>
      </w:r>
    </w:p>
    <w:p w:rsidR="0003482E" w:rsidRPr="004907B0" w:rsidRDefault="0003482E" w:rsidP="00555DE8">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03</w:t>
      </w:r>
    </w:p>
    <w:p w:rsidR="00555DE8" w:rsidRPr="004907B0" w:rsidRDefault="00555DE8" w:rsidP="00555DE8">
      <w:pPr>
        <w:pStyle w:val="SemEspaamento"/>
        <w:ind w:left="0" w:right="216"/>
        <w:jc w:val="both"/>
        <w:rPr>
          <w:rFonts w:asciiTheme="minorHAnsi" w:hAnsiTheme="minorHAnsi" w:cstheme="minorHAnsi"/>
          <w:bCs/>
          <w:i/>
          <w:color w:val="00253B"/>
          <w:sz w:val="22"/>
          <w:szCs w:val="22"/>
        </w:rPr>
      </w:pPr>
    </w:p>
    <w:p w:rsidR="0003482E" w:rsidRPr="004907B0" w:rsidRDefault="0003482E" w:rsidP="0003482E">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Resolução CC FGTS nº 745/2014-DOU: 15.05.2014 </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Altera o item 16 da Resolução nº 615, de 2009, que estabelece normas para parcelamento de débitos do FGTS inscritos ou não em Dívida Ativa, ajuizados ou não, e dá outras providências. </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05</w:t>
      </w:r>
    </w:p>
    <w:p w:rsidR="00555DE8" w:rsidRPr="004907B0" w:rsidRDefault="00555DE8" w:rsidP="0003482E">
      <w:pPr>
        <w:pStyle w:val="SemEspaamento"/>
        <w:ind w:left="0" w:right="216"/>
        <w:jc w:val="both"/>
        <w:rPr>
          <w:rFonts w:asciiTheme="minorHAnsi" w:hAnsiTheme="minorHAnsi" w:cstheme="minorHAnsi"/>
          <w:bCs/>
          <w:i/>
          <w:color w:val="00253B"/>
          <w:sz w:val="22"/>
          <w:szCs w:val="22"/>
        </w:rPr>
      </w:pPr>
    </w:p>
    <w:p w:rsidR="0003482E" w:rsidRPr="004907B0" w:rsidRDefault="0003482E" w:rsidP="0003482E">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Portaria PGFN nº 378/2014-DOU: 15.05.2014 </w:t>
      </w:r>
    </w:p>
    <w:p w:rsidR="0003482E" w:rsidRPr="004907B0" w:rsidRDefault="0003482E" w:rsidP="0003482E">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Dispõe sobre a operacionalização do parcelamento dos créditos relativos às contribuições devidas ao FGTS. </w:t>
      </w:r>
    </w:p>
    <w:p w:rsidR="0003482E" w:rsidRPr="004907B0" w:rsidRDefault="0003482E" w:rsidP="00555DE8">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06</w:t>
      </w:r>
    </w:p>
    <w:p w:rsidR="00555DE8" w:rsidRPr="004907B0" w:rsidRDefault="00555DE8" w:rsidP="00555DE8">
      <w:pPr>
        <w:pStyle w:val="SemEspaamento"/>
        <w:ind w:left="0" w:right="216"/>
        <w:jc w:val="both"/>
        <w:rPr>
          <w:rFonts w:asciiTheme="minorHAnsi" w:hAnsiTheme="minorHAnsi" w:cstheme="minorHAnsi"/>
          <w:bCs/>
          <w:i/>
          <w:color w:val="00253B"/>
          <w:sz w:val="22"/>
          <w:szCs w:val="22"/>
        </w:rPr>
      </w:pPr>
    </w:p>
    <w:p w:rsidR="00F6613C" w:rsidRPr="004907B0" w:rsidRDefault="00F6613C" w:rsidP="00F6613C">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Decreto Municipal PA nº 18.650/2014-DOM PA: 16.05.2014 </w:t>
      </w:r>
    </w:p>
    <w:p w:rsidR="00F6613C" w:rsidRPr="004907B0" w:rsidRDefault="00F6613C" w:rsidP="00F6613C">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Declara dias de ponto facultativo em virtude da Copa do Mundo da Federação Internacional de Futebol (FIFA) de 2014. </w:t>
      </w:r>
    </w:p>
    <w:p w:rsidR="006B6D33" w:rsidRPr="004907B0" w:rsidRDefault="006B6D33" w:rsidP="006B6D33">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06</w:t>
      </w:r>
    </w:p>
    <w:p w:rsidR="000B2B94" w:rsidRPr="004907B0" w:rsidRDefault="000B2B94" w:rsidP="006B6D33">
      <w:pPr>
        <w:pStyle w:val="SemEspaamento"/>
        <w:ind w:left="0" w:right="216"/>
        <w:jc w:val="both"/>
        <w:rPr>
          <w:rFonts w:asciiTheme="minorHAnsi" w:hAnsiTheme="minorHAnsi" w:cstheme="minorHAnsi"/>
          <w:bCs/>
          <w:i/>
          <w:color w:val="00253B"/>
          <w:sz w:val="22"/>
          <w:szCs w:val="22"/>
        </w:rPr>
      </w:pPr>
    </w:p>
    <w:p w:rsidR="000B2B94" w:rsidRPr="004907B0" w:rsidRDefault="000B2B94" w:rsidP="000B2B94">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Decreto Estadual ES nº 1.070-S/2014-DOE ES: 16.05.2014 </w:t>
      </w:r>
    </w:p>
    <w:p w:rsidR="000B2B94" w:rsidRPr="004907B0" w:rsidRDefault="000B2B94" w:rsidP="000B2B94">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Estabelece horário de funcionamento das Repartições nos dias de Jogos da Seleção Brasileira. </w:t>
      </w:r>
    </w:p>
    <w:p w:rsidR="000B2B94" w:rsidRPr="004907B0" w:rsidRDefault="000B2B94" w:rsidP="000B2B94">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07</w:t>
      </w:r>
    </w:p>
    <w:p w:rsidR="00F6613C" w:rsidRPr="004907B0" w:rsidRDefault="00F6613C" w:rsidP="00212745">
      <w:pPr>
        <w:ind w:left="0" w:right="0"/>
        <w:jc w:val="both"/>
        <w:rPr>
          <w:rFonts w:asciiTheme="minorHAnsi" w:hAnsiTheme="minorHAnsi" w:cstheme="minorHAnsi"/>
          <w:bCs/>
          <w:i/>
          <w:color w:val="00253B"/>
          <w:sz w:val="22"/>
          <w:szCs w:val="22"/>
        </w:rPr>
      </w:pPr>
    </w:p>
    <w:p w:rsidR="006B6D33" w:rsidRPr="004907B0" w:rsidRDefault="006B6D33" w:rsidP="006B6D33">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Decreto DF nº 35.437/2014-DO DF: 19.05.2014</w:t>
      </w:r>
    </w:p>
    <w:p w:rsidR="006B6D33" w:rsidRPr="004907B0" w:rsidRDefault="006B6D33" w:rsidP="006B6D33">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Altera o art. </w:t>
      </w:r>
      <w:proofErr w:type="gramStart"/>
      <w:r w:rsidRPr="004907B0">
        <w:rPr>
          <w:rFonts w:asciiTheme="minorHAnsi" w:hAnsiTheme="minorHAnsi" w:cstheme="minorHAnsi"/>
          <w:bCs/>
          <w:i/>
          <w:color w:val="00253B"/>
          <w:sz w:val="22"/>
          <w:szCs w:val="22"/>
        </w:rPr>
        <w:t>2º ,</w:t>
      </w:r>
      <w:proofErr w:type="gramEnd"/>
      <w:r w:rsidRPr="004907B0">
        <w:rPr>
          <w:rFonts w:asciiTheme="minorHAnsi" w:hAnsiTheme="minorHAnsi" w:cstheme="minorHAnsi"/>
          <w:bCs/>
          <w:i/>
          <w:color w:val="00253B"/>
          <w:sz w:val="22"/>
          <w:szCs w:val="22"/>
        </w:rPr>
        <w:t xml:space="preserve"> do Decreto nº 35.163 , de 13 de fevereiro de 2014, que Divulga os feriados e os dias de ponto facultativo no ano de 2014, e dá outras providências. </w:t>
      </w:r>
    </w:p>
    <w:p w:rsidR="006B6D33" w:rsidRPr="004907B0" w:rsidRDefault="006B6D33" w:rsidP="006B6D33">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lastRenderedPageBreak/>
        <w:t xml:space="preserve">PÁG. </w:t>
      </w:r>
      <w:r w:rsidR="003E63E9">
        <w:rPr>
          <w:rFonts w:asciiTheme="minorHAnsi" w:hAnsiTheme="minorHAnsi" w:cstheme="minorHAnsi"/>
          <w:bCs/>
          <w:i/>
          <w:color w:val="00253B"/>
          <w:sz w:val="22"/>
          <w:szCs w:val="22"/>
        </w:rPr>
        <w:t>08</w:t>
      </w:r>
    </w:p>
    <w:p w:rsidR="006B6D33" w:rsidRPr="004907B0" w:rsidRDefault="006B6D33" w:rsidP="00212745">
      <w:pPr>
        <w:ind w:left="0" w:right="0"/>
        <w:jc w:val="both"/>
        <w:rPr>
          <w:rFonts w:asciiTheme="minorHAnsi" w:hAnsiTheme="minorHAnsi" w:cstheme="minorHAnsi"/>
          <w:bCs/>
          <w:i/>
          <w:color w:val="00253B"/>
          <w:sz w:val="22"/>
          <w:szCs w:val="22"/>
        </w:rPr>
      </w:pPr>
    </w:p>
    <w:p w:rsidR="000B2B94" w:rsidRPr="004907B0" w:rsidRDefault="000B2B94" w:rsidP="000B2B94">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Decreto Estadual PR nº 11.111/2014-DOE PR: 19.05.2014 </w:t>
      </w:r>
    </w:p>
    <w:p w:rsidR="000B2B94" w:rsidRPr="004907B0" w:rsidRDefault="000B2B94" w:rsidP="000B2B94">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Dispõe sobre o expediente a ser cumprido nas repartições públicas estaduais, no âmbito do Poder Executivo, nos dias 12, 17 e 23 de junho de 2014, datas dos jogos da Seleção Brasileira na Copa do Mundo FIFA 2014 de futebol. </w:t>
      </w:r>
    </w:p>
    <w:p w:rsidR="000B2B94" w:rsidRPr="004907B0" w:rsidRDefault="000B2B94" w:rsidP="000B2B94">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08</w:t>
      </w:r>
    </w:p>
    <w:p w:rsidR="000B2B94" w:rsidRPr="004907B0" w:rsidRDefault="000B2B94" w:rsidP="00212745">
      <w:pPr>
        <w:ind w:left="0" w:right="0"/>
        <w:jc w:val="both"/>
        <w:rPr>
          <w:rFonts w:asciiTheme="minorHAnsi" w:hAnsiTheme="minorHAnsi" w:cstheme="minorHAnsi"/>
          <w:bCs/>
          <w:i/>
          <w:color w:val="00253B"/>
          <w:sz w:val="22"/>
          <w:szCs w:val="22"/>
        </w:rPr>
      </w:pPr>
    </w:p>
    <w:p w:rsidR="001C6086" w:rsidRPr="004907B0" w:rsidRDefault="001C6086" w:rsidP="001C6086">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 xml:space="preserve">Instrução Normativa SIT nº 107/2014-DOU: 23.05.2014 </w:t>
      </w:r>
    </w:p>
    <w:p w:rsidR="001C6086" w:rsidRPr="004907B0" w:rsidRDefault="001C6086" w:rsidP="001C6086">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Dispõe sobre procedimentos da Inspeção do Trabalho na fiscalização do registro de empregados, com vistas à redução da informalidade.</w:t>
      </w:r>
    </w:p>
    <w:p w:rsidR="001C6086" w:rsidRPr="004907B0" w:rsidRDefault="001C6086" w:rsidP="001C6086">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09</w:t>
      </w:r>
    </w:p>
    <w:p w:rsidR="005C43D3" w:rsidRPr="004907B0" w:rsidRDefault="005C43D3" w:rsidP="005C43D3">
      <w:pPr>
        <w:pStyle w:val="SemEspaamento"/>
        <w:ind w:left="0" w:right="216"/>
        <w:jc w:val="both"/>
        <w:rPr>
          <w:rFonts w:asciiTheme="minorHAnsi" w:hAnsiTheme="minorHAnsi" w:cstheme="minorHAnsi"/>
          <w:bCs/>
          <w:i/>
          <w:color w:val="00253B"/>
          <w:sz w:val="22"/>
          <w:szCs w:val="22"/>
        </w:rPr>
      </w:pPr>
    </w:p>
    <w:p w:rsidR="005C43D3" w:rsidRPr="004907B0" w:rsidRDefault="005C43D3" w:rsidP="005C43D3">
      <w:pPr>
        <w:pStyle w:val="SemEspaamento"/>
        <w:ind w:left="0" w:right="216"/>
        <w:jc w:val="both"/>
        <w:rPr>
          <w:rFonts w:asciiTheme="minorHAnsi" w:hAnsiTheme="minorHAnsi" w:cstheme="minorHAnsi"/>
          <w:b/>
          <w:bCs/>
          <w:color w:val="00253B"/>
          <w:sz w:val="22"/>
          <w:szCs w:val="22"/>
        </w:rPr>
      </w:pPr>
      <w:r w:rsidRPr="004907B0">
        <w:rPr>
          <w:rFonts w:asciiTheme="minorHAnsi" w:hAnsiTheme="minorHAnsi" w:cstheme="minorHAnsi"/>
          <w:b/>
          <w:bCs/>
          <w:color w:val="00253B"/>
          <w:sz w:val="22"/>
          <w:szCs w:val="22"/>
        </w:rPr>
        <w:t xml:space="preserve">LEI Nº 15.996, DE 23 DE MAIO DE </w:t>
      </w:r>
      <w:proofErr w:type="gramStart"/>
      <w:r w:rsidRPr="004907B0">
        <w:rPr>
          <w:rFonts w:asciiTheme="minorHAnsi" w:hAnsiTheme="minorHAnsi" w:cstheme="minorHAnsi"/>
          <w:b/>
          <w:bCs/>
          <w:color w:val="00253B"/>
          <w:sz w:val="22"/>
          <w:szCs w:val="22"/>
        </w:rPr>
        <w:t>2014</w:t>
      </w:r>
      <w:proofErr w:type="gramEnd"/>
    </w:p>
    <w:p w:rsidR="005C43D3" w:rsidRPr="004907B0" w:rsidRDefault="005C43D3" w:rsidP="005C43D3">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(PROJETO DE LEI Nº 185/14, DO </w:t>
      </w:r>
      <w:proofErr w:type="gramStart"/>
      <w:r w:rsidRPr="004907B0">
        <w:rPr>
          <w:rFonts w:asciiTheme="minorHAnsi" w:hAnsiTheme="minorHAnsi" w:cstheme="minorHAnsi"/>
          <w:bCs/>
          <w:i/>
          <w:color w:val="00253B"/>
          <w:sz w:val="22"/>
          <w:szCs w:val="22"/>
        </w:rPr>
        <w:t>EXECUTIVO,</w:t>
      </w:r>
      <w:proofErr w:type="gramEnd"/>
      <w:r w:rsidRPr="004907B0">
        <w:rPr>
          <w:rFonts w:asciiTheme="minorHAnsi" w:hAnsiTheme="minorHAnsi" w:cstheme="minorHAnsi"/>
          <w:bCs/>
          <w:i/>
          <w:color w:val="00253B"/>
          <w:sz w:val="22"/>
          <w:szCs w:val="22"/>
        </w:rPr>
        <w:t>APROVADO NA FORMA DE SUBSTITUTIVO DOLEGISLATIVO)</w:t>
      </w:r>
    </w:p>
    <w:p w:rsidR="005C43D3" w:rsidRPr="004907B0" w:rsidRDefault="005C43D3" w:rsidP="005C43D3">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10</w:t>
      </w:r>
    </w:p>
    <w:p w:rsidR="005C43D3" w:rsidRPr="004907B0" w:rsidRDefault="005C43D3" w:rsidP="005C43D3">
      <w:pPr>
        <w:ind w:left="0" w:right="0"/>
        <w:jc w:val="both"/>
        <w:rPr>
          <w:rFonts w:asciiTheme="minorHAnsi" w:hAnsiTheme="minorHAnsi" w:cstheme="minorHAnsi"/>
          <w:bCs/>
          <w:i/>
          <w:color w:val="00253B"/>
          <w:sz w:val="22"/>
          <w:szCs w:val="22"/>
        </w:rPr>
      </w:pPr>
    </w:p>
    <w:p w:rsidR="005C43D3" w:rsidRPr="004907B0" w:rsidRDefault="005C43D3" w:rsidP="005C43D3">
      <w:pPr>
        <w:pStyle w:val="SemEspaamento"/>
        <w:ind w:left="0" w:right="216"/>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Portaria MTE nº 768/2014-DOU: 29.05.2014</w:t>
      </w:r>
    </w:p>
    <w:p w:rsidR="005C43D3" w:rsidRPr="004907B0" w:rsidRDefault="005C43D3" w:rsidP="005C43D3">
      <w:pPr>
        <w:pStyle w:val="SemEspaamento"/>
        <w:ind w:left="0" w:right="216"/>
        <w:jc w:val="both"/>
        <w:rPr>
          <w:rFonts w:asciiTheme="minorHAnsi" w:hAnsiTheme="minorHAnsi" w:cstheme="minorHAnsi"/>
          <w:bCs/>
          <w:i/>
          <w:color w:val="00253B"/>
          <w:sz w:val="22"/>
          <w:szCs w:val="22"/>
        </w:rPr>
      </w:pPr>
      <w:proofErr w:type="gramStart"/>
      <w:r w:rsidRPr="004907B0">
        <w:rPr>
          <w:rFonts w:asciiTheme="minorHAnsi" w:hAnsiTheme="minorHAnsi" w:cstheme="minorHAnsi"/>
          <w:bCs/>
          <w:i/>
          <w:color w:val="00253B"/>
          <w:sz w:val="22"/>
          <w:szCs w:val="22"/>
        </w:rPr>
        <w:t>Aprova</w:t>
      </w:r>
      <w:proofErr w:type="gramEnd"/>
      <w:r w:rsidRPr="004907B0">
        <w:rPr>
          <w:rFonts w:asciiTheme="minorHAnsi" w:hAnsiTheme="minorHAnsi" w:cstheme="minorHAnsi"/>
          <w:bCs/>
          <w:i/>
          <w:color w:val="00253B"/>
          <w:sz w:val="22"/>
          <w:szCs w:val="22"/>
        </w:rPr>
        <w:t xml:space="preserve"> instruções para a prestação de informações pelo empregador, relativas a movimentações de empregados. </w:t>
      </w:r>
    </w:p>
    <w:p w:rsidR="005C43D3" w:rsidRPr="004907B0" w:rsidRDefault="005C43D3" w:rsidP="005C43D3">
      <w:pPr>
        <w:pStyle w:val="SemEspaamento"/>
        <w:ind w:left="0" w:right="216"/>
        <w:jc w:val="both"/>
        <w:rPr>
          <w:rFonts w:asciiTheme="minorHAnsi" w:hAnsiTheme="minorHAnsi" w:cstheme="minorHAnsi"/>
          <w:bCs/>
          <w:i/>
          <w:color w:val="00253B"/>
          <w:sz w:val="22"/>
          <w:szCs w:val="22"/>
        </w:rPr>
      </w:pPr>
      <w:r w:rsidRPr="004907B0">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11</w:t>
      </w:r>
    </w:p>
    <w:p w:rsidR="005C43D3" w:rsidRPr="006B6D33" w:rsidRDefault="005C43D3" w:rsidP="00212745">
      <w:pPr>
        <w:ind w:left="0" w:right="0"/>
        <w:jc w:val="both"/>
        <w:rPr>
          <w:rFonts w:asciiTheme="minorHAnsi" w:hAnsiTheme="minorHAnsi" w:cstheme="minorHAnsi"/>
          <w:b/>
          <w:color w:val="FF0000"/>
          <w:sz w:val="18"/>
          <w:szCs w:val="18"/>
        </w:rPr>
      </w:pPr>
    </w:p>
    <w:p w:rsidR="005E5C64" w:rsidRDefault="005E5C64" w:rsidP="00BF1BDE">
      <w:pPr>
        <w:ind w:left="0" w:right="0"/>
        <w:rPr>
          <w:rFonts w:ascii="Verdana" w:hAnsi="Verdana" w:cs="Arial"/>
          <w:b/>
          <w:color w:val="FF0000"/>
        </w:rPr>
      </w:pPr>
    </w:p>
    <w:p w:rsidR="00BF1BDE" w:rsidRDefault="00BF1BDE" w:rsidP="00521219">
      <w:pPr>
        <w:ind w:left="0" w:right="0"/>
        <w:jc w:val="center"/>
        <w:rPr>
          <w:rFonts w:ascii="Verdana" w:hAnsi="Verdana" w:cs="Arial"/>
          <w:b/>
          <w:color w:val="FF0000"/>
        </w:rPr>
      </w:pPr>
    </w:p>
    <w:p w:rsidR="00521219" w:rsidRPr="00762D38" w:rsidRDefault="00521219" w:rsidP="00521219">
      <w:pPr>
        <w:ind w:left="0" w:right="0"/>
        <w:jc w:val="center"/>
        <w:rPr>
          <w:rFonts w:asciiTheme="minorHAnsi" w:hAnsiTheme="minorHAnsi" w:cstheme="minorHAnsi"/>
          <w:b/>
          <w:bCs/>
          <w:caps/>
          <w:color w:val="00253B"/>
          <w:sz w:val="32"/>
          <w:szCs w:val="32"/>
        </w:rPr>
      </w:pPr>
      <w:r w:rsidRPr="00762D38">
        <w:rPr>
          <w:rFonts w:asciiTheme="minorHAnsi" w:hAnsiTheme="minorHAnsi" w:cstheme="minorHAnsi"/>
          <w:b/>
          <w:bCs/>
          <w:caps/>
          <w:color w:val="00253B"/>
          <w:sz w:val="32"/>
          <w:szCs w:val="32"/>
        </w:rPr>
        <w:t>FONTES DE NOTÍCIAS</w:t>
      </w:r>
    </w:p>
    <w:p w:rsidR="008F2F72" w:rsidRDefault="008F2F72" w:rsidP="00521219">
      <w:pPr>
        <w:ind w:left="0" w:right="0"/>
        <w:jc w:val="center"/>
        <w:rPr>
          <w:rFonts w:ascii="Verdana" w:hAnsi="Verdana" w:cs="Arial"/>
          <w:b/>
          <w:color w:val="FF0000"/>
        </w:rPr>
      </w:pPr>
    </w:p>
    <w:p w:rsidR="00D866F0" w:rsidRDefault="00D866F0" w:rsidP="00521219">
      <w:pPr>
        <w:ind w:left="0" w:right="0"/>
        <w:jc w:val="center"/>
        <w:rPr>
          <w:rFonts w:ascii="Verdana" w:hAnsi="Verdana" w:cs="Arial"/>
          <w:b/>
          <w:color w:val="FF0000"/>
        </w:rPr>
      </w:pPr>
    </w:p>
    <w:p w:rsidR="00D866F0" w:rsidRPr="004907B0" w:rsidRDefault="00D866F0" w:rsidP="004907B0">
      <w:pPr>
        <w:pStyle w:val="SemEspaamento"/>
        <w:ind w:left="0" w:right="216"/>
        <w:jc w:val="both"/>
        <w:rPr>
          <w:rFonts w:asciiTheme="minorHAnsi" w:hAnsiTheme="minorHAnsi" w:cstheme="minorHAnsi"/>
          <w:b/>
          <w:bCs/>
          <w:color w:val="00253B"/>
          <w:sz w:val="22"/>
          <w:szCs w:val="22"/>
        </w:rPr>
      </w:pPr>
      <w:r w:rsidRPr="004907B0">
        <w:rPr>
          <w:rFonts w:asciiTheme="minorHAnsi" w:hAnsiTheme="minorHAnsi" w:cstheme="minorHAnsi"/>
          <w:b/>
          <w:bCs/>
          <w:color w:val="00253B"/>
          <w:sz w:val="22"/>
          <w:szCs w:val="22"/>
        </w:rPr>
        <w:t xml:space="preserve">NÃO INCIDE FGTS SOBRE ASSISTÊNCIA MÉDICA OFERECIDA A EMPREGADOS </w:t>
      </w:r>
    </w:p>
    <w:p w:rsidR="00D866F0" w:rsidRPr="009D1171" w:rsidRDefault="00D866F0" w:rsidP="00D866F0">
      <w:pPr>
        <w:pStyle w:val="SemEspaamento"/>
        <w:ind w:left="0" w:right="216"/>
        <w:jc w:val="both"/>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PÁ</w:t>
      </w:r>
      <w:r w:rsidRPr="004907B0">
        <w:rPr>
          <w:rFonts w:asciiTheme="minorHAnsi" w:hAnsiTheme="minorHAnsi" w:cstheme="minorHAnsi"/>
          <w:bCs/>
          <w:i/>
          <w:color w:val="00253B"/>
          <w:sz w:val="22"/>
          <w:szCs w:val="22"/>
        </w:rPr>
        <w:t>G.</w:t>
      </w:r>
      <w:r w:rsidRPr="009D1171">
        <w:rPr>
          <w:rFonts w:asciiTheme="minorHAnsi" w:hAnsiTheme="minorHAnsi" w:cstheme="minorHAnsi"/>
          <w:bCs/>
          <w:i/>
          <w:color w:val="00253B"/>
          <w:sz w:val="22"/>
          <w:szCs w:val="22"/>
        </w:rPr>
        <w:t xml:space="preserve"> </w:t>
      </w:r>
      <w:r w:rsidR="003E63E9">
        <w:rPr>
          <w:rFonts w:asciiTheme="minorHAnsi" w:hAnsiTheme="minorHAnsi" w:cstheme="minorHAnsi"/>
          <w:bCs/>
          <w:i/>
          <w:color w:val="00253B"/>
          <w:sz w:val="22"/>
          <w:szCs w:val="22"/>
        </w:rPr>
        <w:t>12</w:t>
      </w:r>
    </w:p>
    <w:p w:rsidR="008F2F72" w:rsidRPr="00673A56" w:rsidRDefault="008F2F72" w:rsidP="00521219">
      <w:pPr>
        <w:ind w:left="0" w:right="0"/>
        <w:jc w:val="center"/>
        <w:rPr>
          <w:rFonts w:asciiTheme="minorHAnsi" w:hAnsiTheme="minorHAnsi" w:cstheme="minorHAnsi"/>
          <w:bCs/>
          <w:color w:val="000099"/>
          <w:sz w:val="22"/>
          <w:szCs w:val="22"/>
        </w:rPr>
      </w:pPr>
    </w:p>
    <w:p w:rsidR="0022362A" w:rsidRPr="004907B0" w:rsidRDefault="0022362A" w:rsidP="00D6485C">
      <w:pPr>
        <w:pStyle w:val="SemEspaamento"/>
        <w:ind w:left="0" w:right="215"/>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Empresa indenizará empregado por anotar atestados médicos na carteira de trabalho</w:t>
      </w:r>
    </w:p>
    <w:p w:rsidR="008F2F72" w:rsidRPr="009D1171" w:rsidRDefault="008F2F72" w:rsidP="0022362A">
      <w:pPr>
        <w:pStyle w:val="SemEspaamento"/>
        <w:ind w:left="0" w:right="216"/>
        <w:jc w:val="both"/>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13</w:t>
      </w:r>
    </w:p>
    <w:p w:rsidR="00CA6EEF" w:rsidRPr="00673A56" w:rsidRDefault="00CA6EEF" w:rsidP="0022362A">
      <w:pPr>
        <w:pStyle w:val="SemEspaamento"/>
        <w:ind w:left="0" w:right="216"/>
        <w:jc w:val="both"/>
        <w:rPr>
          <w:rFonts w:asciiTheme="minorHAnsi" w:hAnsiTheme="minorHAnsi" w:cstheme="minorHAnsi"/>
          <w:bCs/>
          <w:color w:val="000099"/>
          <w:sz w:val="18"/>
          <w:szCs w:val="18"/>
        </w:rPr>
      </w:pPr>
    </w:p>
    <w:p w:rsidR="00CA6EEF" w:rsidRPr="004907B0" w:rsidRDefault="00CA6EEF" w:rsidP="00CA6EEF">
      <w:pPr>
        <w:pStyle w:val="SemEspaamento"/>
        <w:ind w:left="0" w:right="215"/>
        <w:jc w:val="both"/>
        <w:rPr>
          <w:rFonts w:asciiTheme="minorHAnsi" w:hAnsiTheme="minorHAnsi" w:cstheme="minorHAnsi"/>
          <w:b/>
          <w:bCs/>
          <w:caps/>
          <w:color w:val="00253B"/>
          <w:sz w:val="22"/>
          <w:szCs w:val="22"/>
        </w:rPr>
      </w:pPr>
      <w:r w:rsidRPr="004907B0">
        <w:rPr>
          <w:rFonts w:asciiTheme="minorHAnsi" w:hAnsiTheme="minorHAnsi" w:cstheme="minorHAnsi"/>
          <w:b/>
          <w:bCs/>
          <w:caps/>
          <w:color w:val="00253B"/>
          <w:sz w:val="22"/>
          <w:szCs w:val="22"/>
        </w:rPr>
        <w:t>GOVERNO DIVULGA NOVOS PRAZOS PREVISTOS PARA O ESOCIAL</w:t>
      </w:r>
    </w:p>
    <w:p w:rsidR="00CA6EEF" w:rsidRPr="009D1171" w:rsidRDefault="00CA6EEF" w:rsidP="00CA6EEF">
      <w:pPr>
        <w:pStyle w:val="SemEspaamento"/>
        <w:ind w:left="0" w:right="216"/>
        <w:jc w:val="both"/>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PÁG. </w:t>
      </w:r>
      <w:r w:rsidR="003E63E9">
        <w:rPr>
          <w:rFonts w:asciiTheme="minorHAnsi" w:hAnsiTheme="minorHAnsi" w:cstheme="minorHAnsi"/>
          <w:bCs/>
          <w:i/>
          <w:color w:val="00253B"/>
          <w:sz w:val="22"/>
          <w:szCs w:val="22"/>
        </w:rPr>
        <w:t>14</w:t>
      </w:r>
    </w:p>
    <w:p w:rsidR="001509D4" w:rsidRPr="00673A56" w:rsidRDefault="001509D4" w:rsidP="001509D4">
      <w:pPr>
        <w:pStyle w:val="SemEspaamento"/>
        <w:ind w:left="0" w:right="215"/>
        <w:jc w:val="both"/>
        <w:rPr>
          <w:rFonts w:asciiTheme="minorHAnsi" w:hAnsiTheme="minorHAnsi" w:cstheme="minorHAnsi"/>
          <w:bCs/>
          <w:color w:val="000099"/>
          <w:sz w:val="22"/>
          <w:szCs w:val="22"/>
        </w:rPr>
      </w:pPr>
    </w:p>
    <w:p w:rsidR="00D6485C" w:rsidRPr="009D1171" w:rsidRDefault="00D6485C" w:rsidP="00D6485C">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Empresas se preparam para os dias de Copa</w:t>
      </w:r>
    </w:p>
    <w:p w:rsidR="00D6485C" w:rsidRPr="009D1171" w:rsidRDefault="00D6485C" w:rsidP="00D6485C">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15</w:t>
      </w:r>
    </w:p>
    <w:p w:rsidR="00423EF7" w:rsidRPr="009D1171" w:rsidRDefault="00423EF7" w:rsidP="00673A56">
      <w:pPr>
        <w:pStyle w:val="SemEspaamento"/>
        <w:ind w:left="0" w:right="215"/>
        <w:jc w:val="both"/>
        <w:rPr>
          <w:rFonts w:asciiTheme="minorHAnsi" w:hAnsiTheme="minorHAnsi" w:cstheme="minorHAnsi"/>
          <w:b/>
          <w:bCs/>
          <w:caps/>
          <w:color w:val="00253B"/>
          <w:sz w:val="22"/>
          <w:szCs w:val="22"/>
        </w:rPr>
      </w:pPr>
    </w:p>
    <w:p w:rsidR="00673A56" w:rsidRPr="009D1171" w:rsidRDefault="00673A56" w:rsidP="00673A56">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Prazo do eSocial ainda provoca reclamações.</w:t>
      </w:r>
    </w:p>
    <w:p w:rsidR="00673A56" w:rsidRPr="009D1171" w:rsidRDefault="00673A56" w:rsidP="00673A56">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17</w:t>
      </w:r>
    </w:p>
    <w:p w:rsidR="001B37A5" w:rsidRPr="009D1171" w:rsidRDefault="001B37A5" w:rsidP="00673A56">
      <w:pPr>
        <w:pStyle w:val="SemEspaamento"/>
        <w:ind w:left="0" w:right="216"/>
        <w:jc w:val="both"/>
        <w:rPr>
          <w:rFonts w:asciiTheme="minorHAnsi" w:hAnsiTheme="minorHAnsi" w:cstheme="minorHAnsi"/>
          <w:b/>
          <w:bCs/>
          <w:caps/>
          <w:color w:val="00253B"/>
          <w:sz w:val="22"/>
          <w:szCs w:val="22"/>
        </w:rPr>
      </w:pPr>
    </w:p>
    <w:p w:rsidR="001B37A5" w:rsidRPr="009D1171" w:rsidRDefault="001B37A5" w:rsidP="001B37A5">
      <w:pPr>
        <w:pStyle w:val="SemEspaamento"/>
        <w:ind w:left="0" w:right="215"/>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Negado recurso de supermercados sobre trabalho em feriados</w:t>
      </w:r>
    </w:p>
    <w:p w:rsidR="001B37A5" w:rsidRPr="009D1171" w:rsidRDefault="001B37A5" w:rsidP="001B37A5">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19</w:t>
      </w:r>
    </w:p>
    <w:p w:rsidR="001B37A5" w:rsidRPr="009D1171" w:rsidRDefault="001B37A5" w:rsidP="00673A56">
      <w:pPr>
        <w:pStyle w:val="SemEspaamento"/>
        <w:ind w:left="0" w:right="216"/>
        <w:jc w:val="both"/>
        <w:rPr>
          <w:rFonts w:asciiTheme="minorHAnsi" w:hAnsiTheme="minorHAnsi" w:cstheme="minorHAnsi"/>
          <w:b/>
          <w:bCs/>
          <w:caps/>
          <w:color w:val="00253B"/>
          <w:sz w:val="22"/>
          <w:szCs w:val="22"/>
        </w:rPr>
      </w:pPr>
    </w:p>
    <w:p w:rsidR="00B222DB" w:rsidRPr="009D1171" w:rsidRDefault="00B222DB" w:rsidP="00B222DB">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 xml:space="preserve">REPERCUSSÃO GERAL: STF DISCUTIRÁ CONCEITO DE ATIVIDADE-FIM EM CASOS DE TERCEIRIZAÇÃO </w:t>
      </w:r>
    </w:p>
    <w:p w:rsidR="00B222DB" w:rsidRPr="009D1171" w:rsidRDefault="00B222DB" w:rsidP="00B222DB">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20</w:t>
      </w:r>
    </w:p>
    <w:p w:rsidR="00B222DB" w:rsidRPr="009D1171" w:rsidRDefault="00B222DB" w:rsidP="00673A56">
      <w:pPr>
        <w:pStyle w:val="SemEspaamento"/>
        <w:ind w:left="0" w:right="216"/>
        <w:jc w:val="both"/>
        <w:rPr>
          <w:rFonts w:asciiTheme="minorHAnsi" w:hAnsiTheme="minorHAnsi" w:cstheme="minorHAnsi"/>
          <w:b/>
          <w:bCs/>
          <w:caps/>
          <w:color w:val="00253B"/>
          <w:sz w:val="22"/>
          <w:szCs w:val="22"/>
        </w:rPr>
      </w:pPr>
    </w:p>
    <w:p w:rsidR="001B37A5" w:rsidRPr="009D1171" w:rsidRDefault="001B37A5" w:rsidP="001B37A5">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Estabilidade sindical não se aplica para quem exerce cargo de confiança.</w:t>
      </w:r>
    </w:p>
    <w:p w:rsidR="001B37A5" w:rsidRPr="009D1171" w:rsidRDefault="001B37A5" w:rsidP="001B37A5">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21</w:t>
      </w:r>
    </w:p>
    <w:p w:rsidR="001B37A5" w:rsidRPr="009D1171" w:rsidRDefault="001B37A5" w:rsidP="001B37A5">
      <w:pPr>
        <w:pStyle w:val="SemEspaamento"/>
        <w:ind w:left="0" w:right="216"/>
        <w:jc w:val="both"/>
        <w:rPr>
          <w:rFonts w:asciiTheme="minorHAnsi" w:hAnsiTheme="minorHAnsi" w:cstheme="minorHAnsi"/>
          <w:b/>
          <w:bCs/>
          <w:caps/>
          <w:color w:val="00253B"/>
          <w:sz w:val="22"/>
          <w:szCs w:val="22"/>
        </w:rPr>
      </w:pPr>
    </w:p>
    <w:p w:rsidR="002C1339" w:rsidRPr="009D1171" w:rsidRDefault="002C1339" w:rsidP="002C1339">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 xml:space="preserve">eSOCIAL: Comitê Gestor Estima implantação do eSocial para 2015 </w:t>
      </w:r>
    </w:p>
    <w:p w:rsidR="002C1339" w:rsidRPr="009D1171" w:rsidRDefault="002C1339" w:rsidP="002C1339">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22</w:t>
      </w:r>
    </w:p>
    <w:p w:rsidR="002C1339" w:rsidRPr="009D1171" w:rsidRDefault="002C1339" w:rsidP="001B37A5">
      <w:pPr>
        <w:pStyle w:val="SemEspaamento"/>
        <w:ind w:left="0" w:right="216"/>
        <w:jc w:val="both"/>
        <w:rPr>
          <w:rFonts w:asciiTheme="minorHAnsi" w:hAnsiTheme="minorHAnsi" w:cstheme="minorHAnsi"/>
          <w:b/>
          <w:bCs/>
          <w:caps/>
          <w:color w:val="00253B"/>
          <w:sz w:val="22"/>
          <w:szCs w:val="22"/>
        </w:rPr>
      </w:pPr>
    </w:p>
    <w:p w:rsidR="002C1339" w:rsidRPr="009D1171" w:rsidRDefault="002C1339" w:rsidP="002C1339">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TST delibera conversão de orientações jurisprudenciais em súmulas</w:t>
      </w:r>
    </w:p>
    <w:p w:rsidR="002C1339" w:rsidRPr="009D1171" w:rsidRDefault="002C1339" w:rsidP="002C1339">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23</w:t>
      </w:r>
    </w:p>
    <w:p w:rsidR="002C1339" w:rsidRPr="009D1171" w:rsidRDefault="002C1339" w:rsidP="001B37A5">
      <w:pPr>
        <w:pStyle w:val="SemEspaamento"/>
        <w:ind w:left="0" w:right="216"/>
        <w:jc w:val="both"/>
        <w:rPr>
          <w:rFonts w:asciiTheme="minorHAnsi" w:hAnsiTheme="minorHAnsi" w:cstheme="minorHAnsi"/>
          <w:b/>
          <w:bCs/>
          <w:caps/>
          <w:color w:val="00253B"/>
          <w:sz w:val="22"/>
          <w:szCs w:val="22"/>
        </w:rPr>
      </w:pPr>
    </w:p>
    <w:p w:rsidR="001B37A5" w:rsidRPr="009D1171" w:rsidRDefault="001B37A5" w:rsidP="001B37A5">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Governo muda cronograma pela 5ª vez e eSocial fica para 2015.</w:t>
      </w:r>
    </w:p>
    <w:p w:rsidR="001B37A5" w:rsidRPr="009D1171" w:rsidRDefault="001B37A5" w:rsidP="001B37A5">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23</w:t>
      </w:r>
    </w:p>
    <w:p w:rsidR="00A87428" w:rsidRPr="009D1171" w:rsidRDefault="00A87428" w:rsidP="00A87428">
      <w:pPr>
        <w:pStyle w:val="SemEspaamento"/>
        <w:ind w:left="0" w:right="215"/>
        <w:jc w:val="both"/>
        <w:rPr>
          <w:rFonts w:asciiTheme="minorHAnsi" w:hAnsiTheme="minorHAnsi" w:cstheme="minorHAnsi"/>
          <w:b/>
          <w:bCs/>
          <w:caps/>
          <w:color w:val="00253B"/>
          <w:sz w:val="22"/>
          <w:szCs w:val="22"/>
        </w:rPr>
      </w:pPr>
    </w:p>
    <w:p w:rsidR="00A87428" w:rsidRPr="009D1171" w:rsidRDefault="00A87428" w:rsidP="00A87428">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 xml:space="preserve">eSOCIAL: PRAZO PARA IMPLANTAÇÃO SERÁ CONTADO APENAS APÓS PUBLICAÇÃO DA VERSÃO DEFINITIVA DO MANUAL DE ORIENTAÇÃO </w:t>
      </w:r>
    </w:p>
    <w:p w:rsidR="00A87428" w:rsidRPr="009D1171" w:rsidRDefault="00A87428" w:rsidP="00A87428">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24</w:t>
      </w:r>
    </w:p>
    <w:p w:rsidR="00B222DB" w:rsidRPr="009D1171" w:rsidRDefault="00B222DB" w:rsidP="001B37A5">
      <w:pPr>
        <w:pStyle w:val="SemEspaamento"/>
        <w:ind w:left="0" w:right="216"/>
        <w:jc w:val="both"/>
        <w:rPr>
          <w:rFonts w:asciiTheme="minorHAnsi" w:hAnsiTheme="minorHAnsi" w:cstheme="minorHAnsi"/>
          <w:b/>
          <w:bCs/>
          <w:caps/>
          <w:color w:val="00253B"/>
          <w:sz w:val="22"/>
          <w:szCs w:val="22"/>
        </w:rPr>
      </w:pPr>
    </w:p>
    <w:p w:rsidR="00B222DB" w:rsidRPr="009D1171" w:rsidRDefault="00B222DB" w:rsidP="00B222DB">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Empresa que não depositar férias no prazo terá que pagá-las em dobro</w:t>
      </w:r>
    </w:p>
    <w:p w:rsidR="00B222DB" w:rsidRPr="009D1171" w:rsidRDefault="00B222DB" w:rsidP="00B222DB">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25</w:t>
      </w:r>
    </w:p>
    <w:p w:rsidR="00673A56" w:rsidRPr="009D1171" w:rsidRDefault="00673A56" w:rsidP="001509D4">
      <w:pPr>
        <w:pStyle w:val="SemEspaamento"/>
        <w:ind w:left="0" w:right="215"/>
        <w:jc w:val="both"/>
        <w:rPr>
          <w:rFonts w:asciiTheme="minorHAnsi" w:hAnsiTheme="minorHAnsi" w:cstheme="minorHAnsi"/>
          <w:b/>
          <w:bCs/>
          <w:caps/>
          <w:color w:val="00253B"/>
          <w:sz w:val="22"/>
          <w:szCs w:val="22"/>
        </w:rPr>
      </w:pPr>
    </w:p>
    <w:p w:rsidR="00D77AC0" w:rsidRPr="009D1171" w:rsidRDefault="00D77AC0" w:rsidP="00D77AC0">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TST regulamenta funcionamento em dias de jogo da Copa do Mundo</w:t>
      </w:r>
    </w:p>
    <w:p w:rsidR="00D77AC0" w:rsidRPr="009D1171" w:rsidRDefault="00D77AC0" w:rsidP="00D77AC0">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26</w:t>
      </w:r>
    </w:p>
    <w:p w:rsidR="00DD2C7C" w:rsidRPr="009D1171" w:rsidRDefault="00DD2C7C" w:rsidP="00D77AC0">
      <w:pPr>
        <w:pStyle w:val="SemEspaamento"/>
        <w:ind w:left="0" w:right="216"/>
        <w:jc w:val="both"/>
        <w:rPr>
          <w:rFonts w:asciiTheme="minorHAnsi" w:hAnsiTheme="minorHAnsi" w:cstheme="minorHAnsi"/>
          <w:b/>
          <w:bCs/>
          <w:caps/>
          <w:color w:val="00253B"/>
          <w:sz w:val="22"/>
          <w:szCs w:val="22"/>
        </w:rPr>
      </w:pPr>
    </w:p>
    <w:p w:rsidR="00D77AC0" w:rsidRPr="009D1171" w:rsidRDefault="007B0249" w:rsidP="00D77AC0">
      <w:pPr>
        <w:pStyle w:val="SemEspaamento"/>
        <w:ind w:left="0" w:right="216"/>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Sancionada lei que declara feriado municipal em SP a abertura da Copa</w:t>
      </w:r>
    </w:p>
    <w:p w:rsidR="007B0249" w:rsidRPr="009D1171" w:rsidRDefault="007B0249" w:rsidP="007B0249">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27</w:t>
      </w:r>
    </w:p>
    <w:p w:rsidR="00DD2C7C" w:rsidRPr="009D1171" w:rsidRDefault="00DD2C7C" w:rsidP="007B0249">
      <w:pPr>
        <w:pStyle w:val="SemEspaamento"/>
        <w:ind w:left="0" w:right="216"/>
        <w:jc w:val="both"/>
        <w:rPr>
          <w:rFonts w:asciiTheme="minorHAnsi" w:hAnsiTheme="minorHAnsi" w:cstheme="minorHAnsi"/>
          <w:b/>
          <w:bCs/>
          <w:caps/>
          <w:color w:val="00253B"/>
          <w:sz w:val="22"/>
          <w:szCs w:val="22"/>
        </w:rPr>
      </w:pPr>
    </w:p>
    <w:p w:rsidR="00DD2C7C" w:rsidRPr="009D1171" w:rsidRDefault="00DD2C7C" w:rsidP="00DD2C7C">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 xml:space="preserve">TURMA ABSOLVE EX-DIRETOR DE TI DA MULTA POR DESCUMPRIR PERÍODO DE “QUARENTENA” </w:t>
      </w:r>
    </w:p>
    <w:p w:rsidR="00DD2C7C" w:rsidRPr="009D1171" w:rsidRDefault="00DD2C7C" w:rsidP="00DD2C7C">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27</w:t>
      </w:r>
    </w:p>
    <w:p w:rsidR="007B0249" w:rsidRPr="009D1171" w:rsidRDefault="007B0249" w:rsidP="00D77AC0">
      <w:pPr>
        <w:pStyle w:val="SemEspaamento"/>
        <w:ind w:left="0" w:right="216"/>
        <w:jc w:val="both"/>
        <w:rPr>
          <w:rFonts w:asciiTheme="minorHAnsi" w:hAnsiTheme="minorHAnsi" w:cstheme="minorHAnsi"/>
          <w:b/>
          <w:bCs/>
          <w:caps/>
          <w:color w:val="00253B"/>
          <w:sz w:val="22"/>
          <w:szCs w:val="22"/>
        </w:rPr>
      </w:pPr>
    </w:p>
    <w:p w:rsidR="00C601DE" w:rsidRPr="009D1171" w:rsidRDefault="00C601DE" w:rsidP="00C601DE">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Conversas em rede social valem como prova para excluir existência de vínculo de emprego entre professor e academia</w:t>
      </w:r>
    </w:p>
    <w:p w:rsidR="00C601DE" w:rsidRPr="009D1171" w:rsidRDefault="00C601DE" w:rsidP="00C601DE">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29</w:t>
      </w:r>
    </w:p>
    <w:p w:rsidR="00C601DE" w:rsidRPr="009D1171" w:rsidRDefault="00C601DE" w:rsidP="00D77AC0">
      <w:pPr>
        <w:pStyle w:val="SemEspaamento"/>
        <w:ind w:left="0" w:right="216"/>
        <w:jc w:val="both"/>
        <w:rPr>
          <w:rFonts w:asciiTheme="minorHAnsi" w:hAnsiTheme="minorHAnsi" w:cstheme="minorHAnsi"/>
          <w:b/>
          <w:bCs/>
          <w:caps/>
          <w:color w:val="00253B"/>
          <w:sz w:val="22"/>
          <w:szCs w:val="22"/>
        </w:rPr>
      </w:pPr>
    </w:p>
    <w:p w:rsidR="007B0249" w:rsidRPr="009D1171" w:rsidRDefault="007B0249" w:rsidP="007B0249">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 xml:space="preserve">Debatedores pedem mais rigor para delito trabalhista </w:t>
      </w:r>
    </w:p>
    <w:p w:rsidR="007B0249" w:rsidRPr="009D1171" w:rsidRDefault="007B0249" w:rsidP="007B0249">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29</w:t>
      </w:r>
    </w:p>
    <w:p w:rsidR="00A163B0" w:rsidRPr="009D1171" w:rsidRDefault="00A163B0" w:rsidP="007B0249">
      <w:pPr>
        <w:pStyle w:val="SemEspaamento"/>
        <w:ind w:left="0" w:right="216"/>
        <w:jc w:val="both"/>
        <w:rPr>
          <w:rFonts w:asciiTheme="minorHAnsi" w:hAnsiTheme="minorHAnsi" w:cstheme="minorHAnsi"/>
          <w:b/>
          <w:bCs/>
          <w:caps/>
          <w:color w:val="00253B"/>
          <w:sz w:val="22"/>
          <w:szCs w:val="22"/>
        </w:rPr>
      </w:pPr>
    </w:p>
    <w:p w:rsidR="00A163B0" w:rsidRPr="009D1171" w:rsidRDefault="00A163B0" w:rsidP="00A163B0">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eSocial</w:t>
      </w:r>
      <w:proofErr w:type="gramStart"/>
      <w:r w:rsidRPr="009D1171">
        <w:rPr>
          <w:rFonts w:asciiTheme="minorHAnsi" w:hAnsiTheme="minorHAnsi" w:cstheme="minorHAnsi"/>
          <w:b/>
          <w:bCs/>
          <w:caps/>
          <w:color w:val="00253B"/>
          <w:sz w:val="22"/>
          <w:szCs w:val="22"/>
        </w:rPr>
        <w:t xml:space="preserve">  </w:t>
      </w:r>
      <w:proofErr w:type="gramEnd"/>
      <w:r w:rsidRPr="009D1171">
        <w:rPr>
          <w:rFonts w:asciiTheme="minorHAnsi" w:hAnsiTheme="minorHAnsi" w:cstheme="minorHAnsi"/>
          <w:b/>
          <w:bCs/>
          <w:caps/>
          <w:color w:val="00253B"/>
          <w:sz w:val="22"/>
          <w:szCs w:val="22"/>
        </w:rPr>
        <w:t>- Adiamento de prazo</w:t>
      </w:r>
    </w:p>
    <w:p w:rsidR="00A163B0" w:rsidRPr="009D1171" w:rsidRDefault="00A163B0" w:rsidP="00A163B0">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30</w:t>
      </w:r>
    </w:p>
    <w:p w:rsidR="00C96E95" w:rsidRPr="009D1171" w:rsidRDefault="00C96E95" w:rsidP="00A163B0">
      <w:pPr>
        <w:pStyle w:val="SemEspaamento"/>
        <w:ind w:left="0" w:right="216"/>
        <w:jc w:val="both"/>
        <w:rPr>
          <w:rFonts w:asciiTheme="minorHAnsi" w:hAnsiTheme="minorHAnsi" w:cstheme="minorHAnsi"/>
          <w:b/>
          <w:bCs/>
          <w:caps/>
          <w:color w:val="00253B"/>
          <w:sz w:val="22"/>
          <w:szCs w:val="22"/>
        </w:rPr>
      </w:pPr>
    </w:p>
    <w:p w:rsidR="00C96E95" w:rsidRPr="009D1171" w:rsidRDefault="00C96E95" w:rsidP="00C96E95">
      <w:pPr>
        <w:pStyle w:val="SemEspaamento"/>
        <w:ind w:left="0" w:right="215"/>
        <w:jc w:val="both"/>
        <w:rPr>
          <w:rFonts w:asciiTheme="minorHAnsi" w:hAnsiTheme="minorHAnsi" w:cstheme="minorHAnsi"/>
          <w:b/>
          <w:bCs/>
          <w:caps/>
          <w:color w:val="00253B"/>
          <w:sz w:val="22"/>
          <w:szCs w:val="22"/>
        </w:rPr>
      </w:pPr>
      <w:proofErr w:type="gramStart"/>
      <w:r w:rsidRPr="009D1171">
        <w:rPr>
          <w:rFonts w:asciiTheme="minorHAnsi" w:hAnsiTheme="minorHAnsi" w:cstheme="minorHAnsi"/>
          <w:b/>
          <w:bCs/>
          <w:caps/>
          <w:color w:val="00253B"/>
          <w:sz w:val="22"/>
          <w:szCs w:val="22"/>
        </w:rPr>
        <w:t>eSOCIAL-Qualificação Cadastral-Novo</w:t>
      </w:r>
      <w:proofErr w:type="gramEnd"/>
      <w:r w:rsidRPr="009D1171">
        <w:rPr>
          <w:rFonts w:asciiTheme="minorHAnsi" w:hAnsiTheme="minorHAnsi" w:cstheme="minorHAnsi"/>
          <w:b/>
          <w:bCs/>
          <w:caps/>
          <w:color w:val="00253B"/>
          <w:sz w:val="22"/>
          <w:szCs w:val="22"/>
        </w:rPr>
        <w:t xml:space="preserve"> Serviço Auxiliar-Envio dos Arquivos NIS-CEF </w:t>
      </w:r>
    </w:p>
    <w:p w:rsidR="00C96E95" w:rsidRPr="009D1171" w:rsidRDefault="00C96E95" w:rsidP="00C96E95">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31</w:t>
      </w:r>
    </w:p>
    <w:p w:rsidR="00A163B0" w:rsidRPr="009D1171" w:rsidRDefault="00A163B0" w:rsidP="007B0249">
      <w:pPr>
        <w:pStyle w:val="SemEspaamento"/>
        <w:ind w:left="0" w:right="216"/>
        <w:jc w:val="both"/>
        <w:rPr>
          <w:rFonts w:asciiTheme="minorHAnsi" w:hAnsiTheme="minorHAnsi" w:cstheme="minorHAnsi"/>
          <w:b/>
          <w:bCs/>
          <w:caps/>
          <w:color w:val="00253B"/>
          <w:sz w:val="22"/>
          <w:szCs w:val="22"/>
        </w:rPr>
      </w:pPr>
    </w:p>
    <w:p w:rsidR="00C96E95" w:rsidRPr="009D1171" w:rsidRDefault="00C96E95" w:rsidP="00C96E95">
      <w:pPr>
        <w:pStyle w:val="SemEspaamento"/>
        <w:ind w:left="0" w:right="215"/>
        <w:jc w:val="both"/>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COMUNICADO Caixa Econômica Federal</w:t>
      </w:r>
      <w:proofErr w:type="gramStart"/>
      <w:r w:rsidRPr="009D1171">
        <w:rPr>
          <w:rFonts w:asciiTheme="minorHAnsi" w:hAnsiTheme="minorHAnsi" w:cstheme="minorHAnsi"/>
          <w:b/>
          <w:bCs/>
          <w:caps/>
          <w:color w:val="00253B"/>
          <w:sz w:val="22"/>
          <w:szCs w:val="22"/>
        </w:rPr>
        <w:t xml:space="preserve">  </w:t>
      </w:r>
      <w:proofErr w:type="gramEnd"/>
      <w:r w:rsidRPr="009D1171">
        <w:rPr>
          <w:rFonts w:asciiTheme="minorHAnsi" w:hAnsiTheme="minorHAnsi" w:cstheme="minorHAnsi"/>
          <w:b/>
          <w:bCs/>
          <w:caps/>
          <w:color w:val="00253B"/>
          <w:sz w:val="22"/>
          <w:szCs w:val="22"/>
        </w:rPr>
        <w:t xml:space="preserve">- CONECTIVIDADE SOCIAL </w:t>
      </w:r>
    </w:p>
    <w:p w:rsidR="00C96E95" w:rsidRPr="009D1171" w:rsidRDefault="00C96E95" w:rsidP="00C96E95">
      <w:pPr>
        <w:pStyle w:val="SemEspaamento"/>
        <w:ind w:left="0" w:right="216"/>
        <w:jc w:val="both"/>
        <w:rPr>
          <w:rFonts w:asciiTheme="minorHAnsi" w:hAnsiTheme="minorHAnsi" w:cstheme="minorHAnsi"/>
          <w:bCs/>
          <w:caps/>
          <w:color w:val="00253B"/>
          <w:sz w:val="22"/>
          <w:szCs w:val="22"/>
        </w:rPr>
      </w:pPr>
      <w:r w:rsidRPr="009D1171">
        <w:rPr>
          <w:rFonts w:asciiTheme="minorHAnsi" w:hAnsiTheme="minorHAnsi" w:cstheme="minorHAnsi"/>
          <w:bCs/>
          <w:caps/>
          <w:color w:val="00253B"/>
          <w:sz w:val="22"/>
          <w:szCs w:val="22"/>
        </w:rPr>
        <w:t xml:space="preserve">PÁG. </w:t>
      </w:r>
      <w:r w:rsidR="003E63E9">
        <w:rPr>
          <w:rFonts w:asciiTheme="minorHAnsi" w:hAnsiTheme="minorHAnsi" w:cstheme="minorHAnsi"/>
          <w:bCs/>
          <w:caps/>
          <w:color w:val="00253B"/>
          <w:sz w:val="22"/>
          <w:szCs w:val="22"/>
        </w:rPr>
        <w:t>32</w:t>
      </w:r>
    </w:p>
    <w:bookmarkEnd w:id="0"/>
    <w:p w:rsidR="00D77AC0" w:rsidRDefault="00D77AC0" w:rsidP="00D77AC0">
      <w:pPr>
        <w:pStyle w:val="SemEspaamento"/>
        <w:ind w:left="0" w:right="216"/>
        <w:jc w:val="both"/>
        <w:rPr>
          <w:rFonts w:asciiTheme="minorHAnsi" w:hAnsiTheme="minorHAnsi" w:cstheme="minorHAnsi"/>
          <w:bCs/>
          <w:color w:val="000099"/>
          <w:sz w:val="18"/>
          <w:szCs w:val="18"/>
        </w:rPr>
      </w:pPr>
    </w:p>
    <w:p w:rsidR="00D77AC0" w:rsidRDefault="00D77AC0" w:rsidP="001509D4">
      <w:pPr>
        <w:pStyle w:val="SemEspaamento"/>
        <w:ind w:left="0" w:right="215"/>
        <w:jc w:val="both"/>
        <w:rPr>
          <w:rFonts w:ascii="Verdana" w:hAnsi="Verdana"/>
          <w:bCs/>
          <w:caps/>
          <w:color w:val="000099"/>
        </w:rPr>
      </w:pPr>
    </w:p>
    <w:p w:rsidR="00B941BA" w:rsidRDefault="00B941BA" w:rsidP="00B941BA">
      <w:pPr>
        <w:pStyle w:val="SemEspaamento"/>
        <w:ind w:left="0" w:right="216"/>
        <w:jc w:val="both"/>
        <w:rPr>
          <w:rFonts w:asciiTheme="minorHAnsi" w:hAnsiTheme="minorHAnsi" w:cstheme="minorHAnsi"/>
          <w:bCs/>
          <w:color w:val="000099"/>
          <w:sz w:val="22"/>
          <w:szCs w:val="22"/>
        </w:rPr>
      </w:pPr>
    </w:p>
    <w:p w:rsidR="003C7D9E" w:rsidRDefault="003C7D9E" w:rsidP="00B941BA">
      <w:pPr>
        <w:pStyle w:val="SemEspaamento"/>
        <w:ind w:left="0" w:right="216"/>
        <w:jc w:val="both"/>
        <w:rPr>
          <w:rFonts w:asciiTheme="minorHAnsi" w:hAnsiTheme="minorHAnsi" w:cstheme="minorHAnsi"/>
          <w:bCs/>
          <w:color w:val="000099"/>
          <w:sz w:val="22"/>
          <w:szCs w:val="22"/>
        </w:rPr>
      </w:pPr>
    </w:p>
    <w:p w:rsidR="003C7D9E" w:rsidRDefault="003C7D9E" w:rsidP="00B941BA">
      <w:pPr>
        <w:pStyle w:val="SemEspaamento"/>
        <w:ind w:left="0" w:right="216"/>
        <w:jc w:val="both"/>
        <w:rPr>
          <w:rFonts w:asciiTheme="minorHAnsi" w:hAnsiTheme="minorHAnsi" w:cstheme="minorHAnsi"/>
          <w:bCs/>
          <w:color w:val="000099"/>
          <w:sz w:val="22"/>
          <w:szCs w:val="22"/>
        </w:rPr>
      </w:pPr>
    </w:p>
    <w:p w:rsidR="003C7D9E" w:rsidRDefault="003C7D9E" w:rsidP="00B941BA">
      <w:pPr>
        <w:pStyle w:val="SemEspaamento"/>
        <w:ind w:left="0" w:right="216"/>
        <w:jc w:val="both"/>
        <w:rPr>
          <w:rFonts w:asciiTheme="minorHAnsi" w:hAnsiTheme="minorHAnsi" w:cstheme="minorHAnsi"/>
          <w:bCs/>
          <w:color w:val="000099"/>
          <w:sz w:val="22"/>
          <w:szCs w:val="22"/>
        </w:rPr>
      </w:pPr>
    </w:p>
    <w:p w:rsidR="003C7D9E" w:rsidRDefault="003C7D9E" w:rsidP="00B941BA">
      <w:pPr>
        <w:pStyle w:val="SemEspaamento"/>
        <w:ind w:left="0" w:right="216"/>
        <w:jc w:val="both"/>
        <w:rPr>
          <w:rFonts w:asciiTheme="minorHAnsi" w:hAnsiTheme="minorHAnsi" w:cstheme="minorHAnsi"/>
          <w:bCs/>
          <w:color w:val="000099"/>
          <w:sz w:val="22"/>
          <w:szCs w:val="22"/>
        </w:rPr>
      </w:pPr>
    </w:p>
    <w:p w:rsidR="003C7D9E" w:rsidRDefault="003C7D9E" w:rsidP="00B941BA">
      <w:pPr>
        <w:pStyle w:val="SemEspaamento"/>
        <w:ind w:left="0" w:right="216"/>
        <w:jc w:val="both"/>
        <w:rPr>
          <w:rFonts w:asciiTheme="minorHAnsi" w:hAnsiTheme="minorHAnsi" w:cstheme="minorHAnsi"/>
          <w:bCs/>
          <w:color w:val="000099"/>
          <w:sz w:val="22"/>
          <w:szCs w:val="22"/>
        </w:rPr>
      </w:pPr>
    </w:p>
    <w:p w:rsidR="003C7D9E" w:rsidRDefault="003C7D9E" w:rsidP="00B941BA">
      <w:pPr>
        <w:pStyle w:val="SemEspaamento"/>
        <w:ind w:left="0" w:right="216"/>
        <w:jc w:val="both"/>
        <w:rPr>
          <w:rFonts w:asciiTheme="minorHAnsi" w:hAnsiTheme="minorHAnsi" w:cstheme="minorHAnsi"/>
          <w:bCs/>
          <w:color w:val="000099"/>
          <w:sz w:val="22"/>
          <w:szCs w:val="22"/>
        </w:rPr>
      </w:pPr>
    </w:p>
    <w:p w:rsidR="00C601DE" w:rsidRDefault="00C601DE" w:rsidP="00C601DE">
      <w:pPr>
        <w:pStyle w:val="SemEspaamento"/>
        <w:ind w:left="0" w:right="216"/>
        <w:jc w:val="both"/>
        <w:rPr>
          <w:rFonts w:asciiTheme="minorHAnsi" w:hAnsiTheme="minorHAnsi" w:cstheme="minorHAnsi"/>
          <w:bCs/>
          <w:color w:val="000099"/>
          <w:sz w:val="22"/>
          <w:szCs w:val="22"/>
        </w:rPr>
      </w:pPr>
    </w:p>
    <w:p w:rsidR="00C601DE" w:rsidRPr="0022362A" w:rsidRDefault="001C6086" w:rsidP="00C601DE">
      <w:pPr>
        <w:pStyle w:val="SemEspaamento"/>
        <w:ind w:left="0" w:right="216"/>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DIÁRIO OFICIAL ESTADUAL – MATO GROSSO</w:t>
      </w:r>
    </w:p>
    <w:p w:rsidR="00C601DE" w:rsidRPr="0022362A" w:rsidRDefault="0003482E" w:rsidP="00C601DE">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02</w:t>
      </w:r>
      <w:r w:rsidR="00C601DE"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00C601DE" w:rsidRPr="0022362A">
        <w:rPr>
          <w:rFonts w:asciiTheme="minorHAnsi" w:hAnsiTheme="minorHAnsi" w:cstheme="minorHAnsi"/>
          <w:b/>
          <w:bCs/>
          <w:color w:val="FF0000"/>
          <w:sz w:val="22"/>
          <w:szCs w:val="22"/>
        </w:rPr>
        <w:t>/2014</w:t>
      </w:r>
    </w:p>
    <w:p w:rsidR="00C601DE" w:rsidRDefault="00C601DE" w:rsidP="00C601DE">
      <w:pPr>
        <w:pStyle w:val="SemEspaamento"/>
        <w:ind w:left="0" w:right="216"/>
        <w:jc w:val="both"/>
        <w:rPr>
          <w:rFonts w:asciiTheme="minorHAnsi" w:hAnsiTheme="minorHAnsi" w:cstheme="minorHAnsi"/>
          <w:bCs/>
          <w:color w:val="000099"/>
          <w:sz w:val="22"/>
          <w:szCs w:val="22"/>
        </w:rPr>
      </w:pPr>
    </w:p>
    <w:p w:rsidR="00FD7332" w:rsidRDefault="00FD7332" w:rsidP="00C601DE">
      <w:pPr>
        <w:pStyle w:val="SemEspaamento"/>
        <w:ind w:left="0" w:right="216"/>
        <w:jc w:val="both"/>
        <w:rPr>
          <w:rFonts w:asciiTheme="minorHAnsi" w:hAnsiTheme="minorHAnsi" w:cstheme="minorHAnsi"/>
          <w:bCs/>
          <w:color w:val="000099"/>
          <w:sz w:val="22"/>
          <w:szCs w:val="22"/>
        </w:rPr>
      </w:pPr>
    </w:p>
    <w:p w:rsidR="00C601DE" w:rsidRPr="009D1171" w:rsidRDefault="00C601DE" w:rsidP="0003482E">
      <w:pPr>
        <w:pStyle w:val="SemEspaamento"/>
        <w:ind w:left="0" w:right="216"/>
        <w:jc w:val="center"/>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Decreto Estadual MT nº 2.330/2014-DOE MT: 02.05.2014</w:t>
      </w:r>
    </w:p>
    <w:p w:rsidR="00C601DE" w:rsidRPr="009D1171" w:rsidRDefault="00C601DE" w:rsidP="0003482E">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Declara horário de funcionamento especial nos órgãos e entidades do Poder Executivo nos dias que menciona. </w:t>
      </w:r>
    </w:p>
    <w:p w:rsidR="0003482E" w:rsidRPr="009D1171" w:rsidRDefault="0003482E" w:rsidP="00C601DE">
      <w:pPr>
        <w:pStyle w:val="SemEspaamento"/>
        <w:ind w:left="0" w:right="216"/>
        <w:jc w:val="both"/>
        <w:rPr>
          <w:rFonts w:asciiTheme="minorHAnsi" w:hAnsiTheme="minorHAnsi" w:cstheme="minorHAnsi"/>
          <w:bCs/>
          <w:i/>
          <w:color w:val="00253B"/>
          <w:sz w:val="22"/>
          <w:szCs w:val="22"/>
        </w:rPr>
      </w:pPr>
    </w:p>
    <w:p w:rsidR="00C601DE" w:rsidRPr="009D1171" w:rsidRDefault="00C601DE" w:rsidP="0003482E">
      <w:pPr>
        <w:pStyle w:val="SemEspaamento"/>
        <w:ind w:left="0" w:right="216" w:firstLine="708"/>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O Governo do Estado de Mato Grosso, no uso das atribuições que confere o artigo 66, inciso III, da Constituição Estadual,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Decreta: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1º Fica declarado horário de funcionamento especial nos órgãos e entidades do Poder Executivo nos dias que menciona, sem prejuízo da prestação dos serviços considerados essenciais: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I - no dia 12 de junho de 2014, quinta-feira (Brasil x Croácia), o expediente de trabalho será das </w:t>
      </w:r>
      <w:proofErr w:type="gramStart"/>
      <w:r w:rsidRPr="009D1171">
        <w:rPr>
          <w:rFonts w:asciiTheme="minorHAnsi" w:hAnsiTheme="minorHAnsi" w:cstheme="minorHAnsi"/>
          <w:bCs/>
          <w:color w:val="00253B"/>
          <w:sz w:val="22"/>
          <w:szCs w:val="22"/>
        </w:rPr>
        <w:t>07:30</w:t>
      </w:r>
      <w:proofErr w:type="gramEnd"/>
      <w:r w:rsidRPr="009D1171">
        <w:rPr>
          <w:rFonts w:asciiTheme="minorHAnsi" w:hAnsiTheme="minorHAnsi" w:cstheme="minorHAnsi"/>
          <w:bCs/>
          <w:color w:val="00253B"/>
          <w:sz w:val="22"/>
          <w:szCs w:val="22"/>
        </w:rPr>
        <w:t xml:space="preserve">h às 13:30h, em todo o Estado de MT;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II - no dia 17 de junho de 2014, terça-feira (Brasil x México), em todo o Estado de MT, exceto em Cuiabá e Várzea Grande, que será ponto facultativo todo o dia;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III - no dia 23 de junho 2014, segunda-feira (Brasil x Camarões), o expediente de trabalho será das </w:t>
      </w:r>
      <w:proofErr w:type="gramStart"/>
      <w:r w:rsidRPr="009D1171">
        <w:rPr>
          <w:rFonts w:asciiTheme="minorHAnsi" w:hAnsiTheme="minorHAnsi" w:cstheme="minorHAnsi"/>
          <w:bCs/>
          <w:color w:val="00253B"/>
          <w:sz w:val="22"/>
          <w:szCs w:val="22"/>
        </w:rPr>
        <w:t>07:30</w:t>
      </w:r>
      <w:proofErr w:type="gramEnd"/>
      <w:r w:rsidRPr="009D1171">
        <w:rPr>
          <w:rFonts w:asciiTheme="minorHAnsi" w:hAnsiTheme="minorHAnsi" w:cstheme="minorHAnsi"/>
          <w:bCs/>
          <w:color w:val="00253B"/>
          <w:sz w:val="22"/>
          <w:szCs w:val="22"/>
        </w:rPr>
        <w:t xml:space="preserve">h às 13:30h em todo o Estado de Mato Grosso.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2º Fica declarado ponto facultativo nos órgãos e entidades do Poder Executivo Estadual, apenas nas cidades de Cuiabá e Várzea Grande, nos dias que menciona, sem prejuízo da prestação dos serviços considerados essenciais: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I - no dia 13 de junho de 2014, sexta-feira (Chile x Austrália);</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II - no dia 17 de junho de 2014, terça-feira (Rússia x Coréia do Sul);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III - no dia 24 de junho de 2014, terça-feira (Japão x Colômbia).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3º Caberá aos dirigentes dos órgãos e entidades a preservação e o funcionamento dos serviços essenciais afetos às respectivas áreas de competência.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4º Este Decreto entra em vigor na data de sua publicação.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Palácio </w:t>
      </w:r>
      <w:proofErr w:type="spellStart"/>
      <w:r w:rsidRPr="009D1171">
        <w:rPr>
          <w:rFonts w:asciiTheme="minorHAnsi" w:hAnsiTheme="minorHAnsi" w:cstheme="minorHAnsi"/>
          <w:bCs/>
          <w:color w:val="00253B"/>
          <w:sz w:val="22"/>
          <w:szCs w:val="22"/>
        </w:rPr>
        <w:t>Paiaguás</w:t>
      </w:r>
      <w:proofErr w:type="spellEnd"/>
      <w:r w:rsidRPr="009D1171">
        <w:rPr>
          <w:rFonts w:asciiTheme="minorHAnsi" w:hAnsiTheme="minorHAnsi" w:cstheme="minorHAnsi"/>
          <w:bCs/>
          <w:color w:val="00253B"/>
          <w:sz w:val="22"/>
          <w:szCs w:val="22"/>
        </w:rPr>
        <w:t xml:space="preserve">, em Cuiabá, 02 de maio de 2014, 193º da Independência e 126º da República.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SILVAL DA CUNHA BARBOSA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Governador do Estado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PEDRO JAMIL NADAF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Secretário-Chefe da Casa Civil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PEDRO ELIAS DOMINGOS DE MELLO </w:t>
      </w:r>
    </w:p>
    <w:p w:rsidR="00C601DE" w:rsidRPr="009D1171" w:rsidRDefault="00C601DE" w:rsidP="00C601D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Secretário do Estado de Administração</w:t>
      </w:r>
    </w:p>
    <w:p w:rsidR="0003482E" w:rsidRPr="009D1171" w:rsidRDefault="0003482E" w:rsidP="00C601DE">
      <w:pPr>
        <w:pStyle w:val="SemEspaamento"/>
        <w:ind w:left="0" w:right="216"/>
        <w:jc w:val="both"/>
        <w:rPr>
          <w:rFonts w:asciiTheme="minorHAnsi" w:hAnsiTheme="minorHAnsi" w:cstheme="minorHAnsi"/>
          <w:bCs/>
          <w:color w:val="000099"/>
          <w:sz w:val="22"/>
          <w:szCs w:val="22"/>
        </w:rPr>
      </w:pPr>
    </w:p>
    <w:p w:rsidR="0003482E" w:rsidRDefault="0003482E" w:rsidP="00C601DE">
      <w:pPr>
        <w:pStyle w:val="SemEspaamento"/>
        <w:ind w:left="0" w:right="216"/>
        <w:jc w:val="both"/>
        <w:rPr>
          <w:rFonts w:asciiTheme="minorHAnsi" w:hAnsiTheme="minorHAnsi" w:cstheme="minorHAnsi"/>
          <w:bCs/>
          <w:color w:val="000099"/>
          <w:sz w:val="22"/>
          <w:szCs w:val="22"/>
        </w:rPr>
      </w:pPr>
    </w:p>
    <w:p w:rsidR="0003482E" w:rsidRDefault="0003482E" w:rsidP="00C601DE">
      <w:pPr>
        <w:pStyle w:val="SemEspaamento"/>
        <w:ind w:left="0" w:right="216"/>
        <w:jc w:val="both"/>
        <w:rPr>
          <w:rFonts w:asciiTheme="minorHAnsi" w:hAnsiTheme="minorHAnsi" w:cstheme="minorHAnsi"/>
          <w:bCs/>
          <w:color w:val="000099"/>
          <w:sz w:val="22"/>
          <w:szCs w:val="22"/>
        </w:rPr>
      </w:pPr>
    </w:p>
    <w:p w:rsidR="0003482E" w:rsidRDefault="0003482E" w:rsidP="00C601DE">
      <w:pPr>
        <w:pStyle w:val="SemEspaamento"/>
        <w:ind w:left="0" w:right="216"/>
        <w:jc w:val="both"/>
        <w:rPr>
          <w:rFonts w:asciiTheme="minorHAnsi" w:hAnsiTheme="minorHAnsi" w:cstheme="minorHAnsi"/>
          <w:bCs/>
          <w:color w:val="000099"/>
          <w:sz w:val="22"/>
          <w:szCs w:val="22"/>
        </w:rPr>
      </w:pPr>
    </w:p>
    <w:p w:rsidR="0003482E" w:rsidRPr="0022362A" w:rsidRDefault="0003482E" w:rsidP="0003482E">
      <w:pPr>
        <w:pStyle w:val="SemEspaamento"/>
        <w:ind w:left="0" w:right="216"/>
        <w:jc w:val="center"/>
        <w:rPr>
          <w:rFonts w:asciiTheme="minorHAnsi" w:hAnsiTheme="minorHAnsi" w:cstheme="minorHAnsi"/>
          <w:b/>
          <w:bCs/>
          <w:color w:val="FF0000"/>
          <w:sz w:val="22"/>
          <w:szCs w:val="22"/>
        </w:rPr>
      </w:pPr>
      <w:r w:rsidRPr="0022362A">
        <w:rPr>
          <w:rFonts w:asciiTheme="minorHAnsi" w:hAnsiTheme="minorHAnsi" w:cstheme="minorHAnsi"/>
          <w:b/>
          <w:bCs/>
          <w:color w:val="FF0000"/>
          <w:sz w:val="22"/>
          <w:szCs w:val="22"/>
        </w:rPr>
        <w:t>DIÁRIO OFICIAL DA UNIÃO</w:t>
      </w:r>
    </w:p>
    <w:p w:rsidR="0003482E" w:rsidRPr="0022362A" w:rsidRDefault="0003482E" w:rsidP="0003482E">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12/</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03482E" w:rsidRDefault="0003482E" w:rsidP="0003482E">
      <w:pPr>
        <w:pStyle w:val="SemEspaamento"/>
        <w:ind w:left="0" w:right="216"/>
        <w:jc w:val="both"/>
        <w:rPr>
          <w:rFonts w:asciiTheme="minorHAnsi" w:hAnsiTheme="minorHAnsi" w:cstheme="minorHAnsi"/>
          <w:bCs/>
          <w:color w:val="000099"/>
          <w:sz w:val="22"/>
          <w:szCs w:val="22"/>
        </w:rPr>
      </w:pPr>
    </w:p>
    <w:p w:rsidR="00FD7332" w:rsidRPr="0003482E" w:rsidRDefault="00FD7332" w:rsidP="0003482E">
      <w:pPr>
        <w:pStyle w:val="SemEspaamento"/>
        <w:ind w:left="0" w:right="216"/>
        <w:jc w:val="both"/>
        <w:rPr>
          <w:rFonts w:asciiTheme="minorHAnsi" w:hAnsiTheme="minorHAnsi" w:cstheme="minorHAnsi"/>
          <w:bCs/>
          <w:color w:val="000099"/>
          <w:sz w:val="22"/>
          <w:szCs w:val="22"/>
        </w:rPr>
      </w:pPr>
    </w:p>
    <w:p w:rsidR="0003482E" w:rsidRPr="009D1171" w:rsidRDefault="0003482E" w:rsidP="0003482E">
      <w:pPr>
        <w:pStyle w:val="SemEspaamento"/>
        <w:ind w:left="0" w:right="216"/>
        <w:jc w:val="center"/>
        <w:rPr>
          <w:rFonts w:asciiTheme="minorHAnsi" w:hAnsiTheme="minorHAnsi" w:cstheme="minorHAnsi"/>
          <w:b/>
          <w:bCs/>
          <w:color w:val="00253B"/>
          <w:sz w:val="22"/>
          <w:szCs w:val="22"/>
        </w:rPr>
      </w:pPr>
      <w:r w:rsidRPr="009D1171">
        <w:rPr>
          <w:rFonts w:asciiTheme="minorHAnsi" w:hAnsiTheme="minorHAnsi" w:cstheme="minorHAnsi"/>
          <w:b/>
          <w:bCs/>
          <w:color w:val="00253B"/>
          <w:sz w:val="22"/>
          <w:szCs w:val="22"/>
        </w:rPr>
        <w:t xml:space="preserve">PORTARIA M.T.E. N.º 654, DE </w:t>
      </w:r>
      <w:proofErr w:type="gramStart"/>
      <w:r w:rsidRPr="009D1171">
        <w:rPr>
          <w:rFonts w:asciiTheme="minorHAnsi" w:hAnsiTheme="minorHAnsi" w:cstheme="minorHAnsi"/>
          <w:b/>
          <w:bCs/>
          <w:color w:val="00253B"/>
          <w:sz w:val="22"/>
          <w:szCs w:val="22"/>
        </w:rPr>
        <w:t>9</w:t>
      </w:r>
      <w:proofErr w:type="gramEnd"/>
      <w:r w:rsidRPr="009D1171">
        <w:rPr>
          <w:rFonts w:asciiTheme="minorHAnsi" w:hAnsiTheme="minorHAnsi" w:cstheme="minorHAnsi"/>
          <w:b/>
          <w:bCs/>
          <w:color w:val="00253B"/>
          <w:sz w:val="22"/>
          <w:szCs w:val="22"/>
        </w:rPr>
        <w:t xml:space="preserve"> DE MAIO DE 2014</w:t>
      </w:r>
    </w:p>
    <w:p w:rsidR="0003482E" w:rsidRPr="009D1171" w:rsidRDefault="0003482E" w:rsidP="0003482E">
      <w:pPr>
        <w:pStyle w:val="SemEspaamento"/>
        <w:ind w:left="0" w:right="216"/>
        <w:jc w:val="center"/>
        <w:rPr>
          <w:rFonts w:asciiTheme="minorHAnsi" w:hAnsiTheme="minorHAnsi" w:cstheme="minorHAnsi"/>
          <w:b/>
          <w:bCs/>
          <w:color w:val="00253B"/>
          <w:sz w:val="22"/>
          <w:szCs w:val="22"/>
        </w:rPr>
      </w:pPr>
      <w:r w:rsidRPr="009D1171">
        <w:rPr>
          <w:rFonts w:asciiTheme="minorHAnsi" w:hAnsiTheme="minorHAnsi" w:cstheme="minorHAnsi"/>
          <w:b/>
          <w:bCs/>
          <w:color w:val="00253B"/>
          <w:sz w:val="22"/>
          <w:szCs w:val="22"/>
        </w:rPr>
        <w:t>(DOU de 12/05/2014 Seção I Pág. 106)</w:t>
      </w:r>
    </w:p>
    <w:p w:rsidR="0003482E" w:rsidRPr="009D1171" w:rsidRDefault="0003482E" w:rsidP="0003482E">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Estabelece procedimentos, no âmbito do Ministério do Trabalho e Emprego para concessão, registro e arquivo de solicitação de audiência a particulares.</w:t>
      </w:r>
    </w:p>
    <w:p w:rsidR="0003482E" w:rsidRPr="009D1171" w:rsidRDefault="00FD7332"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lastRenderedPageBreak/>
        <w:t xml:space="preserve">                O MINISTRO DE ESTADO DO TRABALHO E EMPREGO, no uso das atribuições que lhe conferem o artigo 87, parágrafo único, inciso II da Constituição Federal, e tendo em vista o disposto na Lei nº 12.813, de 16 de maio de 2013 e no Decreto nº 4.334, de 12 de agosto de 2002, resolve:</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w:t>
      </w:r>
      <w:proofErr w:type="spellStart"/>
      <w:r w:rsidRPr="009D1171">
        <w:rPr>
          <w:rFonts w:asciiTheme="minorHAnsi" w:hAnsiTheme="minorHAnsi" w:cstheme="minorHAnsi"/>
          <w:bCs/>
          <w:color w:val="00253B"/>
          <w:sz w:val="22"/>
          <w:szCs w:val="22"/>
        </w:rPr>
        <w:t>Art</w:t>
      </w:r>
      <w:proofErr w:type="spellEnd"/>
      <w:r w:rsidRPr="009D1171">
        <w:rPr>
          <w:rFonts w:asciiTheme="minorHAnsi" w:hAnsiTheme="minorHAnsi" w:cstheme="minorHAnsi"/>
          <w:bCs/>
          <w:color w:val="00253B"/>
          <w:sz w:val="22"/>
          <w:szCs w:val="22"/>
        </w:rPr>
        <w:t xml:space="preserve"> 1º Estabelecer procedimentos para registro e arquivo de solicitações de audiências concedidas a particulares por agente públicos em exercício nas Unidades do Ministério do Trabalho e Emprego, ocupantes de cargos de Direção e Assessoramento - DAS 5, 6 e cargos de Natureza Especial, incluindo-se Ministro de Estado.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Parágrafo único. Para fins desta Portaria, considera-se:</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 - Agente público todo aquele, civil ou militar, que por força de lei, contrato ou qualquer outro ato jurídico detenha atribuição de se manifestar ou decidir sobre ato ou fato sujeito à sua área de atuação;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 - Particular todo aquele que, mesmo ocupante de cargo ou função pública, solicite audiência para tratar de interesse privado seu ou de terceiros.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2º As concessões de audiências deverão ser precedidas de pedido de audiência, dirigido ao chefe de gabinete, ocupante de cargo equivalente ou servidor designado para esse fim, do órgão a que estiver vinculado o agente público, enviado por meio do serviço de protocolo, fac-símile ou meio eletrônico, contendo, no mínimo, as seguintes informações: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 - identificação do requerente;</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 - instituição que </w:t>
      </w:r>
      <w:proofErr w:type="gramStart"/>
      <w:r w:rsidRPr="009D1171">
        <w:rPr>
          <w:rFonts w:asciiTheme="minorHAnsi" w:hAnsiTheme="minorHAnsi" w:cstheme="minorHAnsi"/>
          <w:bCs/>
          <w:color w:val="00253B"/>
          <w:sz w:val="22"/>
          <w:szCs w:val="22"/>
        </w:rPr>
        <w:t>representa,</w:t>
      </w:r>
      <w:proofErr w:type="gramEnd"/>
      <w:r w:rsidRPr="009D1171">
        <w:rPr>
          <w:rFonts w:asciiTheme="minorHAnsi" w:hAnsiTheme="minorHAnsi" w:cstheme="minorHAnsi"/>
          <w:bCs/>
          <w:color w:val="00253B"/>
          <w:sz w:val="22"/>
          <w:szCs w:val="22"/>
        </w:rPr>
        <w:t xml:space="preserve"> se for o caso;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III - assunto a ser tratado, descrito no menor nível de detalhamento possível;</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IV - identificação dos acompanhantes</w:t>
      </w:r>
      <w:proofErr w:type="gramStart"/>
      <w:r w:rsidRPr="009D1171">
        <w:rPr>
          <w:rFonts w:asciiTheme="minorHAnsi" w:hAnsiTheme="minorHAnsi" w:cstheme="minorHAnsi"/>
          <w:bCs/>
          <w:color w:val="00253B"/>
          <w:sz w:val="22"/>
          <w:szCs w:val="22"/>
        </w:rPr>
        <w:t>, se houver</w:t>
      </w:r>
      <w:proofErr w:type="gramEnd"/>
      <w:r w:rsidRPr="009D1171">
        <w:rPr>
          <w:rFonts w:asciiTheme="minorHAnsi" w:hAnsiTheme="minorHAnsi" w:cstheme="minorHAnsi"/>
          <w:bCs/>
          <w:color w:val="00253B"/>
          <w:sz w:val="22"/>
          <w:szCs w:val="22"/>
        </w:rPr>
        <w:t>;</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V- data e hora em que pretende ser recebido e, quando for o caso, as razões da urgência; </w:t>
      </w:r>
      <w:proofErr w:type="gramStart"/>
      <w:r w:rsidRPr="009D1171">
        <w:rPr>
          <w:rFonts w:asciiTheme="minorHAnsi" w:hAnsiTheme="minorHAnsi" w:cstheme="minorHAnsi"/>
          <w:bCs/>
          <w:color w:val="00253B"/>
          <w:sz w:val="22"/>
          <w:szCs w:val="22"/>
        </w:rPr>
        <w:t>e</w:t>
      </w:r>
      <w:proofErr w:type="gramEnd"/>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VI - endereço, telefone ou e-mail para contato.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Parágrafo único. Após a análise da solicitação de reunião pelo agente público, ficará a cargo da autoridade responsável, conforme previsto no caput, as seguintes atribuições: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 no caso da aprovação do pleito: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 informar ao solicitante o local, data e hora da realização da audiência ou a providência adotada, compatível à finalidade do pedido de audiência;</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b) cadastrar as concessões de audiência em link destinado </w:t>
      </w:r>
      <w:proofErr w:type="gramStart"/>
      <w:r w:rsidRPr="009D1171">
        <w:rPr>
          <w:rFonts w:asciiTheme="minorHAnsi" w:hAnsiTheme="minorHAnsi" w:cstheme="minorHAnsi"/>
          <w:bCs/>
          <w:color w:val="00253B"/>
          <w:sz w:val="22"/>
          <w:szCs w:val="22"/>
        </w:rPr>
        <w:t>a</w:t>
      </w:r>
      <w:proofErr w:type="gramEnd"/>
      <w:r w:rsidRPr="009D1171">
        <w:rPr>
          <w:rFonts w:asciiTheme="minorHAnsi" w:hAnsiTheme="minorHAnsi" w:cstheme="minorHAnsi"/>
          <w:bCs/>
          <w:color w:val="00253B"/>
          <w:sz w:val="22"/>
          <w:szCs w:val="22"/>
        </w:rPr>
        <w:t xml:space="preserve"> publicação das agendas públicas, disponível do Portal do MTE na internet.</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 - no caso de negativa quanto ao pleito, informar as razões, bem como, se for o caso, o novo encaminhamento interno ao pedido.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3º Qualquer alteração da agenda dos agentes públicos, </w:t>
      </w:r>
      <w:proofErr w:type="gramStart"/>
      <w:r w:rsidRPr="009D1171">
        <w:rPr>
          <w:rFonts w:asciiTheme="minorHAnsi" w:hAnsiTheme="minorHAnsi" w:cstheme="minorHAnsi"/>
          <w:bCs/>
          <w:color w:val="00253B"/>
          <w:sz w:val="22"/>
          <w:szCs w:val="22"/>
        </w:rPr>
        <w:t>após</w:t>
      </w:r>
      <w:proofErr w:type="gramEnd"/>
      <w:r w:rsidRPr="009D1171">
        <w:rPr>
          <w:rFonts w:asciiTheme="minorHAnsi" w:hAnsiTheme="minorHAnsi" w:cstheme="minorHAnsi"/>
          <w:bCs/>
          <w:color w:val="00253B"/>
          <w:sz w:val="22"/>
          <w:szCs w:val="22"/>
        </w:rPr>
        <w:t xml:space="preserve"> publicada no sítio eletrônico do MTE, deverá ser formalmente justificada.</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Parágrafo único. Todas as audiências concedidas deverão ser registradas em memória de reunião, a ser elaborada por pessoa designada pelo agente público, contendo, no mínimo, as seguintes informações: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 - participantes da audiência, identificando: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 nome completo e </w:t>
      </w:r>
      <w:proofErr w:type="gramStart"/>
      <w:r w:rsidRPr="009D1171">
        <w:rPr>
          <w:rFonts w:asciiTheme="minorHAnsi" w:hAnsiTheme="minorHAnsi" w:cstheme="minorHAnsi"/>
          <w:bCs/>
          <w:color w:val="00253B"/>
          <w:sz w:val="22"/>
          <w:szCs w:val="22"/>
        </w:rPr>
        <w:t>respectivos cargos/funções ocupadas, no caso dos servidores públicos participantes</w:t>
      </w:r>
      <w:proofErr w:type="gramEnd"/>
      <w:r w:rsidRPr="009D1171">
        <w:rPr>
          <w:rFonts w:asciiTheme="minorHAnsi" w:hAnsiTheme="minorHAnsi" w:cstheme="minorHAnsi"/>
          <w:bCs/>
          <w:color w:val="00253B"/>
          <w:sz w:val="22"/>
          <w:szCs w:val="22"/>
        </w:rPr>
        <w:t>;</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b) nome completo, no caso de particular.</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 - </w:t>
      </w:r>
      <w:proofErr w:type="gramStart"/>
      <w:r w:rsidRPr="009D1171">
        <w:rPr>
          <w:rFonts w:asciiTheme="minorHAnsi" w:hAnsiTheme="minorHAnsi" w:cstheme="minorHAnsi"/>
          <w:bCs/>
          <w:color w:val="00253B"/>
          <w:sz w:val="22"/>
          <w:szCs w:val="22"/>
        </w:rPr>
        <w:t>local, data e hora</w:t>
      </w:r>
      <w:proofErr w:type="gramEnd"/>
      <w:r w:rsidRPr="009D1171">
        <w:rPr>
          <w:rFonts w:asciiTheme="minorHAnsi" w:hAnsiTheme="minorHAnsi" w:cstheme="minorHAnsi"/>
          <w:bCs/>
          <w:color w:val="00253B"/>
          <w:sz w:val="22"/>
          <w:szCs w:val="22"/>
        </w:rPr>
        <w:t xml:space="preserve"> da audiência;</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III - principais assuntos tratados e respectivos encaminhamentos;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4º O agente público que receber documentos ou informações em audiência, em meio físico ou eletrônico, deverá providenciar imediatamente seu regular registro no protocolo do MTE.</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5º As audiências, sempre em caráter oficial, deverão atender aos seguintes requisitos: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 - realizar-se preferencialmente no órgão a que esteja subordinado o agente público;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 - realizar-se em dia útil, em horário definido; </w:t>
      </w:r>
      <w:proofErr w:type="gramStart"/>
      <w:r w:rsidRPr="009D1171">
        <w:rPr>
          <w:rFonts w:asciiTheme="minorHAnsi" w:hAnsiTheme="minorHAnsi" w:cstheme="minorHAnsi"/>
          <w:bCs/>
          <w:color w:val="00253B"/>
          <w:sz w:val="22"/>
          <w:szCs w:val="22"/>
        </w:rPr>
        <w:t>e</w:t>
      </w:r>
      <w:proofErr w:type="gramEnd"/>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III - o agente público deverá estar acompanhado de pelo menos um servidor público.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lastRenderedPageBreak/>
        <w:t xml:space="preserve">                § 1º. Audiência realizada fora do órgão público, o agente público poderá dispensar o acompanhamento de outro servidor público, devendo manter seu registro em agenda pública no Portal do MTE na Internet.</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 2º. As normas ora estabelecidas poderão, a critério de cada agente público, ser estendidas para as reuniões com servidores públicos de outros órgãos.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6º Ficara a cargo da Coordenação Geral de Informática - CGI/SPOA, o desenvolvimento de ferramenta necessária ao registro e arquivo das audiências solicitadas aos agentes públicos do MTE, disponível para consulta publica no endereço eletrônico: http://portal.mte.gov.br/imprensa/agendas-de-autoridades.htm.</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7º Esta Portaria entra em vigor na data de sua publicação.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Art. 8º Revogam-se as disposições em contrário.</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                MANOEL DIAS</w:t>
      </w:r>
    </w:p>
    <w:p w:rsidR="0003482E" w:rsidRDefault="0003482E" w:rsidP="0003482E">
      <w:pPr>
        <w:pStyle w:val="SemEspaamento"/>
        <w:ind w:left="0" w:right="216"/>
        <w:jc w:val="both"/>
        <w:rPr>
          <w:rFonts w:asciiTheme="minorHAnsi" w:hAnsiTheme="minorHAnsi" w:cstheme="minorHAnsi"/>
          <w:bCs/>
          <w:color w:val="000099"/>
          <w:sz w:val="22"/>
          <w:szCs w:val="22"/>
        </w:rPr>
      </w:pPr>
    </w:p>
    <w:p w:rsidR="0003482E" w:rsidRDefault="0003482E" w:rsidP="0003482E">
      <w:pPr>
        <w:pStyle w:val="SemEspaamento"/>
        <w:ind w:left="0" w:right="216"/>
        <w:jc w:val="both"/>
        <w:rPr>
          <w:rFonts w:asciiTheme="minorHAnsi" w:hAnsiTheme="minorHAnsi" w:cstheme="minorHAnsi"/>
          <w:bCs/>
          <w:color w:val="000099"/>
          <w:sz w:val="22"/>
          <w:szCs w:val="22"/>
        </w:rPr>
      </w:pPr>
    </w:p>
    <w:p w:rsidR="0003482E" w:rsidRDefault="0003482E" w:rsidP="0003482E">
      <w:pPr>
        <w:pStyle w:val="SemEspaamento"/>
        <w:ind w:left="0" w:right="216"/>
        <w:jc w:val="both"/>
        <w:rPr>
          <w:rFonts w:asciiTheme="minorHAnsi" w:hAnsiTheme="minorHAnsi" w:cstheme="minorHAnsi"/>
          <w:bCs/>
          <w:color w:val="000099"/>
          <w:sz w:val="22"/>
          <w:szCs w:val="22"/>
        </w:rPr>
      </w:pPr>
    </w:p>
    <w:p w:rsidR="0003482E" w:rsidRPr="0022362A" w:rsidRDefault="0003482E" w:rsidP="0003482E">
      <w:pPr>
        <w:pStyle w:val="SemEspaamento"/>
        <w:ind w:left="0" w:right="216"/>
        <w:jc w:val="center"/>
        <w:rPr>
          <w:rFonts w:asciiTheme="minorHAnsi" w:hAnsiTheme="minorHAnsi" w:cstheme="minorHAnsi"/>
          <w:b/>
          <w:bCs/>
          <w:color w:val="FF0000"/>
          <w:sz w:val="22"/>
          <w:szCs w:val="22"/>
        </w:rPr>
      </w:pPr>
      <w:r w:rsidRPr="0022362A">
        <w:rPr>
          <w:rFonts w:asciiTheme="minorHAnsi" w:hAnsiTheme="minorHAnsi" w:cstheme="minorHAnsi"/>
          <w:b/>
          <w:bCs/>
          <w:color w:val="FF0000"/>
          <w:sz w:val="22"/>
          <w:szCs w:val="22"/>
        </w:rPr>
        <w:t>DIÁRIO OFICIAL DA UNIÃO</w:t>
      </w:r>
    </w:p>
    <w:p w:rsidR="0003482E" w:rsidRPr="0022362A" w:rsidRDefault="0003482E" w:rsidP="0003482E">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15/</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03482E" w:rsidRDefault="0003482E" w:rsidP="0003482E">
      <w:pPr>
        <w:pStyle w:val="SemEspaamento"/>
        <w:ind w:left="0" w:right="216"/>
        <w:jc w:val="both"/>
        <w:rPr>
          <w:rFonts w:asciiTheme="minorHAnsi" w:hAnsiTheme="minorHAnsi" w:cstheme="minorHAnsi"/>
          <w:bCs/>
          <w:color w:val="000099"/>
          <w:sz w:val="22"/>
          <w:szCs w:val="22"/>
        </w:rPr>
      </w:pPr>
    </w:p>
    <w:p w:rsidR="00FD7332" w:rsidRDefault="00FD7332" w:rsidP="0003482E">
      <w:pPr>
        <w:pStyle w:val="SemEspaamento"/>
        <w:ind w:left="0" w:right="216"/>
        <w:jc w:val="both"/>
        <w:rPr>
          <w:rFonts w:asciiTheme="minorHAnsi" w:hAnsiTheme="minorHAnsi" w:cstheme="minorHAnsi"/>
          <w:bCs/>
          <w:color w:val="000099"/>
          <w:sz w:val="22"/>
          <w:szCs w:val="22"/>
        </w:rPr>
      </w:pPr>
    </w:p>
    <w:p w:rsidR="0003482E" w:rsidRPr="009D1171" w:rsidRDefault="0003482E" w:rsidP="0003482E">
      <w:pPr>
        <w:pStyle w:val="SemEspaamento"/>
        <w:ind w:left="0" w:right="216"/>
        <w:jc w:val="center"/>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Resolução CC FGTS nº 745/2014-DOU: 15.05.2014</w:t>
      </w:r>
    </w:p>
    <w:p w:rsidR="0003482E" w:rsidRPr="009D1171" w:rsidRDefault="0003482E" w:rsidP="0003482E">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Altera o item 16 da Resolução nº 615, de 2009, que estabelece normas para parcelamento de débitos do FGTS inscritos ou não em Dívida Ativa, ajuizados ou não, e dá outras providências.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p>
    <w:p w:rsidR="0003482E" w:rsidRPr="009D1171" w:rsidRDefault="0003482E" w:rsidP="0003482E">
      <w:pPr>
        <w:pStyle w:val="SemEspaamento"/>
        <w:ind w:left="0" w:right="216" w:firstLine="708"/>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O Conselho Curador do Fundo de Garantia do Tempo de Serviço, no uso das atribuições que lhe conferem o inciso IX do art. 5º da Lei nº 8.036, de 11 de maio de 1990, e o inciso VIII do art. 64 do Regulamento Consolidado do FGTS, aprovado pelo Decreto nº 99.684, de </w:t>
      </w:r>
      <w:proofErr w:type="gramStart"/>
      <w:r w:rsidRPr="009D1171">
        <w:rPr>
          <w:rFonts w:asciiTheme="minorHAnsi" w:hAnsiTheme="minorHAnsi" w:cstheme="minorHAnsi"/>
          <w:bCs/>
          <w:color w:val="00253B"/>
          <w:sz w:val="22"/>
          <w:szCs w:val="22"/>
        </w:rPr>
        <w:t>8</w:t>
      </w:r>
      <w:proofErr w:type="gramEnd"/>
      <w:r w:rsidRPr="009D1171">
        <w:rPr>
          <w:rFonts w:asciiTheme="minorHAnsi" w:hAnsiTheme="minorHAnsi" w:cstheme="minorHAnsi"/>
          <w:bCs/>
          <w:color w:val="00253B"/>
          <w:sz w:val="22"/>
          <w:szCs w:val="22"/>
        </w:rPr>
        <w:t xml:space="preserve"> de novembro de 1990, e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Considerando a necessidade de alteração da Resolução nº 615, de 15 de dezembro de 2009, de forma a identificar as competências do Ministério do Trabalho e Emprego e da Procuradoria-Geral da Fazenda Nacional em relação aos parcelamentos de dívidas com o FGTS,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Resolve: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1º Alterar o item 16 da Resolução nº 615, de 15 de dezembro de 2009, que passa a vigorar com a seguinte redação: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proofErr w:type="gramStart"/>
      <w:r w:rsidRPr="009D1171">
        <w:rPr>
          <w:rFonts w:asciiTheme="minorHAnsi" w:hAnsiTheme="minorHAnsi" w:cstheme="minorHAnsi"/>
          <w:bCs/>
          <w:color w:val="00253B"/>
          <w:sz w:val="22"/>
          <w:szCs w:val="22"/>
        </w:rPr>
        <w:t>"16. Estabelecer que o deferimento</w:t>
      </w:r>
      <w:proofErr w:type="gramEnd"/>
      <w:r w:rsidRPr="009D1171">
        <w:rPr>
          <w:rFonts w:asciiTheme="minorHAnsi" w:hAnsiTheme="minorHAnsi" w:cstheme="minorHAnsi"/>
          <w:bCs/>
          <w:color w:val="00253B"/>
          <w:sz w:val="22"/>
          <w:szCs w:val="22"/>
        </w:rPr>
        <w:t xml:space="preserve"> dos parcelamentos de débitos, à luz dos critérios fixados nesta Resolução, será feito pelo Ministério do Trabalho e Emprego ou pela Procuradoria-Geral da Fazenda Nacional, diretamente ou por intermédio do Agente Operador, mediante autorização. (NR)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16.1. O encaminhamento do pedido de parcelamento, inclusive por meio eletrônico, não obriga o seu deferimento e, tampouco, desobriga o empregador da satisfação regular ou convencional de suas obrigações perante o FGTS. (NR)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w:t>
      </w:r>
      <w:proofErr w:type="gramStart"/>
      <w:r w:rsidRPr="009D1171">
        <w:rPr>
          <w:rFonts w:asciiTheme="minorHAnsi" w:hAnsiTheme="minorHAnsi" w:cstheme="minorHAnsi"/>
          <w:bCs/>
          <w:color w:val="00253B"/>
          <w:sz w:val="22"/>
          <w:szCs w:val="22"/>
        </w:rPr>
        <w:t>.....</w:t>
      </w:r>
      <w:proofErr w:type="gramEnd"/>
      <w:r w:rsidRPr="009D1171">
        <w:rPr>
          <w:rFonts w:asciiTheme="minorHAnsi" w:hAnsiTheme="minorHAnsi" w:cstheme="minorHAnsi"/>
          <w:bCs/>
          <w:color w:val="00253B"/>
          <w:sz w:val="22"/>
          <w:szCs w:val="22"/>
        </w:rPr>
        <w:t xml:space="preserve">)"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2º Determinar que o Agente Operador, o Ministério do Trabalho e Emprego e a Procuradoria-Geral da Fazenda Nacional, em até 150 (cento e cinquenta) dias, apresentem a este Conselho proposta de parcelamento simplificado.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3º Esta Resolução entra em vigor na data de sua publicação.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MANOEL DIAS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Presidente do Conselho</w:t>
      </w:r>
    </w:p>
    <w:p w:rsidR="0003482E" w:rsidRDefault="0003482E" w:rsidP="0003482E">
      <w:pPr>
        <w:pStyle w:val="SemEspaamento"/>
        <w:ind w:left="0" w:right="216"/>
        <w:jc w:val="both"/>
        <w:rPr>
          <w:rFonts w:asciiTheme="minorHAnsi" w:hAnsiTheme="minorHAnsi" w:cstheme="minorHAnsi"/>
          <w:bCs/>
          <w:color w:val="000099"/>
          <w:sz w:val="22"/>
          <w:szCs w:val="22"/>
        </w:rPr>
      </w:pPr>
    </w:p>
    <w:p w:rsidR="0003482E" w:rsidRDefault="0003482E" w:rsidP="0003482E">
      <w:pPr>
        <w:pStyle w:val="SemEspaamento"/>
        <w:ind w:left="0" w:right="216"/>
        <w:jc w:val="both"/>
        <w:rPr>
          <w:rFonts w:asciiTheme="minorHAnsi" w:hAnsiTheme="minorHAnsi" w:cstheme="minorHAnsi"/>
          <w:bCs/>
          <w:color w:val="000099"/>
          <w:sz w:val="22"/>
          <w:szCs w:val="22"/>
        </w:rPr>
      </w:pPr>
    </w:p>
    <w:p w:rsidR="0003482E" w:rsidRDefault="0003482E" w:rsidP="0003482E">
      <w:pPr>
        <w:pStyle w:val="SemEspaamento"/>
        <w:ind w:left="0" w:right="216"/>
        <w:jc w:val="both"/>
        <w:rPr>
          <w:rFonts w:asciiTheme="minorHAnsi" w:hAnsiTheme="minorHAnsi" w:cstheme="minorHAnsi"/>
          <w:bCs/>
          <w:color w:val="000099"/>
          <w:sz w:val="22"/>
          <w:szCs w:val="22"/>
        </w:rPr>
      </w:pPr>
    </w:p>
    <w:p w:rsidR="00555DE8" w:rsidRDefault="00555DE8" w:rsidP="0003482E">
      <w:pPr>
        <w:pStyle w:val="SemEspaamento"/>
        <w:ind w:left="0" w:right="216"/>
        <w:jc w:val="center"/>
        <w:rPr>
          <w:rFonts w:asciiTheme="minorHAnsi" w:hAnsiTheme="minorHAnsi" w:cstheme="minorHAnsi"/>
          <w:b/>
          <w:bCs/>
          <w:color w:val="FF0000"/>
          <w:sz w:val="22"/>
          <w:szCs w:val="22"/>
        </w:rPr>
      </w:pPr>
    </w:p>
    <w:p w:rsidR="0003482E" w:rsidRPr="0022362A" w:rsidRDefault="0003482E" w:rsidP="0003482E">
      <w:pPr>
        <w:pStyle w:val="SemEspaamento"/>
        <w:ind w:left="0" w:right="216"/>
        <w:jc w:val="center"/>
        <w:rPr>
          <w:rFonts w:asciiTheme="minorHAnsi" w:hAnsiTheme="minorHAnsi" w:cstheme="minorHAnsi"/>
          <w:b/>
          <w:bCs/>
          <w:color w:val="FF0000"/>
          <w:sz w:val="22"/>
          <w:szCs w:val="22"/>
        </w:rPr>
      </w:pPr>
      <w:r w:rsidRPr="0022362A">
        <w:rPr>
          <w:rFonts w:asciiTheme="minorHAnsi" w:hAnsiTheme="minorHAnsi" w:cstheme="minorHAnsi"/>
          <w:b/>
          <w:bCs/>
          <w:color w:val="FF0000"/>
          <w:sz w:val="22"/>
          <w:szCs w:val="22"/>
        </w:rPr>
        <w:t>DIÁRIO OFICIAL DA UNIÃO</w:t>
      </w:r>
    </w:p>
    <w:p w:rsidR="0003482E" w:rsidRPr="0022362A" w:rsidRDefault="0003482E" w:rsidP="0003482E">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15/</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03482E" w:rsidRDefault="0003482E" w:rsidP="0003482E">
      <w:pPr>
        <w:pStyle w:val="SemEspaamento"/>
        <w:ind w:left="0" w:right="216"/>
        <w:jc w:val="both"/>
        <w:rPr>
          <w:rFonts w:asciiTheme="minorHAnsi" w:hAnsiTheme="minorHAnsi" w:cstheme="minorHAnsi"/>
          <w:bCs/>
          <w:color w:val="000099"/>
          <w:sz w:val="22"/>
          <w:szCs w:val="22"/>
        </w:rPr>
      </w:pPr>
    </w:p>
    <w:p w:rsidR="0003482E" w:rsidRPr="009D1171" w:rsidRDefault="0003482E" w:rsidP="0003482E">
      <w:pPr>
        <w:pStyle w:val="SemEspaamento"/>
        <w:ind w:left="0" w:right="216"/>
        <w:jc w:val="center"/>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Portaria PGFN nº 378/2014-DOU: 15.05.2014</w:t>
      </w:r>
    </w:p>
    <w:p w:rsidR="0003482E" w:rsidRPr="009D1171" w:rsidRDefault="0003482E" w:rsidP="0003482E">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Dispõe sobre a operacionalização do parcelamento dos créditos relativos às contribuições devidas ao FGTS.</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p>
    <w:p w:rsidR="0003482E" w:rsidRPr="009D1171" w:rsidRDefault="0003482E" w:rsidP="0003482E">
      <w:pPr>
        <w:pStyle w:val="SemEspaamento"/>
        <w:ind w:left="0" w:right="216" w:firstLine="708"/>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 Procuradora-Geral da Fazenda Nacional, no uso de suas atribuições e tendo em vista o art. 2º da Lei nº 8.844, de 20 de janeiro de 1994, bem como o disposto no convênio firmado entre a Procuradoria-Geral da Fazenda Nacional (PGFN) e a Caixa Econômica Federal (CAIXA) para a operacionalização das inscrições em Dívida Ativa e cobrança judicial e extrajudicial dos débitos para com o Fundo de Garantia do Tempo de Serviço (FGTS),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Resolve: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1º O parcelamento dos débitos relativos às contribuições devidas ao FGTS, conforme critérios fixados pelo Conselho Curador do FGTS, nos termos do art. 5º, inciso IX, da Lei nº 8.036/1990, poderá ser operacionalizado pela CAIXA, sempre que o débito já estiver sob a responsabilidade da PGFN.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Parágrafo único. Quando o débito já estiver sob a responsabilidade da PGFN, o parcelamento só poderá ser deferido após a inscrição em Dívida Ativa.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2º Esta Portaria entra em vigor na data de sua publicação. </w:t>
      </w:r>
    </w:p>
    <w:p w:rsidR="0003482E" w:rsidRPr="009D1171" w:rsidRDefault="0003482E" w:rsidP="0003482E">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ADRIANA QUEIROZ DE CARVALHO</w:t>
      </w:r>
    </w:p>
    <w:p w:rsidR="00030A5A" w:rsidRDefault="00030A5A" w:rsidP="0003482E">
      <w:pPr>
        <w:pStyle w:val="SemEspaamento"/>
        <w:ind w:left="0" w:right="216"/>
        <w:jc w:val="both"/>
        <w:rPr>
          <w:rFonts w:asciiTheme="minorHAnsi" w:hAnsiTheme="minorHAnsi" w:cstheme="minorHAnsi"/>
          <w:bCs/>
          <w:color w:val="000099"/>
          <w:sz w:val="22"/>
          <w:szCs w:val="22"/>
        </w:rPr>
      </w:pPr>
    </w:p>
    <w:p w:rsidR="00030A5A" w:rsidRDefault="00030A5A" w:rsidP="0003482E">
      <w:pPr>
        <w:pStyle w:val="SemEspaamento"/>
        <w:ind w:left="0" w:right="216"/>
        <w:jc w:val="both"/>
        <w:rPr>
          <w:rFonts w:asciiTheme="minorHAnsi" w:hAnsiTheme="minorHAnsi" w:cstheme="minorHAnsi"/>
          <w:bCs/>
          <w:color w:val="000099"/>
          <w:sz w:val="22"/>
          <w:szCs w:val="22"/>
        </w:rPr>
      </w:pPr>
    </w:p>
    <w:p w:rsidR="00056DAF" w:rsidRDefault="00056DAF" w:rsidP="00A26650">
      <w:pPr>
        <w:pStyle w:val="SemEspaamento"/>
        <w:ind w:left="0" w:right="216"/>
        <w:jc w:val="center"/>
        <w:rPr>
          <w:rFonts w:asciiTheme="minorHAnsi" w:hAnsiTheme="minorHAnsi" w:cstheme="minorHAnsi"/>
          <w:b/>
          <w:bCs/>
          <w:color w:val="FF0000"/>
          <w:sz w:val="22"/>
          <w:szCs w:val="22"/>
        </w:rPr>
      </w:pPr>
    </w:p>
    <w:p w:rsidR="00056DAF" w:rsidRDefault="00056DAF" w:rsidP="00A26650">
      <w:pPr>
        <w:pStyle w:val="SemEspaamento"/>
        <w:ind w:left="0" w:right="216"/>
        <w:jc w:val="center"/>
        <w:rPr>
          <w:rFonts w:asciiTheme="minorHAnsi" w:hAnsiTheme="minorHAnsi" w:cstheme="minorHAnsi"/>
          <w:b/>
          <w:bCs/>
          <w:color w:val="FF0000"/>
          <w:sz w:val="22"/>
          <w:szCs w:val="22"/>
        </w:rPr>
      </w:pPr>
    </w:p>
    <w:p w:rsidR="00254F9C" w:rsidRDefault="00254F9C" w:rsidP="00A26650">
      <w:pPr>
        <w:pStyle w:val="SemEspaamento"/>
        <w:ind w:left="0" w:right="216"/>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DIÁRIO OFICIAL</w:t>
      </w:r>
      <w:r w:rsidR="00FD7332">
        <w:rPr>
          <w:rFonts w:asciiTheme="minorHAnsi" w:hAnsiTheme="minorHAnsi" w:cstheme="minorHAnsi"/>
          <w:b/>
          <w:bCs/>
          <w:color w:val="FF0000"/>
          <w:sz w:val="22"/>
          <w:szCs w:val="22"/>
        </w:rPr>
        <w:t xml:space="preserve"> MUNICIPAL</w:t>
      </w:r>
      <w:proofErr w:type="gramStart"/>
      <w:r w:rsidR="000B2B94">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 xml:space="preserve"> </w:t>
      </w:r>
      <w:proofErr w:type="gramEnd"/>
      <w:r w:rsidR="0004638C">
        <w:rPr>
          <w:rFonts w:asciiTheme="minorHAnsi" w:hAnsiTheme="minorHAnsi" w:cstheme="minorHAnsi"/>
          <w:b/>
          <w:bCs/>
          <w:color w:val="FF0000"/>
          <w:sz w:val="22"/>
          <w:szCs w:val="22"/>
        </w:rPr>
        <w:t>–</w:t>
      </w:r>
      <w:r>
        <w:rPr>
          <w:rFonts w:asciiTheme="minorHAnsi" w:hAnsiTheme="minorHAnsi" w:cstheme="minorHAnsi"/>
          <w:b/>
          <w:bCs/>
          <w:color w:val="FF0000"/>
          <w:sz w:val="22"/>
          <w:szCs w:val="22"/>
        </w:rPr>
        <w:t xml:space="preserve"> </w:t>
      </w:r>
      <w:r w:rsidR="0004638C">
        <w:rPr>
          <w:rFonts w:asciiTheme="minorHAnsi" w:hAnsiTheme="minorHAnsi" w:cstheme="minorHAnsi"/>
          <w:b/>
          <w:bCs/>
          <w:color w:val="FF0000"/>
          <w:sz w:val="22"/>
          <w:szCs w:val="22"/>
        </w:rPr>
        <w:t>PORTO ALEGRE</w:t>
      </w:r>
    </w:p>
    <w:p w:rsidR="00A26650" w:rsidRPr="0022362A" w:rsidRDefault="00056DAF" w:rsidP="00A26650">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16</w:t>
      </w:r>
      <w:r w:rsidR="00A26650">
        <w:rPr>
          <w:rFonts w:asciiTheme="minorHAnsi" w:hAnsiTheme="minorHAnsi" w:cstheme="minorHAnsi"/>
          <w:b/>
          <w:bCs/>
          <w:color w:val="FF0000"/>
          <w:sz w:val="22"/>
          <w:szCs w:val="22"/>
        </w:rPr>
        <w:t>/</w:t>
      </w:r>
      <w:r w:rsidR="00A26650" w:rsidRPr="0022362A">
        <w:rPr>
          <w:rFonts w:asciiTheme="minorHAnsi" w:hAnsiTheme="minorHAnsi" w:cstheme="minorHAnsi"/>
          <w:b/>
          <w:bCs/>
          <w:color w:val="FF0000"/>
          <w:sz w:val="22"/>
          <w:szCs w:val="22"/>
        </w:rPr>
        <w:t>0</w:t>
      </w:r>
      <w:r w:rsidR="00A26650">
        <w:rPr>
          <w:rFonts w:asciiTheme="minorHAnsi" w:hAnsiTheme="minorHAnsi" w:cstheme="minorHAnsi"/>
          <w:b/>
          <w:bCs/>
          <w:color w:val="FF0000"/>
          <w:sz w:val="22"/>
          <w:szCs w:val="22"/>
        </w:rPr>
        <w:t>5</w:t>
      </w:r>
      <w:r w:rsidR="00A26650" w:rsidRPr="0022362A">
        <w:rPr>
          <w:rFonts w:asciiTheme="minorHAnsi" w:hAnsiTheme="minorHAnsi" w:cstheme="minorHAnsi"/>
          <w:b/>
          <w:bCs/>
          <w:color w:val="FF0000"/>
          <w:sz w:val="22"/>
          <w:szCs w:val="22"/>
        </w:rPr>
        <w:t>/2014</w:t>
      </w:r>
    </w:p>
    <w:p w:rsidR="00030A5A" w:rsidRPr="00A26650" w:rsidRDefault="00030A5A" w:rsidP="0003482E">
      <w:pPr>
        <w:pStyle w:val="SemEspaamento"/>
        <w:ind w:left="0" w:right="216"/>
        <w:jc w:val="both"/>
        <w:rPr>
          <w:rFonts w:asciiTheme="minorHAnsi" w:hAnsiTheme="minorHAnsi" w:cstheme="minorHAnsi"/>
          <w:bCs/>
          <w:color w:val="000099"/>
          <w:sz w:val="22"/>
          <w:szCs w:val="22"/>
          <w:lang w:val="pt-PT"/>
        </w:rPr>
      </w:pPr>
    </w:p>
    <w:p w:rsidR="00030A5A" w:rsidRPr="009D1171" w:rsidRDefault="00030A5A" w:rsidP="00F6613C">
      <w:pPr>
        <w:pStyle w:val="SemEspaamento"/>
        <w:ind w:left="0" w:right="216"/>
        <w:jc w:val="center"/>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Decreto Municipal PA nº 18.650/2014-DOM PA: 16.05.2014</w:t>
      </w:r>
    </w:p>
    <w:p w:rsidR="00030A5A" w:rsidRPr="009D1171" w:rsidRDefault="00030A5A" w:rsidP="00F6613C">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Declara dias de ponto facultativo em virtude da Copa do Mundo da Federação Internacional de Futebol (FIFA) de 2014. </w:t>
      </w:r>
    </w:p>
    <w:p w:rsidR="00A26650" w:rsidRPr="009D1171" w:rsidRDefault="00A26650" w:rsidP="00030A5A">
      <w:pPr>
        <w:pStyle w:val="SemEspaamento"/>
        <w:ind w:left="0" w:right="216"/>
        <w:jc w:val="both"/>
        <w:rPr>
          <w:rFonts w:asciiTheme="minorHAnsi" w:hAnsiTheme="minorHAnsi" w:cstheme="minorHAnsi"/>
          <w:bCs/>
          <w:color w:val="00253B"/>
          <w:sz w:val="22"/>
          <w:szCs w:val="22"/>
        </w:rPr>
      </w:pPr>
    </w:p>
    <w:p w:rsidR="00030A5A" w:rsidRPr="009D1171" w:rsidRDefault="00030A5A" w:rsidP="00F6613C">
      <w:pPr>
        <w:pStyle w:val="SemEspaamento"/>
        <w:ind w:left="0" w:right="216" w:firstLine="708"/>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O Prefeito Municipal de Porto Alegre, no uso das atribuições que lhe confere o artigo 94, inciso IV, da Lei Orgânica do Município, e Considerando a realização da Copa do Mundo da Federação Internacional de Futebol (FIFA) de 2014 no Brasil - Copa do Mundo de 2014, da qual par</w:t>
      </w:r>
      <w:r w:rsidR="00056DAF" w:rsidRPr="009D1171">
        <w:rPr>
          <w:rFonts w:asciiTheme="minorHAnsi" w:hAnsiTheme="minorHAnsi" w:cstheme="minorHAnsi"/>
          <w:bCs/>
          <w:color w:val="00253B"/>
          <w:sz w:val="22"/>
          <w:szCs w:val="22"/>
        </w:rPr>
        <w:t xml:space="preserve">ticipará a Seleção Brasileira;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Considerando a realização de jogos da Copa do Mundo de 2</w:t>
      </w:r>
      <w:r w:rsidR="00056DAF" w:rsidRPr="009D1171">
        <w:rPr>
          <w:rFonts w:asciiTheme="minorHAnsi" w:hAnsiTheme="minorHAnsi" w:cstheme="minorHAnsi"/>
          <w:bCs/>
          <w:color w:val="00253B"/>
          <w:sz w:val="22"/>
          <w:szCs w:val="22"/>
        </w:rPr>
        <w:t xml:space="preserve">014 na Cidade de Porto Alegre;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Considerando a necessidade de adotar medidas que facilitem a organização e a manutenção dos serviços operacionais necessários ao bom funcionamento da Cidade nos </w:t>
      </w:r>
      <w:r w:rsidR="00056DAF" w:rsidRPr="009D1171">
        <w:rPr>
          <w:rFonts w:asciiTheme="minorHAnsi" w:hAnsiTheme="minorHAnsi" w:cstheme="minorHAnsi"/>
          <w:bCs/>
          <w:color w:val="00253B"/>
          <w:sz w:val="22"/>
          <w:szCs w:val="22"/>
        </w:rPr>
        <w:t xml:space="preserve">dias de jogos em Porto Alegre;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Considerando o dever de manter os serviços básicos e essenciais de atendimento à população nos dias em que haja ponto facultativo; Decreta:</w:t>
      </w:r>
      <w:r w:rsidR="00056DAF" w:rsidRPr="009D1171">
        <w:rPr>
          <w:rFonts w:asciiTheme="minorHAnsi" w:hAnsiTheme="minorHAnsi" w:cstheme="minorHAnsi"/>
          <w:bCs/>
          <w:color w:val="00253B"/>
          <w:sz w:val="22"/>
          <w:szCs w:val="22"/>
        </w:rPr>
        <w:t xml:space="preserv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Art. 1º Fica declarado ponto facultativo para os expedientes administrativos nos dias de: I - realização de jogos da Seleção Brasileira de Futebol na Copa do Mundo de 2014; e II - realização de jogos da Copa do Mundo de 2014 no Município de Porto Alegre.</w:t>
      </w:r>
      <w:r w:rsidR="00056DAF" w:rsidRPr="009D1171">
        <w:rPr>
          <w:rFonts w:asciiTheme="minorHAnsi" w:hAnsiTheme="minorHAnsi" w:cstheme="minorHAnsi"/>
          <w:bCs/>
          <w:color w:val="00253B"/>
          <w:sz w:val="22"/>
          <w:szCs w:val="22"/>
        </w:rPr>
        <w:t xml:space="preserv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1º O ponto facultativo não se aplica:</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I - aos serviços essenciais nos termos do art. 3º do Decreto nº 10.149 de 10 de dezembro de 1991, e alterações posteriores; e II - nos termos da determinação dos titulares das secretarias, das autarquias, das empresas públicas e das fundações, aos serviços </w:t>
      </w:r>
      <w:proofErr w:type="spellStart"/>
      <w:r w:rsidRPr="009D1171">
        <w:rPr>
          <w:rFonts w:asciiTheme="minorHAnsi" w:hAnsiTheme="minorHAnsi" w:cstheme="minorHAnsi"/>
          <w:bCs/>
          <w:color w:val="00253B"/>
          <w:sz w:val="22"/>
          <w:szCs w:val="22"/>
        </w:rPr>
        <w:t>re</w:t>
      </w:r>
      <w:proofErr w:type="spellEnd"/>
      <w:r w:rsidRPr="009D1171">
        <w:rPr>
          <w:rFonts w:asciiTheme="minorHAnsi" w:hAnsiTheme="minorHAnsi" w:cstheme="minorHAnsi"/>
          <w:bCs/>
          <w:color w:val="00253B"/>
          <w:sz w:val="22"/>
          <w:szCs w:val="22"/>
        </w:rPr>
        <w:t xml:space="preserve"> </w:t>
      </w:r>
      <w:proofErr w:type="spellStart"/>
      <w:r w:rsidRPr="009D1171">
        <w:rPr>
          <w:rFonts w:asciiTheme="minorHAnsi" w:hAnsiTheme="minorHAnsi" w:cstheme="minorHAnsi"/>
          <w:bCs/>
          <w:color w:val="00253B"/>
          <w:sz w:val="22"/>
          <w:szCs w:val="22"/>
        </w:rPr>
        <w:t>lacionados</w:t>
      </w:r>
      <w:proofErr w:type="spellEnd"/>
      <w:r w:rsidRPr="009D1171">
        <w:rPr>
          <w:rFonts w:asciiTheme="minorHAnsi" w:hAnsiTheme="minorHAnsi" w:cstheme="minorHAnsi"/>
          <w:bCs/>
          <w:color w:val="00253B"/>
          <w:sz w:val="22"/>
          <w:szCs w:val="22"/>
        </w:rPr>
        <w:t xml:space="preserve"> aos planos operacionais necessários a realização dos jogos da Copa do Mundo de 2014 no Município de Porto Alegre. § 2º Os titulares das secretarias, das autarquias, das empresas públicas e das fundações convocarão os serviços e servidores a </w:t>
      </w:r>
      <w:r w:rsidRPr="009D1171">
        <w:rPr>
          <w:rFonts w:asciiTheme="minorHAnsi" w:hAnsiTheme="minorHAnsi" w:cstheme="minorHAnsi"/>
          <w:bCs/>
          <w:color w:val="00253B"/>
          <w:sz w:val="22"/>
          <w:szCs w:val="22"/>
        </w:rPr>
        <w:lastRenderedPageBreak/>
        <w:t xml:space="preserve">que se referem os </w:t>
      </w:r>
      <w:proofErr w:type="spellStart"/>
      <w:r w:rsidRPr="009D1171">
        <w:rPr>
          <w:rFonts w:asciiTheme="minorHAnsi" w:hAnsiTheme="minorHAnsi" w:cstheme="minorHAnsi"/>
          <w:bCs/>
          <w:color w:val="00253B"/>
          <w:sz w:val="22"/>
          <w:szCs w:val="22"/>
        </w:rPr>
        <w:t>incs</w:t>
      </w:r>
      <w:proofErr w:type="spellEnd"/>
      <w:r w:rsidRPr="009D1171">
        <w:rPr>
          <w:rFonts w:asciiTheme="minorHAnsi" w:hAnsiTheme="minorHAnsi" w:cstheme="minorHAnsi"/>
          <w:bCs/>
          <w:color w:val="00253B"/>
          <w:sz w:val="22"/>
          <w:szCs w:val="22"/>
        </w:rPr>
        <w:t>. I e II do § 1º deste artigo por meio de ordem de serviço e portaria, res</w:t>
      </w:r>
      <w:r w:rsidR="00FD7332" w:rsidRPr="009D1171">
        <w:rPr>
          <w:rFonts w:asciiTheme="minorHAnsi" w:hAnsiTheme="minorHAnsi" w:cstheme="minorHAnsi"/>
          <w:bCs/>
          <w:color w:val="00253B"/>
          <w:sz w:val="22"/>
          <w:szCs w:val="22"/>
        </w:rPr>
        <w:t xml:space="preserve">pectivamente, conforme o caso.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Art. 2º O Ponto facultativo, nos dias úteis de jogos da Copa do Mundo de 2014 em Porto Alegre, dar-se-á conforme segue: I -18 de junho de 2014 (quarta-feira), a partir das 11h30min; II - 25 de junho de 2014 (quarta-feira), a partir das 11h30min; e III - 30 de junho de 2014 (segunda-feira), a partir das 12h00min. Art. 3º O Ponto facultativo, nos dias úteis de jogos da Seleção Brasileira de Futebol na Copa do Mundo de 2014, dar-se-á conforme segue: I - na primeira fase: a) no dia 12 de junho (quinta-feira), a partir das 12h00min; b) no dia 17 de junho (terça-feira), a partir das 12h00min; e c) no dia 23 de junho (segunda-feira), a partir das 12h00min; II - nas demais fases, ocorrendo jogos da Seleção Brasileira de Futebol, o ponto facultativo dar-se-á a partir das 12h00min dos respectivos dias úteis em que os jogos forem realizados.</w:t>
      </w:r>
      <w:r w:rsidR="00056DAF" w:rsidRPr="009D1171">
        <w:rPr>
          <w:rFonts w:asciiTheme="minorHAnsi" w:hAnsiTheme="minorHAnsi" w:cstheme="minorHAnsi"/>
          <w:bCs/>
          <w:color w:val="00253B"/>
          <w:sz w:val="22"/>
          <w:szCs w:val="22"/>
        </w:rPr>
        <w:t xml:space="preserv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4º Nos dias úteis de jogos da Copa do Mundo de 2014 realizados em Porto Alegre, bem como de jogos da Seleção Brasileira de Futebol, referidos nos </w:t>
      </w:r>
      <w:proofErr w:type="spellStart"/>
      <w:r w:rsidRPr="009D1171">
        <w:rPr>
          <w:rFonts w:asciiTheme="minorHAnsi" w:hAnsiTheme="minorHAnsi" w:cstheme="minorHAnsi"/>
          <w:bCs/>
          <w:color w:val="00253B"/>
          <w:sz w:val="22"/>
          <w:szCs w:val="22"/>
        </w:rPr>
        <w:t>arts</w:t>
      </w:r>
      <w:proofErr w:type="spellEnd"/>
      <w:r w:rsidRPr="009D1171">
        <w:rPr>
          <w:rFonts w:asciiTheme="minorHAnsi" w:hAnsiTheme="minorHAnsi" w:cstheme="minorHAnsi"/>
          <w:bCs/>
          <w:color w:val="00253B"/>
          <w:sz w:val="22"/>
          <w:szCs w:val="22"/>
        </w:rPr>
        <w:t>. 2º e 3º respectivamente deste Decreto, o horário de expediente será ininterrupto.</w:t>
      </w:r>
      <w:r w:rsidR="00056DAF" w:rsidRPr="009D1171">
        <w:rPr>
          <w:rFonts w:asciiTheme="minorHAnsi" w:hAnsiTheme="minorHAnsi" w:cstheme="minorHAnsi"/>
          <w:bCs/>
          <w:color w:val="00253B"/>
          <w:sz w:val="22"/>
          <w:szCs w:val="22"/>
        </w:rPr>
        <w:t xml:space="preserv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5º As atividades educacionais que possuam carga horária mínima deverão observar a adequação do calendário escolar, conforme exigências legais.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Art. 6º Este Decreto entra em vigor na data de sua publicação.</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PREFEITURA MUNICIPAL DE PORTO ALEGRE, 13 de maio de 2</w:t>
      </w:r>
      <w:r w:rsidR="00056DAF" w:rsidRPr="009D1171">
        <w:rPr>
          <w:rFonts w:asciiTheme="minorHAnsi" w:hAnsiTheme="minorHAnsi" w:cstheme="minorHAnsi"/>
          <w:bCs/>
          <w:color w:val="00253B"/>
          <w:sz w:val="22"/>
          <w:szCs w:val="22"/>
        </w:rPr>
        <w:t xml:space="preserve">014. José Fortunati, Prefeito. </w:t>
      </w:r>
    </w:p>
    <w:p w:rsidR="00056DAF" w:rsidRPr="009D1171" w:rsidRDefault="00056DAF" w:rsidP="00030A5A">
      <w:pPr>
        <w:pStyle w:val="SemEspaamento"/>
        <w:ind w:left="0" w:right="216"/>
        <w:jc w:val="both"/>
        <w:rPr>
          <w:rFonts w:asciiTheme="minorHAnsi" w:hAnsiTheme="minorHAnsi" w:cstheme="minorHAnsi"/>
          <w:bCs/>
          <w:color w:val="00253B"/>
          <w:sz w:val="22"/>
          <w:szCs w:val="22"/>
        </w:rPr>
      </w:pP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João Bosco Vaz, Secretário Extraordinário da Copa. Elói Guimarães, Secretário Municipal de Administração.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Registre-se e publique-se. </w:t>
      </w:r>
    </w:p>
    <w:p w:rsidR="00030A5A" w:rsidRPr="009D1171" w:rsidRDefault="00030A5A" w:rsidP="00030A5A">
      <w:pPr>
        <w:pStyle w:val="SemEspaamento"/>
        <w:ind w:left="0" w:right="216"/>
        <w:jc w:val="both"/>
        <w:rPr>
          <w:rFonts w:asciiTheme="minorHAnsi" w:hAnsiTheme="minorHAnsi" w:cstheme="minorHAnsi"/>
          <w:bCs/>
          <w:color w:val="00253B"/>
          <w:sz w:val="22"/>
          <w:szCs w:val="22"/>
        </w:rPr>
      </w:pPr>
    </w:p>
    <w:p w:rsidR="00030A5A" w:rsidRPr="009D1171" w:rsidRDefault="00030A5A" w:rsidP="00030A5A">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Urbano Schmitt, Secretário Municipal de Gestão.</w:t>
      </w:r>
    </w:p>
    <w:p w:rsidR="00F6613C" w:rsidRDefault="00F6613C" w:rsidP="00030A5A">
      <w:pPr>
        <w:pStyle w:val="SemEspaamento"/>
        <w:ind w:left="0" w:right="216"/>
        <w:jc w:val="both"/>
        <w:rPr>
          <w:rFonts w:asciiTheme="minorHAnsi" w:hAnsiTheme="minorHAnsi" w:cstheme="minorHAnsi"/>
          <w:bCs/>
          <w:color w:val="000099"/>
          <w:sz w:val="22"/>
          <w:szCs w:val="22"/>
        </w:rPr>
      </w:pPr>
    </w:p>
    <w:p w:rsidR="00BA19C2" w:rsidRDefault="00BA19C2" w:rsidP="00030A5A">
      <w:pPr>
        <w:pStyle w:val="SemEspaamento"/>
        <w:ind w:left="0" w:right="216"/>
        <w:jc w:val="both"/>
        <w:rPr>
          <w:rFonts w:asciiTheme="minorHAnsi" w:hAnsiTheme="minorHAnsi" w:cstheme="minorHAnsi"/>
          <w:bCs/>
          <w:color w:val="000099"/>
          <w:sz w:val="22"/>
          <w:szCs w:val="22"/>
        </w:rPr>
      </w:pPr>
    </w:p>
    <w:p w:rsidR="00BA19C2" w:rsidRDefault="00BA19C2" w:rsidP="00030A5A">
      <w:pPr>
        <w:pStyle w:val="SemEspaamento"/>
        <w:ind w:left="0" w:right="216"/>
        <w:jc w:val="both"/>
        <w:rPr>
          <w:rFonts w:asciiTheme="minorHAnsi" w:hAnsiTheme="minorHAnsi" w:cstheme="minorHAnsi"/>
          <w:bCs/>
          <w:color w:val="000099"/>
          <w:sz w:val="22"/>
          <w:szCs w:val="22"/>
        </w:rPr>
      </w:pPr>
    </w:p>
    <w:p w:rsidR="00FD7332" w:rsidRDefault="00FD7332" w:rsidP="00BA19C2">
      <w:pPr>
        <w:pStyle w:val="SemEspaamento"/>
        <w:ind w:left="0" w:right="216"/>
        <w:jc w:val="center"/>
        <w:rPr>
          <w:rFonts w:asciiTheme="minorHAnsi" w:hAnsiTheme="minorHAnsi" w:cstheme="minorHAnsi"/>
          <w:b/>
          <w:bCs/>
          <w:color w:val="FF0000"/>
          <w:sz w:val="22"/>
          <w:szCs w:val="22"/>
        </w:rPr>
      </w:pPr>
    </w:p>
    <w:p w:rsidR="00BA19C2" w:rsidRPr="0022362A" w:rsidRDefault="000B2B94" w:rsidP="00BA19C2">
      <w:pPr>
        <w:pStyle w:val="SemEspaamento"/>
        <w:ind w:left="0" w:right="216"/>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DIÁRIO OFICIAL ESTADUAL – ESPÍRITO SANTOS</w:t>
      </w:r>
    </w:p>
    <w:p w:rsidR="00BA19C2" w:rsidRPr="0022362A" w:rsidRDefault="00BA19C2" w:rsidP="00BA19C2">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16/</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BA19C2" w:rsidRDefault="00BA19C2" w:rsidP="00030A5A">
      <w:pPr>
        <w:pStyle w:val="SemEspaamento"/>
        <w:ind w:left="0" w:right="216"/>
        <w:jc w:val="both"/>
        <w:rPr>
          <w:rFonts w:asciiTheme="minorHAnsi" w:hAnsiTheme="minorHAnsi" w:cstheme="minorHAnsi"/>
          <w:bCs/>
          <w:color w:val="000099"/>
          <w:sz w:val="22"/>
          <w:szCs w:val="22"/>
        </w:rPr>
      </w:pPr>
    </w:p>
    <w:p w:rsidR="00BA19C2" w:rsidRDefault="00BA19C2" w:rsidP="00030A5A">
      <w:pPr>
        <w:pStyle w:val="SemEspaamento"/>
        <w:ind w:left="0" w:right="216"/>
        <w:jc w:val="both"/>
        <w:rPr>
          <w:rFonts w:asciiTheme="minorHAnsi" w:hAnsiTheme="minorHAnsi" w:cstheme="minorHAnsi"/>
          <w:bCs/>
          <w:color w:val="000099"/>
          <w:sz w:val="22"/>
          <w:szCs w:val="22"/>
        </w:rPr>
      </w:pPr>
    </w:p>
    <w:p w:rsidR="00BA19C2" w:rsidRPr="009D1171" w:rsidRDefault="00BA19C2" w:rsidP="00FD7332">
      <w:pPr>
        <w:pStyle w:val="SemEspaamento"/>
        <w:ind w:left="0" w:right="216"/>
        <w:jc w:val="center"/>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Decreto Estadual ES nº 1.070-S/2014-DOE ES: 16.05.2014</w:t>
      </w:r>
    </w:p>
    <w:p w:rsidR="00BA19C2" w:rsidRPr="009D1171" w:rsidRDefault="00BA19C2" w:rsidP="00FD7332">
      <w:pPr>
        <w:pStyle w:val="SemEspaamento"/>
        <w:ind w:left="0" w:right="216"/>
        <w:jc w:val="right"/>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Estabelece horário de funcionamento das Repartições nos dias de Jogos da Seleção Brasileira. </w:t>
      </w:r>
    </w:p>
    <w:p w:rsidR="00BA19C2" w:rsidRPr="009D1171" w:rsidRDefault="00BA19C2" w:rsidP="00FD7332">
      <w:pPr>
        <w:pStyle w:val="SemEspaamento"/>
        <w:ind w:left="0" w:right="216"/>
        <w:jc w:val="right"/>
        <w:rPr>
          <w:rFonts w:asciiTheme="minorHAnsi" w:hAnsiTheme="minorHAnsi" w:cstheme="minorHAnsi"/>
          <w:bCs/>
          <w:color w:val="00253B"/>
          <w:sz w:val="22"/>
          <w:szCs w:val="22"/>
        </w:rPr>
      </w:pPr>
    </w:p>
    <w:p w:rsidR="00BA19C2" w:rsidRPr="009D1171" w:rsidRDefault="00BA19C2" w:rsidP="00BA19C2">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O Governador do Estado do Espírito Santo, no uso da atribuição que lhe confere o Art. 91, III da Constituição Estadual, Decreta:</w:t>
      </w:r>
    </w:p>
    <w:p w:rsidR="00BA19C2" w:rsidRPr="009D1171" w:rsidRDefault="00BA19C2" w:rsidP="00BA19C2">
      <w:pPr>
        <w:pStyle w:val="SemEspaamento"/>
        <w:ind w:left="0" w:right="216"/>
        <w:jc w:val="both"/>
        <w:rPr>
          <w:rFonts w:asciiTheme="minorHAnsi" w:hAnsiTheme="minorHAnsi" w:cstheme="minorHAnsi"/>
          <w:bCs/>
          <w:color w:val="00253B"/>
          <w:sz w:val="22"/>
          <w:szCs w:val="22"/>
        </w:rPr>
      </w:pPr>
    </w:p>
    <w:p w:rsidR="00BA19C2" w:rsidRPr="009D1171" w:rsidRDefault="00BA19C2" w:rsidP="00BA19C2">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1º Fica Decretado, excepcionalmente, o horário de 8 </w:t>
      </w:r>
      <w:proofErr w:type="gramStart"/>
      <w:r w:rsidRPr="009D1171">
        <w:rPr>
          <w:rFonts w:asciiTheme="minorHAnsi" w:hAnsiTheme="minorHAnsi" w:cstheme="minorHAnsi"/>
          <w:bCs/>
          <w:color w:val="00253B"/>
          <w:sz w:val="22"/>
          <w:szCs w:val="22"/>
        </w:rPr>
        <w:t>as</w:t>
      </w:r>
      <w:proofErr w:type="gramEnd"/>
      <w:r w:rsidRPr="009D1171">
        <w:rPr>
          <w:rFonts w:asciiTheme="minorHAnsi" w:hAnsiTheme="minorHAnsi" w:cstheme="minorHAnsi"/>
          <w:bCs/>
          <w:color w:val="00253B"/>
          <w:sz w:val="22"/>
          <w:szCs w:val="22"/>
        </w:rPr>
        <w:t xml:space="preserve"> 13 horas, nos Órgãos da Administração Pública Estadual do Poder Executivo nos dias destinados aos Jogos da Seleção Brasileira. </w:t>
      </w:r>
    </w:p>
    <w:p w:rsidR="00BA19C2" w:rsidRPr="009D1171" w:rsidRDefault="00BA19C2" w:rsidP="00BA19C2">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2º Excluem-se da medida prevista no Art. 1º os Órgãos que desempenham suas funções em regime de escala ou que não admitem paralisação. </w:t>
      </w:r>
    </w:p>
    <w:p w:rsidR="00BA19C2" w:rsidRPr="009D1171" w:rsidRDefault="00BA19C2" w:rsidP="00BA19C2">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3º Este Decreto entra em vigor na data de sua publicação. </w:t>
      </w:r>
    </w:p>
    <w:p w:rsidR="00BA19C2" w:rsidRPr="009D1171" w:rsidRDefault="00BA19C2" w:rsidP="00BA19C2">
      <w:pPr>
        <w:pStyle w:val="SemEspaamento"/>
        <w:ind w:left="0" w:right="216"/>
        <w:jc w:val="both"/>
        <w:rPr>
          <w:rFonts w:asciiTheme="minorHAnsi" w:hAnsiTheme="minorHAnsi" w:cstheme="minorHAnsi"/>
          <w:bCs/>
          <w:color w:val="00253B"/>
          <w:sz w:val="22"/>
          <w:szCs w:val="22"/>
        </w:rPr>
      </w:pPr>
    </w:p>
    <w:p w:rsidR="00BA19C2" w:rsidRPr="009D1171" w:rsidRDefault="00BA19C2" w:rsidP="00BA19C2">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Palácio Anchieta, em Vitória, aos 15 dias de maio de 2014, 193º da Independência, 126º da República e 480º do Início da Colonização do Solo </w:t>
      </w:r>
      <w:proofErr w:type="spellStart"/>
      <w:r w:rsidRPr="009D1171">
        <w:rPr>
          <w:rFonts w:asciiTheme="minorHAnsi" w:hAnsiTheme="minorHAnsi" w:cstheme="minorHAnsi"/>
          <w:bCs/>
          <w:color w:val="00253B"/>
          <w:sz w:val="22"/>
          <w:szCs w:val="22"/>
        </w:rPr>
        <w:t>Espiritossantense</w:t>
      </w:r>
      <w:proofErr w:type="spellEnd"/>
      <w:r w:rsidRPr="009D1171">
        <w:rPr>
          <w:rFonts w:asciiTheme="minorHAnsi" w:hAnsiTheme="minorHAnsi" w:cstheme="minorHAnsi"/>
          <w:bCs/>
          <w:color w:val="00253B"/>
          <w:sz w:val="22"/>
          <w:szCs w:val="22"/>
        </w:rPr>
        <w:t xml:space="preserve">. JOSÉ RENATO CASAGRANDE </w:t>
      </w:r>
    </w:p>
    <w:p w:rsidR="00BA19C2" w:rsidRPr="009D1171" w:rsidRDefault="00BA19C2" w:rsidP="00BA19C2">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Governador do Estado</w:t>
      </w:r>
    </w:p>
    <w:p w:rsidR="00F6613C" w:rsidRDefault="00F6613C" w:rsidP="00030A5A">
      <w:pPr>
        <w:pStyle w:val="SemEspaamento"/>
        <w:ind w:left="0" w:right="216"/>
        <w:jc w:val="both"/>
        <w:rPr>
          <w:rFonts w:asciiTheme="minorHAnsi" w:hAnsiTheme="minorHAnsi" w:cstheme="minorHAnsi"/>
          <w:bCs/>
          <w:color w:val="000099"/>
          <w:sz w:val="22"/>
          <w:szCs w:val="22"/>
        </w:rPr>
      </w:pPr>
    </w:p>
    <w:p w:rsidR="00FD7332" w:rsidRDefault="00FD7332" w:rsidP="00030A5A">
      <w:pPr>
        <w:pStyle w:val="SemEspaamento"/>
        <w:ind w:left="0" w:right="216"/>
        <w:jc w:val="both"/>
        <w:rPr>
          <w:rFonts w:asciiTheme="minorHAnsi" w:hAnsiTheme="minorHAnsi" w:cstheme="minorHAnsi"/>
          <w:bCs/>
          <w:color w:val="000099"/>
          <w:sz w:val="22"/>
          <w:szCs w:val="22"/>
        </w:rPr>
      </w:pPr>
    </w:p>
    <w:p w:rsidR="00F6613C" w:rsidRDefault="00F6613C" w:rsidP="00030A5A">
      <w:pPr>
        <w:pStyle w:val="SemEspaamento"/>
        <w:ind w:left="0" w:right="216"/>
        <w:jc w:val="both"/>
        <w:rPr>
          <w:rFonts w:asciiTheme="minorHAnsi" w:hAnsiTheme="minorHAnsi" w:cstheme="minorHAnsi"/>
          <w:bCs/>
          <w:color w:val="000099"/>
          <w:sz w:val="22"/>
          <w:szCs w:val="22"/>
        </w:rPr>
      </w:pPr>
    </w:p>
    <w:p w:rsidR="00F6613C" w:rsidRPr="0022362A" w:rsidRDefault="00254F9C" w:rsidP="00FD7332">
      <w:pPr>
        <w:pStyle w:val="SemEspaamento"/>
        <w:ind w:left="0" w:right="216"/>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DIÁRIO OFICIAL</w:t>
      </w:r>
      <w:r w:rsidR="000B2B94">
        <w:rPr>
          <w:rFonts w:asciiTheme="minorHAnsi" w:hAnsiTheme="minorHAnsi" w:cstheme="minorHAnsi"/>
          <w:b/>
          <w:bCs/>
          <w:color w:val="FF0000"/>
          <w:sz w:val="22"/>
          <w:szCs w:val="22"/>
        </w:rPr>
        <w:t xml:space="preserve"> ESTADUAL</w:t>
      </w:r>
      <w:r>
        <w:rPr>
          <w:rFonts w:asciiTheme="minorHAnsi" w:hAnsiTheme="minorHAnsi" w:cstheme="minorHAnsi"/>
          <w:b/>
          <w:bCs/>
          <w:color w:val="FF0000"/>
          <w:sz w:val="22"/>
          <w:szCs w:val="22"/>
        </w:rPr>
        <w:t xml:space="preserve"> - DISTRITO FEDERAL</w:t>
      </w:r>
    </w:p>
    <w:p w:rsidR="00F6613C" w:rsidRPr="0022362A" w:rsidRDefault="00F6613C" w:rsidP="00F6613C">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19/</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F6613C" w:rsidRDefault="00F6613C" w:rsidP="00030A5A">
      <w:pPr>
        <w:pStyle w:val="SemEspaamento"/>
        <w:ind w:left="0" w:right="216"/>
        <w:jc w:val="both"/>
        <w:rPr>
          <w:rFonts w:asciiTheme="minorHAnsi" w:hAnsiTheme="minorHAnsi" w:cstheme="minorHAnsi"/>
          <w:bCs/>
          <w:color w:val="000099"/>
          <w:sz w:val="22"/>
          <w:szCs w:val="22"/>
        </w:rPr>
      </w:pPr>
    </w:p>
    <w:p w:rsidR="00F6613C" w:rsidRDefault="00F6613C" w:rsidP="006B6D33">
      <w:pPr>
        <w:pStyle w:val="SemEspaamento"/>
        <w:ind w:left="0" w:right="216"/>
        <w:jc w:val="center"/>
        <w:rPr>
          <w:rFonts w:asciiTheme="minorHAnsi" w:hAnsiTheme="minorHAnsi" w:cstheme="minorHAnsi"/>
          <w:bCs/>
          <w:color w:val="000099"/>
          <w:sz w:val="22"/>
          <w:szCs w:val="22"/>
        </w:rPr>
      </w:pPr>
    </w:p>
    <w:p w:rsidR="00F6613C" w:rsidRPr="009D1171" w:rsidRDefault="00F6613C" w:rsidP="006B6D33">
      <w:pPr>
        <w:pStyle w:val="SemEspaamento"/>
        <w:ind w:left="0" w:right="216"/>
        <w:jc w:val="center"/>
        <w:rPr>
          <w:rFonts w:asciiTheme="minorHAnsi" w:hAnsiTheme="minorHAnsi" w:cstheme="minorHAnsi"/>
          <w:b/>
          <w:bCs/>
          <w:color w:val="00253B"/>
          <w:sz w:val="22"/>
          <w:szCs w:val="22"/>
        </w:rPr>
      </w:pPr>
      <w:r w:rsidRPr="009D1171">
        <w:rPr>
          <w:rFonts w:asciiTheme="minorHAnsi" w:hAnsiTheme="minorHAnsi" w:cstheme="minorHAnsi"/>
          <w:b/>
          <w:bCs/>
          <w:color w:val="00253B"/>
          <w:sz w:val="22"/>
          <w:szCs w:val="22"/>
        </w:rPr>
        <w:t>Decreto DF nº 35.437/2014-DO DF: 19.05.2014</w:t>
      </w:r>
    </w:p>
    <w:p w:rsidR="00F6613C" w:rsidRPr="009D1171" w:rsidRDefault="00F6613C" w:rsidP="006B6D33">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Altera o art. </w:t>
      </w:r>
      <w:proofErr w:type="gramStart"/>
      <w:r w:rsidRPr="009D1171">
        <w:rPr>
          <w:rFonts w:asciiTheme="minorHAnsi" w:hAnsiTheme="minorHAnsi" w:cstheme="minorHAnsi"/>
          <w:bCs/>
          <w:i/>
          <w:color w:val="00253B"/>
          <w:sz w:val="22"/>
          <w:szCs w:val="22"/>
        </w:rPr>
        <w:t>2º ,</w:t>
      </w:r>
      <w:proofErr w:type="gramEnd"/>
      <w:r w:rsidRPr="009D1171">
        <w:rPr>
          <w:rFonts w:asciiTheme="minorHAnsi" w:hAnsiTheme="minorHAnsi" w:cstheme="minorHAnsi"/>
          <w:bCs/>
          <w:i/>
          <w:color w:val="00253B"/>
          <w:sz w:val="22"/>
          <w:szCs w:val="22"/>
        </w:rPr>
        <w:t xml:space="preserve"> do Decreto nº 35.163 , de 13 de fevereiro de 2014, que Divulga os feriados e os dias de ponto facultativo no ano de 2014, e dá outras providências.</w:t>
      </w:r>
    </w:p>
    <w:p w:rsidR="00F6613C" w:rsidRPr="009D1171" w:rsidRDefault="00F6613C" w:rsidP="00F6613C">
      <w:pPr>
        <w:pStyle w:val="SemEspaamento"/>
        <w:ind w:left="0" w:right="216"/>
        <w:jc w:val="both"/>
        <w:rPr>
          <w:rFonts w:asciiTheme="minorHAnsi" w:hAnsiTheme="minorHAnsi" w:cstheme="minorHAnsi"/>
          <w:bCs/>
          <w:color w:val="00253B"/>
          <w:sz w:val="22"/>
          <w:szCs w:val="22"/>
        </w:rPr>
      </w:pPr>
    </w:p>
    <w:p w:rsidR="00F6613C" w:rsidRPr="009D1171" w:rsidRDefault="00F6613C" w:rsidP="00F6613C">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O Governador do Distrito Federal, no uso das atribuições que lhe conferem os incisos VII e XXVI, ambos do artigo 100, da Lei Orgânica do Distrito Federal, Decreta: </w:t>
      </w:r>
    </w:p>
    <w:p w:rsidR="00F6613C" w:rsidRPr="009D1171" w:rsidRDefault="00F6613C" w:rsidP="00F6613C">
      <w:pPr>
        <w:pStyle w:val="SemEspaamento"/>
        <w:ind w:left="0" w:right="216"/>
        <w:jc w:val="both"/>
        <w:rPr>
          <w:rFonts w:asciiTheme="minorHAnsi" w:hAnsiTheme="minorHAnsi" w:cstheme="minorHAnsi"/>
          <w:bCs/>
          <w:color w:val="00253B"/>
          <w:sz w:val="22"/>
          <w:szCs w:val="22"/>
        </w:rPr>
      </w:pPr>
    </w:p>
    <w:p w:rsidR="00F6613C" w:rsidRPr="009D1171" w:rsidRDefault="00F6613C" w:rsidP="00F6613C">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1º O art. </w:t>
      </w:r>
      <w:proofErr w:type="gramStart"/>
      <w:r w:rsidRPr="009D1171">
        <w:rPr>
          <w:rFonts w:asciiTheme="minorHAnsi" w:hAnsiTheme="minorHAnsi" w:cstheme="minorHAnsi"/>
          <w:bCs/>
          <w:color w:val="00253B"/>
          <w:sz w:val="22"/>
          <w:szCs w:val="22"/>
        </w:rPr>
        <w:t>2º ,</w:t>
      </w:r>
      <w:proofErr w:type="gramEnd"/>
      <w:r w:rsidRPr="009D1171">
        <w:rPr>
          <w:rFonts w:asciiTheme="minorHAnsi" w:hAnsiTheme="minorHAnsi" w:cstheme="minorHAnsi"/>
          <w:bCs/>
          <w:color w:val="00253B"/>
          <w:sz w:val="22"/>
          <w:szCs w:val="22"/>
        </w:rPr>
        <w:t xml:space="preserve"> do Decreto nº 35.163 , de 13 de fevereiro de 2014, passa a vigorar com a seguinte redação: "Art. 2º O expediente nos órgãos da Administração Pública Direta, Autárquica e Fundacional do Distrito Federal será: I - Até às 12 horas, em virtude dos jogos da seleção brasileira de futebol na Copa do Mundo de 2014, nos seguintes dias: a) 12 de junho de 2014 - quinta-feira; b) 17 de junho de 2014 - terça-feira. II - Ponto facultativo nos seguintes dias em que os jogos da Copa do Mundo de 2014 se realizarão no Estádio Nacional de Brasília - Mané Garrincha: a) 23 de junho de 2014 - segunda-feira; b) 26 de junho de 2014 - quinta-feira;</w:t>
      </w:r>
    </w:p>
    <w:p w:rsidR="00F6613C" w:rsidRPr="009D1171" w:rsidRDefault="00F6613C" w:rsidP="00F6613C">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c) </w:t>
      </w:r>
      <w:proofErr w:type="gramStart"/>
      <w:r w:rsidRPr="009D1171">
        <w:rPr>
          <w:rFonts w:asciiTheme="minorHAnsi" w:hAnsiTheme="minorHAnsi" w:cstheme="minorHAnsi"/>
          <w:bCs/>
          <w:color w:val="00253B"/>
          <w:sz w:val="22"/>
          <w:szCs w:val="22"/>
        </w:rPr>
        <w:t>30 de junho de 2014 - segunda-feira."</w:t>
      </w:r>
      <w:proofErr w:type="gramEnd"/>
      <w:r w:rsidRPr="009D1171">
        <w:rPr>
          <w:rFonts w:asciiTheme="minorHAnsi" w:hAnsiTheme="minorHAnsi" w:cstheme="minorHAnsi"/>
          <w:bCs/>
          <w:color w:val="00253B"/>
          <w:sz w:val="22"/>
          <w:szCs w:val="22"/>
        </w:rPr>
        <w:t xml:space="preserve"> (NR). Art. 2º Este Decreto entra em vigor na data de sua publicação. </w:t>
      </w:r>
    </w:p>
    <w:p w:rsidR="00F6613C" w:rsidRPr="009D1171" w:rsidRDefault="00F6613C" w:rsidP="00F6613C">
      <w:pPr>
        <w:pStyle w:val="SemEspaamento"/>
        <w:ind w:left="0" w:right="216"/>
        <w:jc w:val="both"/>
        <w:rPr>
          <w:rFonts w:asciiTheme="minorHAnsi" w:hAnsiTheme="minorHAnsi" w:cstheme="minorHAnsi"/>
          <w:bCs/>
          <w:color w:val="00253B"/>
          <w:sz w:val="22"/>
          <w:szCs w:val="22"/>
        </w:rPr>
      </w:pPr>
    </w:p>
    <w:p w:rsidR="00F6613C" w:rsidRPr="009D1171" w:rsidRDefault="00F6613C" w:rsidP="00F6613C">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Art. 3º Revogam-se as disposições em contrário. Brasília, 16 de maio de 2014. 126º da República e 55º de Brasília AGNELO QUEIROZ</w:t>
      </w:r>
    </w:p>
    <w:p w:rsidR="000B2B94" w:rsidRDefault="000B2B94" w:rsidP="00F6613C">
      <w:pPr>
        <w:pStyle w:val="SemEspaamento"/>
        <w:ind w:left="0" w:right="216"/>
        <w:jc w:val="both"/>
        <w:rPr>
          <w:rFonts w:asciiTheme="minorHAnsi" w:hAnsiTheme="minorHAnsi" w:cstheme="minorHAnsi"/>
          <w:bCs/>
          <w:color w:val="000099"/>
          <w:sz w:val="22"/>
          <w:szCs w:val="22"/>
        </w:rPr>
      </w:pPr>
    </w:p>
    <w:p w:rsidR="000B2B94" w:rsidRDefault="000B2B94" w:rsidP="00F6613C">
      <w:pPr>
        <w:pStyle w:val="SemEspaamento"/>
        <w:ind w:left="0" w:right="216"/>
        <w:jc w:val="both"/>
        <w:rPr>
          <w:rFonts w:asciiTheme="minorHAnsi" w:hAnsiTheme="minorHAnsi" w:cstheme="minorHAnsi"/>
          <w:bCs/>
          <w:color w:val="000099"/>
          <w:sz w:val="22"/>
          <w:szCs w:val="22"/>
        </w:rPr>
      </w:pPr>
    </w:p>
    <w:p w:rsidR="000B2B94" w:rsidRDefault="000B2B94" w:rsidP="00F6613C">
      <w:pPr>
        <w:pStyle w:val="SemEspaamento"/>
        <w:ind w:left="0" w:right="216"/>
        <w:jc w:val="both"/>
        <w:rPr>
          <w:rFonts w:asciiTheme="minorHAnsi" w:hAnsiTheme="minorHAnsi" w:cstheme="minorHAnsi"/>
          <w:bCs/>
          <w:color w:val="000099"/>
          <w:sz w:val="22"/>
          <w:szCs w:val="22"/>
        </w:rPr>
      </w:pPr>
    </w:p>
    <w:p w:rsidR="000B2B94" w:rsidRDefault="000B2B94" w:rsidP="00F6613C">
      <w:pPr>
        <w:pStyle w:val="SemEspaamento"/>
        <w:ind w:left="0" w:right="216"/>
        <w:jc w:val="both"/>
        <w:rPr>
          <w:rFonts w:asciiTheme="minorHAnsi" w:hAnsiTheme="minorHAnsi" w:cstheme="minorHAnsi"/>
          <w:bCs/>
          <w:color w:val="000099"/>
          <w:sz w:val="22"/>
          <w:szCs w:val="22"/>
        </w:rPr>
      </w:pPr>
    </w:p>
    <w:p w:rsidR="000B2B94" w:rsidRPr="0022362A" w:rsidRDefault="000B2B94" w:rsidP="000B2B94">
      <w:pPr>
        <w:pStyle w:val="SemEspaamento"/>
        <w:ind w:left="0" w:right="216"/>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DIÁRIO OFICIAL ESTADUAL - PARANÁ</w:t>
      </w:r>
    </w:p>
    <w:p w:rsidR="000B2B94" w:rsidRPr="0022362A" w:rsidRDefault="000B2B94" w:rsidP="000B2B94">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19/</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0B2B94" w:rsidRDefault="000B2B94" w:rsidP="00F6613C">
      <w:pPr>
        <w:pStyle w:val="SemEspaamento"/>
        <w:ind w:left="0" w:right="216"/>
        <w:jc w:val="both"/>
        <w:rPr>
          <w:rFonts w:asciiTheme="minorHAnsi" w:hAnsiTheme="minorHAnsi" w:cstheme="minorHAnsi"/>
          <w:bCs/>
          <w:color w:val="000099"/>
          <w:sz w:val="22"/>
          <w:szCs w:val="22"/>
        </w:rPr>
      </w:pPr>
    </w:p>
    <w:p w:rsidR="00FD7332" w:rsidRDefault="00FD7332" w:rsidP="00F6613C">
      <w:pPr>
        <w:pStyle w:val="SemEspaamento"/>
        <w:ind w:left="0" w:right="216"/>
        <w:jc w:val="both"/>
        <w:rPr>
          <w:rFonts w:asciiTheme="minorHAnsi" w:hAnsiTheme="minorHAnsi" w:cstheme="minorHAnsi"/>
          <w:bCs/>
          <w:color w:val="000099"/>
          <w:sz w:val="22"/>
          <w:szCs w:val="22"/>
        </w:rPr>
      </w:pPr>
    </w:p>
    <w:p w:rsidR="000B2B94" w:rsidRPr="009D1171" w:rsidRDefault="000B2B94" w:rsidP="000B2B94">
      <w:pPr>
        <w:pStyle w:val="SemEspaamento"/>
        <w:ind w:left="0" w:right="216"/>
        <w:jc w:val="center"/>
        <w:rPr>
          <w:rFonts w:asciiTheme="minorHAnsi" w:hAnsiTheme="minorHAnsi" w:cstheme="minorHAnsi"/>
          <w:b/>
          <w:bCs/>
          <w:caps/>
          <w:color w:val="00253B"/>
          <w:sz w:val="22"/>
          <w:szCs w:val="22"/>
        </w:rPr>
      </w:pPr>
      <w:r w:rsidRPr="009D1171">
        <w:rPr>
          <w:rFonts w:asciiTheme="minorHAnsi" w:hAnsiTheme="minorHAnsi" w:cstheme="minorHAnsi"/>
          <w:b/>
          <w:bCs/>
          <w:caps/>
          <w:color w:val="00253B"/>
          <w:sz w:val="22"/>
          <w:szCs w:val="22"/>
        </w:rPr>
        <w:t>Decreto Estadual PR nº 11.111/2014-DOE PR: 19.05.2014</w:t>
      </w:r>
    </w:p>
    <w:p w:rsidR="000B2B94" w:rsidRPr="009D1171" w:rsidRDefault="000B2B94" w:rsidP="000B2B94">
      <w:pPr>
        <w:pStyle w:val="SemEspaamento"/>
        <w:ind w:left="0" w:right="216"/>
        <w:jc w:val="right"/>
        <w:rPr>
          <w:rFonts w:asciiTheme="minorHAnsi" w:hAnsiTheme="minorHAnsi" w:cstheme="minorHAnsi"/>
          <w:bCs/>
          <w:i/>
          <w:color w:val="00253B"/>
          <w:sz w:val="22"/>
          <w:szCs w:val="22"/>
        </w:rPr>
      </w:pPr>
      <w:r w:rsidRPr="009D1171">
        <w:rPr>
          <w:rFonts w:asciiTheme="minorHAnsi" w:hAnsiTheme="minorHAnsi" w:cstheme="minorHAnsi"/>
          <w:bCs/>
          <w:i/>
          <w:color w:val="00253B"/>
          <w:sz w:val="22"/>
          <w:szCs w:val="22"/>
        </w:rPr>
        <w:t xml:space="preserve">Dispõe sobre o expediente a ser cumprido nas repartições públicas estaduais, no âmbito do Poder Executivo, nos dias 12, 17 e 23 de junho de 2014, datas dos jogos da Seleção Brasileira na Copa do Mundo FIFA 2014 de futebol.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O Governador do Estado do Paraná, no uso das atribuições que lhe confere o art. 87, incisos V e VI da Constituição Estadual e Considerando o evento esportivo de grande repercussão nacional e internacional - Copa do Mundo FIFA 2014 de futebol - a ser realizado em território nacional no período de 12 de junho a 13 de julho de 2014, bem como o previsto no art. 56, parágrafo único, da Lei Federal nº 12.663, de </w:t>
      </w:r>
      <w:proofErr w:type="gramStart"/>
      <w:r w:rsidRPr="009D1171">
        <w:rPr>
          <w:rFonts w:asciiTheme="minorHAnsi" w:hAnsiTheme="minorHAnsi" w:cstheme="minorHAnsi"/>
          <w:bCs/>
          <w:color w:val="00253B"/>
          <w:sz w:val="22"/>
          <w:szCs w:val="22"/>
        </w:rPr>
        <w:t>5</w:t>
      </w:r>
      <w:proofErr w:type="gramEnd"/>
      <w:r w:rsidRPr="009D1171">
        <w:rPr>
          <w:rFonts w:asciiTheme="minorHAnsi" w:hAnsiTheme="minorHAnsi" w:cstheme="minorHAnsi"/>
          <w:bCs/>
          <w:color w:val="00253B"/>
          <w:sz w:val="22"/>
          <w:szCs w:val="22"/>
        </w:rPr>
        <w:t xml:space="preserve"> de junho de 2012 - Lei Geral da Copa, Decreta: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p>
    <w:p w:rsidR="000B2B94" w:rsidRPr="009D1171" w:rsidRDefault="000B2B94" w:rsidP="000B2B94">
      <w:pPr>
        <w:pStyle w:val="SemEspaamento"/>
        <w:ind w:left="0" w:right="216"/>
        <w:jc w:val="both"/>
        <w:rPr>
          <w:rFonts w:asciiTheme="minorHAnsi" w:hAnsiTheme="minorHAnsi" w:cstheme="minorHAnsi"/>
          <w:bCs/>
          <w:color w:val="00253B"/>
          <w:sz w:val="22"/>
          <w:szCs w:val="22"/>
        </w:rPr>
      </w:pP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Art. 1º O expediente a ser cumprido nas repartições públicas estaduais, no âmbito do Poder Executivo, nos dias 12, 17 e 23 de junho de 2014, datas dos jogos da Seleção Brasileira na Copa do Mundo FIFA 2014 de futebol, será das 8h às 13hs.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Art. 2º A medida, todavia, não abrangerá serviços que, por sua natureza, não admitem paralisação.</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lastRenderedPageBreak/>
        <w:t xml:space="preserve">Curitiba, em 19 de maio de 2014, 193º da Independência e 126º da República.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CARLOS ALBERTO RICHA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Governador do Estado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 xml:space="preserve">CEZAR SILVESTRI </w:t>
      </w:r>
    </w:p>
    <w:p w:rsidR="000B2B94" w:rsidRPr="009D1171" w:rsidRDefault="000B2B94" w:rsidP="000B2B94">
      <w:pPr>
        <w:pStyle w:val="SemEspaamento"/>
        <w:ind w:left="0" w:right="216"/>
        <w:jc w:val="both"/>
        <w:rPr>
          <w:rFonts w:asciiTheme="minorHAnsi" w:hAnsiTheme="minorHAnsi" w:cstheme="minorHAnsi"/>
          <w:bCs/>
          <w:color w:val="00253B"/>
          <w:sz w:val="22"/>
          <w:szCs w:val="22"/>
        </w:rPr>
      </w:pPr>
      <w:r w:rsidRPr="009D1171">
        <w:rPr>
          <w:rFonts w:asciiTheme="minorHAnsi" w:hAnsiTheme="minorHAnsi" w:cstheme="minorHAnsi"/>
          <w:bCs/>
          <w:color w:val="00253B"/>
          <w:sz w:val="22"/>
          <w:szCs w:val="22"/>
        </w:rPr>
        <w:t>Secretário de Estado de Governo</w:t>
      </w:r>
    </w:p>
    <w:p w:rsidR="00BF6D90" w:rsidRDefault="00BF6D90" w:rsidP="000B2B94">
      <w:pPr>
        <w:pStyle w:val="SemEspaamento"/>
        <w:ind w:left="0" w:right="216"/>
        <w:jc w:val="both"/>
        <w:rPr>
          <w:rFonts w:asciiTheme="minorHAnsi" w:hAnsiTheme="minorHAnsi" w:cstheme="minorHAnsi"/>
          <w:bCs/>
          <w:color w:val="000099"/>
          <w:sz w:val="22"/>
          <w:szCs w:val="22"/>
        </w:rPr>
      </w:pPr>
    </w:p>
    <w:p w:rsidR="00BF6D90" w:rsidRDefault="00BF6D90" w:rsidP="000B2B94">
      <w:pPr>
        <w:pStyle w:val="SemEspaamento"/>
        <w:ind w:left="0" w:right="216"/>
        <w:jc w:val="both"/>
        <w:rPr>
          <w:rFonts w:asciiTheme="minorHAnsi" w:hAnsiTheme="minorHAnsi" w:cstheme="minorHAnsi"/>
          <w:bCs/>
          <w:color w:val="000099"/>
          <w:sz w:val="22"/>
          <w:szCs w:val="22"/>
        </w:rPr>
      </w:pPr>
    </w:p>
    <w:p w:rsidR="00BF6D90" w:rsidRDefault="00BF6D90" w:rsidP="000B2B94">
      <w:pPr>
        <w:pStyle w:val="SemEspaamento"/>
        <w:ind w:left="0" w:right="216"/>
        <w:jc w:val="both"/>
        <w:rPr>
          <w:rFonts w:asciiTheme="minorHAnsi" w:hAnsiTheme="minorHAnsi" w:cstheme="minorHAnsi"/>
          <w:bCs/>
          <w:color w:val="000099"/>
          <w:sz w:val="22"/>
          <w:szCs w:val="22"/>
        </w:rPr>
      </w:pPr>
    </w:p>
    <w:p w:rsidR="00FD7332" w:rsidRDefault="00FD7332" w:rsidP="001C6086">
      <w:pPr>
        <w:pStyle w:val="SemEspaamento"/>
        <w:ind w:left="0" w:right="216"/>
        <w:jc w:val="center"/>
        <w:rPr>
          <w:rFonts w:asciiTheme="minorHAnsi" w:hAnsiTheme="minorHAnsi" w:cstheme="minorHAnsi"/>
          <w:b/>
          <w:bCs/>
          <w:color w:val="FF0000"/>
          <w:sz w:val="22"/>
          <w:szCs w:val="22"/>
        </w:rPr>
      </w:pPr>
    </w:p>
    <w:p w:rsidR="001C6086" w:rsidRPr="0022362A" w:rsidRDefault="001C6086" w:rsidP="001C6086">
      <w:pPr>
        <w:pStyle w:val="SemEspaamento"/>
        <w:ind w:left="0" w:right="216"/>
        <w:jc w:val="center"/>
        <w:rPr>
          <w:rFonts w:asciiTheme="minorHAnsi" w:hAnsiTheme="minorHAnsi" w:cstheme="minorHAnsi"/>
          <w:b/>
          <w:bCs/>
          <w:color w:val="FF0000"/>
          <w:sz w:val="22"/>
          <w:szCs w:val="22"/>
        </w:rPr>
      </w:pPr>
      <w:r w:rsidRPr="0022362A">
        <w:rPr>
          <w:rFonts w:asciiTheme="minorHAnsi" w:hAnsiTheme="minorHAnsi" w:cstheme="minorHAnsi"/>
          <w:b/>
          <w:bCs/>
          <w:color w:val="FF0000"/>
          <w:sz w:val="22"/>
          <w:szCs w:val="22"/>
        </w:rPr>
        <w:t>DIÁRIO OFICIAL DA UNIÃO</w:t>
      </w:r>
    </w:p>
    <w:p w:rsidR="001C6086" w:rsidRPr="0022362A" w:rsidRDefault="001C6086" w:rsidP="001C6086">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23/</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BF6D90" w:rsidRDefault="00BF6D90" w:rsidP="000B2B94">
      <w:pPr>
        <w:pStyle w:val="SemEspaamento"/>
        <w:ind w:left="0" w:right="216"/>
        <w:jc w:val="both"/>
        <w:rPr>
          <w:rFonts w:asciiTheme="minorHAnsi" w:hAnsiTheme="minorHAnsi" w:cstheme="minorHAnsi"/>
          <w:bCs/>
          <w:color w:val="000099"/>
          <w:sz w:val="22"/>
          <w:szCs w:val="22"/>
        </w:rPr>
      </w:pPr>
    </w:p>
    <w:p w:rsidR="00FD7332" w:rsidRDefault="00FD7332" w:rsidP="000B2B94">
      <w:pPr>
        <w:pStyle w:val="SemEspaamento"/>
        <w:ind w:left="0" w:right="216"/>
        <w:jc w:val="both"/>
        <w:rPr>
          <w:rFonts w:asciiTheme="minorHAnsi" w:hAnsiTheme="minorHAnsi" w:cstheme="minorHAnsi"/>
          <w:bCs/>
          <w:color w:val="000099"/>
          <w:sz w:val="22"/>
          <w:szCs w:val="22"/>
        </w:rPr>
      </w:pPr>
    </w:p>
    <w:p w:rsidR="00A93A3B" w:rsidRPr="00D072EC" w:rsidRDefault="00A93A3B" w:rsidP="00C96E95">
      <w:pPr>
        <w:pStyle w:val="SemEspaamento"/>
        <w:ind w:left="0" w:right="216"/>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Instrução Normativa SIT nº 107/2014-DOU: 23.05.2014</w:t>
      </w:r>
    </w:p>
    <w:p w:rsidR="00A93A3B" w:rsidRPr="00D072EC" w:rsidRDefault="00A93A3B" w:rsidP="00C96E95">
      <w:pPr>
        <w:pStyle w:val="SemEspaamento"/>
        <w:ind w:left="0" w:right="216"/>
        <w:jc w:val="right"/>
        <w:rPr>
          <w:rFonts w:asciiTheme="minorHAnsi" w:hAnsiTheme="minorHAnsi" w:cstheme="minorHAnsi"/>
          <w:bCs/>
          <w:i/>
          <w:color w:val="00253B"/>
          <w:sz w:val="22"/>
          <w:szCs w:val="22"/>
        </w:rPr>
      </w:pPr>
      <w:r w:rsidRPr="00D072EC">
        <w:rPr>
          <w:rFonts w:asciiTheme="minorHAnsi" w:hAnsiTheme="minorHAnsi" w:cstheme="minorHAnsi"/>
          <w:bCs/>
          <w:i/>
          <w:color w:val="00253B"/>
          <w:sz w:val="22"/>
          <w:szCs w:val="22"/>
        </w:rPr>
        <w:t>Dispõe sobre procedimentos da Inspeção do Trabalho na fiscalização do registro de empregados, com vistas à redução da informalidade.</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p>
    <w:p w:rsidR="00A93A3B" w:rsidRPr="00D072EC" w:rsidRDefault="00A93A3B" w:rsidP="00A93A3B">
      <w:pPr>
        <w:pStyle w:val="SemEspaamento"/>
        <w:ind w:left="0" w:right="216"/>
        <w:jc w:val="both"/>
        <w:rPr>
          <w:rFonts w:asciiTheme="minorHAnsi" w:hAnsiTheme="minorHAnsi" w:cstheme="minorHAnsi"/>
          <w:bCs/>
          <w:color w:val="00253B"/>
          <w:sz w:val="22"/>
          <w:szCs w:val="22"/>
        </w:rPr>
      </w:pP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Secretário de Inspeção do Trabalho, no exercício de sua competência, prevista pelo art. 14, XIII do Anexo I do Decreto nº 5.063, de 03 de maio de 2004 e Considerando o disposto no art. 11, inciso II da lei nº 10.593, de </w:t>
      </w:r>
      <w:proofErr w:type="gramStart"/>
      <w:r w:rsidRPr="00D072EC">
        <w:rPr>
          <w:rFonts w:asciiTheme="minorHAnsi" w:hAnsiTheme="minorHAnsi" w:cstheme="minorHAnsi"/>
          <w:bCs/>
          <w:color w:val="00253B"/>
          <w:sz w:val="22"/>
          <w:szCs w:val="22"/>
        </w:rPr>
        <w:t>6</w:t>
      </w:r>
      <w:proofErr w:type="gramEnd"/>
      <w:r w:rsidRPr="00D072EC">
        <w:rPr>
          <w:rFonts w:asciiTheme="minorHAnsi" w:hAnsiTheme="minorHAnsi" w:cstheme="minorHAnsi"/>
          <w:bCs/>
          <w:color w:val="00253B"/>
          <w:sz w:val="22"/>
          <w:szCs w:val="22"/>
        </w:rPr>
        <w:t xml:space="preserve"> de dezembro de 2002, que estabelece a prerrogativa da Inspeção do Trabalho de atuar na redução dos índices de informalidade, </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Resolve: </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1º O Auditor Fiscal do Trabalho - AFT, na fiscalização do atributo Registro de Empregados, deve observar o disposto nesta instrução normativa.</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2º Cabe à Secretaria de Inspeção do Trabalho - SIT definir os projetos nos quais deve ser obrigatória, em todas as ações fiscais, a inclusão dos atributos relacionados da formalização do vínculo de emprego nas ordens de serviço - OS.</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Parágrafo único. Para o planejamento das ações fiscais devem ser considerados prioritários os estabelecimentos com maior probabilidade da existência de empregados sem registro, conforme cruzamento e análise de informações disponíveis em bancos de dados oficiais.</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3º A chefia de fiscalização deve dimensionar a equipe de AFT destinada à fiscalização em função dos indícios de informalidade e das peculiaridades do local a ser fiscalizado.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4º Nas fiscalizações do atributo Registro de Empregados o AFT deve:</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 - realizar pesquisas e investigações prévias nos sistemas de informações disponíveis em</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proofErr w:type="gramStart"/>
      <w:r w:rsidRPr="00D072EC">
        <w:rPr>
          <w:rFonts w:asciiTheme="minorHAnsi" w:hAnsiTheme="minorHAnsi" w:cstheme="minorHAnsi"/>
          <w:bCs/>
          <w:color w:val="00253B"/>
          <w:sz w:val="22"/>
          <w:szCs w:val="22"/>
        </w:rPr>
        <w:t>relação</w:t>
      </w:r>
      <w:proofErr w:type="gramEnd"/>
      <w:r w:rsidRPr="00D072EC">
        <w:rPr>
          <w:rFonts w:asciiTheme="minorHAnsi" w:hAnsiTheme="minorHAnsi" w:cstheme="minorHAnsi"/>
          <w:bCs/>
          <w:color w:val="00253B"/>
          <w:sz w:val="22"/>
          <w:szCs w:val="22"/>
        </w:rPr>
        <w:t xml:space="preserve"> ao empregador a ser fiscalizado;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II - verificar a existência de empregados em atividade no local de trabalho, podendo valer-se de entrevistas, controles de jornada e outros meios que julgar necessários à sua identificação;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III - averiguar a existência de documentos ou outros meios que comprovem a existência de vínculo empregatício com outros empregados que não estejam no local de trabalho no momento da verificação prevista no inciso anterior;</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IV - lavrar o auto de infração capitulado no art. 41, caput, da Consolidação das Leis do Trabalho - SIT quando constatar a admissão de empregado sem o respectivo registro;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V - notificar o empregador para apresentar os documentos que comprovem a formalização dos vínculos de emprego constatados, informando-o de que o não cumprimento da notificação implicará na sujeição do infrator a reiterada ação fiscal, nos termos do art. 26 do Regulamento da Inspeção do Trabalho, aprovado pelo Decreto 4.552, de 27 de dezembro de 2002, sem prejuízo da adoção de outras medidas legais cabíveis.</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1º A notificação referida no inciso V será emitida conforme modelo constante do anexo a esta Portaria.</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2º Para os procedimentos a que se refere o inciso V o AFT poderá adotar a fiscalização mista definida no art. 30, § 3º, do Decreto nº 4.552, de 27 de dezembro de 2002.</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5º Os processos de autos de infração capitulados no art. 41, caput, da Consolidação das Leis do Trabalho terão prioridade de tramitação em todas as instâncias administrativas.</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6º As chefias de fiscalização e os Auditores-Fiscais do Trabalho observarão as orientações expedidas pela Secretaria de Inspeção do Trabalho para adaptar o planejamento anual aos procedimentos desta Instrução Normativa no prazo de 60 dias contados da data de sua publicação.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7º Esta Instrução Normativa entra em vigor na data de sua publicação.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PAULO SÉRGIO DE ALMEIDA </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ANEXO </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SERVIÇO PÚBLICO FEDERAL </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MINISTÉRIO DO TRABALHO E EMPREGO </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SECRETARIA DE INSPEÇÃO DO TRABALHO NOTIFICAÇÃO PARA COMPROVAÇÃO DE REGISTRO DE EMPREGADO (NCRE) Nº</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Empregador: CNPJ/CPF: Endereço: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Com fundamento no disposto no art. 11 da lei nº 10.593, de </w:t>
      </w:r>
      <w:proofErr w:type="gramStart"/>
      <w:r w:rsidRPr="00D072EC">
        <w:rPr>
          <w:rFonts w:asciiTheme="minorHAnsi" w:hAnsiTheme="minorHAnsi" w:cstheme="minorHAnsi"/>
          <w:bCs/>
          <w:color w:val="00253B"/>
          <w:sz w:val="22"/>
          <w:szCs w:val="22"/>
        </w:rPr>
        <w:t>6</w:t>
      </w:r>
      <w:proofErr w:type="gramEnd"/>
      <w:r w:rsidRPr="00D072EC">
        <w:rPr>
          <w:rFonts w:asciiTheme="minorHAnsi" w:hAnsiTheme="minorHAnsi" w:cstheme="minorHAnsi"/>
          <w:bCs/>
          <w:color w:val="00253B"/>
          <w:sz w:val="22"/>
          <w:szCs w:val="22"/>
        </w:rPr>
        <w:t xml:space="preserve"> de dezembro de 2002, fica</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V.S. notificado a comprovar, no dia _____/____/____, às ______ horas, no órgão deste Ministério abaixo especificado, os registros dos empregados referidos no auto de infração nº _____________, lavrado em seu desfavor, por meio do respectivo arquivo e comprovante de transmissão de suas admissões ao CAGED (Cadastro Geral de Empregados e Desempregados). Fica V.S. informado, com fundamento no disposto no caput do art. 26 do Regulamento da Inspeção do Trabalho (RIT), aprovado pelo Decreto nº 4.552, de 27 de dezembro de 2002, que estará sujeito </w:t>
      </w:r>
      <w:proofErr w:type="gramStart"/>
      <w:r w:rsidRPr="00D072EC">
        <w:rPr>
          <w:rFonts w:asciiTheme="minorHAnsi" w:hAnsiTheme="minorHAnsi" w:cstheme="minorHAnsi"/>
          <w:bCs/>
          <w:color w:val="00253B"/>
          <w:sz w:val="22"/>
          <w:szCs w:val="22"/>
        </w:rPr>
        <w:t>a</w:t>
      </w:r>
      <w:proofErr w:type="gramEnd"/>
      <w:r w:rsidRPr="00D072EC">
        <w:rPr>
          <w:rFonts w:asciiTheme="minorHAnsi" w:hAnsiTheme="minorHAnsi" w:cstheme="minorHAnsi"/>
          <w:bCs/>
          <w:color w:val="00253B"/>
          <w:sz w:val="22"/>
          <w:szCs w:val="22"/>
        </w:rPr>
        <w:t xml:space="preserve"> reiterada ação fiscal, em caso de descumprimento da presente notificação.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Órgão do MTE: Endereço:</w:t>
      </w:r>
    </w:p>
    <w:p w:rsidR="00A93A3B"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(Local e data) ______________________________________ (Nome) Auditor-Fiscal do Trabalho - CIF nº</w:t>
      </w:r>
    </w:p>
    <w:p w:rsidR="00BF6D90" w:rsidRPr="00D072EC" w:rsidRDefault="00A93A3B" w:rsidP="00A93A3B">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Recebi, nesta data, a segunda via deste documento. _____/_______/______ ______________________________________ Empregador ou preposto</w:t>
      </w:r>
    </w:p>
    <w:p w:rsidR="00D866F0" w:rsidRDefault="00D866F0" w:rsidP="00D866F0">
      <w:pPr>
        <w:pStyle w:val="SemEspaamento"/>
        <w:ind w:left="0" w:right="216"/>
        <w:jc w:val="center"/>
        <w:rPr>
          <w:rFonts w:asciiTheme="minorHAnsi" w:hAnsiTheme="minorHAnsi" w:cstheme="minorHAnsi"/>
          <w:b/>
          <w:bCs/>
          <w:color w:val="FF0000"/>
          <w:sz w:val="22"/>
          <w:szCs w:val="22"/>
          <w:lang w:val="pt-PT"/>
        </w:rPr>
      </w:pPr>
    </w:p>
    <w:p w:rsidR="001C6086" w:rsidRDefault="001C6086" w:rsidP="00D866F0">
      <w:pPr>
        <w:pStyle w:val="SemEspaamento"/>
        <w:ind w:left="0" w:right="216"/>
        <w:jc w:val="center"/>
        <w:rPr>
          <w:rFonts w:asciiTheme="minorHAnsi" w:hAnsiTheme="minorHAnsi" w:cstheme="minorHAnsi"/>
          <w:b/>
          <w:bCs/>
          <w:color w:val="FF0000"/>
          <w:sz w:val="22"/>
          <w:szCs w:val="22"/>
          <w:lang w:val="pt-PT"/>
        </w:rPr>
      </w:pPr>
    </w:p>
    <w:p w:rsidR="001C6086" w:rsidRDefault="001C6086" w:rsidP="00D866F0">
      <w:pPr>
        <w:pStyle w:val="SemEspaamento"/>
        <w:ind w:left="0" w:right="216"/>
        <w:jc w:val="center"/>
        <w:rPr>
          <w:rFonts w:asciiTheme="minorHAnsi" w:hAnsiTheme="minorHAnsi" w:cstheme="minorHAnsi"/>
          <w:b/>
          <w:bCs/>
          <w:color w:val="FF0000"/>
          <w:sz w:val="22"/>
          <w:szCs w:val="22"/>
          <w:lang w:val="pt-PT"/>
        </w:rPr>
      </w:pPr>
    </w:p>
    <w:p w:rsidR="003D78A4" w:rsidRDefault="003D78A4" w:rsidP="001C6086">
      <w:pPr>
        <w:pStyle w:val="SemEspaamento"/>
        <w:ind w:left="0" w:right="216"/>
        <w:jc w:val="both"/>
        <w:rPr>
          <w:rFonts w:asciiTheme="minorHAnsi" w:hAnsiTheme="minorHAnsi" w:cstheme="minorHAnsi"/>
          <w:bCs/>
          <w:color w:val="000099"/>
          <w:sz w:val="22"/>
          <w:szCs w:val="22"/>
        </w:rPr>
      </w:pPr>
    </w:p>
    <w:p w:rsidR="003D78A4" w:rsidRPr="0022362A" w:rsidRDefault="003D78A4" w:rsidP="003D78A4">
      <w:pPr>
        <w:pStyle w:val="SemEspaamento"/>
        <w:ind w:left="0" w:right="216"/>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DIÁRIO OFICIAL ESTADUAL – SÃO PAULO</w:t>
      </w:r>
    </w:p>
    <w:p w:rsidR="003D78A4" w:rsidRPr="0022362A" w:rsidRDefault="003D78A4" w:rsidP="003D78A4">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23/</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3D78A4" w:rsidRDefault="003D78A4" w:rsidP="001C6086">
      <w:pPr>
        <w:pStyle w:val="SemEspaamento"/>
        <w:ind w:left="0" w:right="216"/>
        <w:jc w:val="both"/>
        <w:rPr>
          <w:rFonts w:asciiTheme="minorHAnsi" w:hAnsiTheme="minorHAnsi" w:cstheme="minorHAnsi"/>
          <w:bCs/>
          <w:color w:val="000099"/>
          <w:sz w:val="22"/>
          <w:szCs w:val="22"/>
        </w:rPr>
      </w:pPr>
    </w:p>
    <w:p w:rsidR="00FD7332" w:rsidRDefault="00FD7332" w:rsidP="001C6086">
      <w:pPr>
        <w:pStyle w:val="SemEspaamento"/>
        <w:ind w:left="0" w:right="216"/>
        <w:jc w:val="both"/>
        <w:rPr>
          <w:rFonts w:asciiTheme="minorHAnsi" w:hAnsiTheme="minorHAnsi" w:cstheme="minorHAnsi"/>
          <w:bCs/>
          <w:color w:val="000099"/>
          <w:sz w:val="22"/>
          <w:szCs w:val="22"/>
        </w:rPr>
      </w:pPr>
    </w:p>
    <w:p w:rsidR="001C6086" w:rsidRPr="00D072EC" w:rsidRDefault="001C6086" w:rsidP="00FD7332">
      <w:pPr>
        <w:pStyle w:val="SemEspaamento"/>
        <w:ind w:left="0" w:right="216"/>
        <w:jc w:val="center"/>
        <w:rPr>
          <w:rFonts w:asciiTheme="minorHAnsi" w:hAnsiTheme="minorHAnsi" w:cstheme="minorHAnsi"/>
          <w:b/>
          <w:bCs/>
          <w:color w:val="00253B"/>
          <w:sz w:val="22"/>
          <w:szCs w:val="22"/>
        </w:rPr>
      </w:pPr>
      <w:r w:rsidRPr="00D072EC">
        <w:rPr>
          <w:rFonts w:asciiTheme="minorHAnsi" w:hAnsiTheme="minorHAnsi" w:cstheme="minorHAnsi"/>
          <w:b/>
          <w:bCs/>
          <w:color w:val="00253B"/>
          <w:sz w:val="22"/>
          <w:szCs w:val="22"/>
        </w:rPr>
        <w:t xml:space="preserve">LEI Nº 15.996, DE 23 DE MAIO DE </w:t>
      </w:r>
      <w:proofErr w:type="gramStart"/>
      <w:r w:rsidRPr="00D072EC">
        <w:rPr>
          <w:rFonts w:asciiTheme="minorHAnsi" w:hAnsiTheme="minorHAnsi" w:cstheme="minorHAnsi"/>
          <w:b/>
          <w:bCs/>
          <w:color w:val="00253B"/>
          <w:sz w:val="22"/>
          <w:szCs w:val="22"/>
        </w:rPr>
        <w:t>2014</w:t>
      </w:r>
      <w:proofErr w:type="gramEnd"/>
    </w:p>
    <w:p w:rsidR="001C6086" w:rsidRPr="00D072EC" w:rsidRDefault="001C6086" w:rsidP="00FD7332">
      <w:pPr>
        <w:pStyle w:val="SemEspaamento"/>
        <w:ind w:left="0" w:right="216"/>
        <w:jc w:val="right"/>
        <w:rPr>
          <w:rFonts w:asciiTheme="minorHAnsi" w:hAnsiTheme="minorHAnsi" w:cstheme="minorHAnsi"/>
          <w:bCs/>
          <w:i/>
          <w:color w:val="00253B"/>
          <w:sz w:val="22"/>
          <w:szCs w:val="22"/>
        </w:rPr>
      </w:pPr>
      <w:r w:rsidRPr="00D072EC">
        <w:rPr>
          <w:rFonts w:asciiTheme="minorHAnsi" w:hAnsiTheme="minorHAnsi" w:cstheme="minorHAnsi"/>
          <w:bCs/>
          <w:i/>
          <w:color w:val="00253B"/>
          <w:sz w:val="22"/>
          <w:szCs w:val="22"/>
        </w:rPr>
        <w:t xml:space="preserve">(PROJETO DE LEI Nº 185/14, DO </w:t>
      </w:r>
      <w:proofErr w:type="gramStart"/>
      <w:r w:rsidRPr="00D072EC">
        <w:rPr>
          <w:rFonts w:asciiTheme="minorHAnsi" w:hAnsiTheme="minorHAnsi" w:cstheme="minorHAnsi"/>
          <w:bCs/>
          <w:i/>
          <w:color w:val="00253B"/>
          <w:sz w:val="22"/>
          <w:szCs w:val="22"/>
        </w:rPr>
        <w:t>EXECUTIVO,</w:t>
      </w:r>
      <w:proofErr w:type="gramEnd"/>
      <w:r w:rsidRPr="00D072EC">
        <w:rPr>
          <w:rFonts w:asciiTheme="minorHAnsi" w:hAnsiTheme="minorHAnsi" w:cstheme="minorHAnsi"/>
          <w:bCs/>
          <w:i/>
          <w:color w:val="00253B"/>
          <w:sz w:val="22"/>
          <w:szCs w:val="22"/>
        </w:rPr>
        <w:t>APROVADO NA FORMA DE SUBSTITUTIVO DOLEGISLATIVO)</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Diário Oficial da Cidade de São Paulo</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Número 96</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24 de maio de 2014</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Declara feriado municipal o dia 12 </w:t>
      </w:r>
      <w:proofErr w:type="spellStart"/>
      <w:r w:rsidRPr="00D072EC">
        <w:rPr>
          <w:rFonts w:asciiTheme="minorHAnsi" w:hAnsiTheme="minorHAnsi" w:cstheme="minorHAnsi"/>
          <w:bCs/>
          <w:color w:val="00253B"/>
          <w:sz w:val="22"/>
          <w:szCs w:val="22"/>
        </w:rPr>
        <w:t>dejunho</w:t>
      </w:r>
      <w:proofErr w:type="spellEnd"/>
      <w:r w:rsidRPr="00D072EC">
        <w:rPr>
          <w:rFonts w:asciiTheme="minorHAnsi" w:hAnsiTheme="minorHAnsi" w:cstheme="minorHAnsi"/>
          <w:bCs/>
          <w:color w:val="00253B"/>
          <w:sz w:val="22"/>
          <w:szCs w:val="22"/>
        </w:rPr>
        <w:t xml:space="preserve"> de 2014 e suspende a aplicação do disposto no art. 1º da Lei nº 12.402, de </w:t>
      </w:r>
      <w:proofErr w:type="gramStart"/>
      <w:r w:rsidRPr="00D072EC">
        <w:rPr>
          <w:rFonts w:asciiTheme="minorHAnsi" w:hAnsiTheme="minorHAnsi" w:cstheme="minorHAnsi"/>
          <w:bCs/>
          <w:color w:val="00253B"/>
          <w:sz w:val="22"/>
          <w:szCs w:val="22"/>
        </w:rPr>
        <w:t>3</w:t>
      </w:r>
      <w:proofErr w:type="gramEnd"/>
      <w:r w:rsidRPr="00D072EC">
        <w:rPr>
          <w:rFonts w:asciiTheme="minorHAnsi" w:hAnsiTheme="minorHAnsi" w:cstheme="minorHAnsi"/>
          <w:bCs/>
          <w:color w:val="00253B"/>
          <w:sz w:val="22"/>
          <w:szCs w:val="22"/>
        </w:rPr>
        <w:t xml:space="preserve"> de julho de 1997, e no art. 1º da Lei nº 14.726, de 15 de maio de 2008, nos dias de realização, em São Paulo, dos jogos da Copa do Mundo FIFA 2014.</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FERNANDO HADDAD, Prefeito do Município de São Paulo, no uso das atribuições que lhe são conferidas por lei, faz saber que a Câmara Municipal, em sessão de 22 de maio de 2014, decretou e eu promulgo a seguinte lei:</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1º Fica declarado feriado, no âmbito do Município de São Paulo, o dia 12 de junho de 2014.</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1º No dia referido no “caput” deste artigo, deverão funcionar as unidades públicas municipais cujas atividades não possam sofrer solução de continuidade, podendo, nas demais, a critério dos titulares dos respectivos órgãos, ser instituído regime de plantão, nos casos julgados necessários.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2º Não haverá feriado para serviços e atividades essenciais definidos no art. 10 da Lei Federal n° 7.783, de 28 de junho de 1989, que deverão funcionar regularmente, bem como para os seguintes estabelecimentos e atividades: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 – comércio de rua;</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II – bares;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III – restaurantes;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IV – centros comerciais e shopping centers;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V – galerias;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VI – estabelecimentos culturais;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VII – pontos turísticos;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VIII – empresas na área de turismo;</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IX – hotéis; e</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X – empresas jornalísticas e de radiodifusão sonora e de sons e imagens.</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2º Fica suspensa a aplicação do disposto no art. 1° da Lei n° 12.402, de </w:t>
      </w:r>
      <w:proofErr w:type="gramStart"/>
      <w:r w:rsidRPr="00D072EC">
        <w:rPr>
          <w:rFonts w:asciiTheme="minorHAnsi" w:hAnsiTheme="minorHAnsi" w:cstheme="minorHAnsi"/>
          <w:bCs/>
          <w:color w:val="00253B"/>
          <w:sz w:val="22"/>
          <w:szCs w:val="22"/>
        </w:rPr>
        <w:t>3</w:t>
      </w:r>
      <w:proofErr w:type="gramEnd"/>
      <w:r w:rsidRPr="00D072EC">
        <w:rPr>
          <w:rFonts w:asciiTheme="minorHAnsi" w:hAnsiTheme="minorHAnsi" w:cstheme="minorHAnsi"/>
          <w:bCs/>
          <w:color w:val="00253B"/>
          <w:sz w:val="22"/>
          <w:szCs w:val="22"/>
        </w:rPr>
        <w:t xml:space="preserve"> de julho de 1997, e no art. 1º da Lei nº 14.726, de 15 de maio de 2008, nos dias de realização de partidas de futebol da Copa do Mundo FIFA 2014 no Município de São Paulo.</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Art. 3º Esta lei entrará em vigor na data de sua publicação.</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PREFEITURA DO MU</w:t>
      </w:r>
      <w:r w:rsidR="00AA61F1" w:rsidRPr="00D072EC">
        <w:rPr>
          <w:rFonts w:asciiTheme="minorHAnsi" w:hAnsiTheme="minorHAnsi" w:cstheme="minorHAnsi"/>
          <w:bCs/>
          <w:color w:val="00253B"/>
          <w:sz w:val="22"/>
          <w:szCs w:val="22"/>
        </w:rPr>
        <w:t xml:space="preserve">NICÍPIO DE SÃO PAULO, aos 23 de </w:t>
      </w:r>
      <w:r w:rsidRPr="00D072EC">
        <w:rPr>
          <w:rFonts w:asciiTheme="minorHAnsi" w:hAnsiTheme="minorHAnsi" w:cstheme="minorHAnsi"/>
          <w:bCs/>
          <w:color w:val="00253B"/>
          <w:sz w:val="22"/>
          <w:szCs w:val="22"/>
        </w:rPr>
        <w:t>maio de 2014, 461º da fundação de São Paulo.</w:t>
      </w:r>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FERNANDO HADDAD, </w:t>
      </w:r>
      <w:proofErr w:type="gramStart"/>
      <w:r w:rsidRPr="00D072EC">
        <w:rPr>
          <w:rFonts w:asciiTheme="minorHAnsi" w:hAnsiTheme="minorHAnsi" w:cstheme="minorHAnsi"/>
          <w:bCs/>
          <w:color w:val="00253B"/>
          <w:sz w:val="22"/>
          <w:szCs w:val="22"/>
        </w:rPr>
        <w:t>PREFEITO</w:t>
      </w:r>
      <w:proofErr w:type="gramEnd"/>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FRANCISCO MACENA </w:t>
      </w:r>
      <w:r w:rsidR="00AA61F1" w:rsidRPr="00D072EC">
        <w:rPr>
          <w:rFonts w:asciiTheme="minorHAnsi" w:hAnsiTheme="minorHAnsi" w:cstheme="minorHAnsi"/>
          <w:bCs/>
          <w:color w:val="00253B"/>
          <w:sz w:val="22"/>
          <w:szCs w:val="22"/>
        </w:rPr>
        <w:t xml:space="preserve">DA SILVA, Secretário do Governo </w:t>
      </w:r>
      <w:proofErr w:type="gramStart"/>
      <w:r w:rsidRPr="00D072EC">
        <w:rPr>
          <w:rFonts w:asciiTheme="minorHAnsi" w:hAnsiTheme="minorHAnsi" w:cstheme="minorHAnsi"/>
          <w:bCs/>
          <w:color w:val="00253B"/>
          <w:sz w:val="22"/>
          <w:szCs w:val="22"/>
        </w:rPr>
        <w:t>Municipal</w:t>
      </w:r>
      <w:proofErr w:type="gramEnd"/>
    </w:p>
    <w:p w:rsidR="001C6086" w:rsidRPr="00D072EC" w:rsidRDefault="001C6086" w:rsidP="001C6086">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Publicada na Secretaria</w:t>
      </w:r>
      <w:r w:rsidR="00AA61F1" w:rsidRPr="00D072EC">
        <w:rPr>
          <w:rFonts w:asciiTheme="minorHAnsi" w:hAnsiTheme="minorHAnsi" w:cstheme="minorHAnsi"/>
          <w:bCs/>
          <w:color w:val="00253B"/>
          <w:sz w:val="22"/>
          <w:szCs w:val="22"/>
        </w:rPr>
        <w:t xml:space="preserve"> do Governo Municipal, em 23 de </w:t>
      </w:r>
      <w:r w:rsidRPr="00D072EC">
        <w:rPr>
          <w:rFonts w:asciiTheme="minorHAnsi" w:hAnsiTheme="minorHAnsi" w:cstheme="minorHAnsi"/>
          <w:bCs/>
          <w:color w:val="00253B"/>
          <w:sz w:val="22"/>
          <w:szCs w:val="22"/>
        </w:rPr>
        <w:t>maio de 2014.</w:t>
      </w:r>
    </w:p>
    <w:p w:rsidR="00C96E95" w:rsidRDefault="00C96E95" w:rsidP="001C6086">
      <w:pPr>
        <w:pStyle w:val="SemEspaamento"/>
        <w:ind w:left="0" w:right="216"/>
        <w:jc w:val="both"/>
        <w:rPr>
          <w:rFonts w:asciiTheme="minorHAnsi" w:hAnsiTheme="minorHAnsi" w:cstheme="minorHAnsi"/>
          <w:bCs/>
          <w:color w:val="000099"/>
          <w:sz w:val="22"/>
          <w:szCs w:val="22"/>
        </w:rPr>
      </w:pPr>
    </w:p>
    <w:p w:rsidR="00C96E95" w:rsidRDefault="00C96E95" w:rsidP="001C6086">
      <w:pPr>
        <w:pStyle w:val="SemEspaamento"/>
        <w:ind w:left="0" w:right="216"/>
        <w:jc w:val="both"/>
        <w:rPr>
          <w:rFonts w:asciiTheme="minorHAnsi" w:hAnsiTheme="minorHAnsi" w:cstheme="minorHAnsi"/>
          <w:bCs/>
          <w:color w:val="000099"/>
          <w:sz w:val="22"/>
          <w:szCs w:val="22"/>
        </w:rPr>
      </w:pPr>
    </w:p>
    <w:p w:rsidR="00C96E95" w:rsidRDefault="00C96E95" w:rsidP="001C6086">
      <w:pPr>
        <w:pStyle w:val="SemEspaamento"/>
        <w:ind w:left="0" w:right="216"/>
        <w:jc w:val="both"/>
        <w:rPr>
          <w:rFonts w:asciiTheme="minorHAnsi" w:hAnsiTheme="minorHAnsi" w:cstheme="minorHAnsi"/>
          <w:bCs/>
          <w:color w:val="000099"/>
          <w:sz w:val="22"/>
          <w:szCs w:val="22"/>
        </w:rPr>
      </w:pPr>
    </w:p>
    <w:p w:rsidR="00C96E95" w:rsidRDefault="00C96E95" w:rsidP="00C96E95">
      <w:pPr>
        <w:pStyle w:val="SemEspaamento"/>
        <w:ind w:left="0" w:right="216"/>
        <w:jc w:val="both"/>
        <w:rPr>
          <w:rFonts w:asciiTheme="minorHAnsi" w:hAnsiTheme="minorHAnsi" w:cstheme="minorHAnsi"/>
          <w:bCs/>
          <w:color w:val="000099"/>
          <w:sz w:val="22"/>
          <w:szCs w:val="22"/>
        </w:rPr>
      </w:pPr>
    </w:p>
    <w:p w:rsidR="00C96E95" w:rsidRPr="0022362A" w:rsidRDefault="00C96E95" w:rsidP="00C96E95">
      <w:pPr>
        <w:pStyle w:val="SemEspaamento"/>
        <w:ind w:left="0" w:right="216"/>
        <w:jc w:val="center"/>
        <w:rPr>
          <w:rFonts w:asciiTheme="minorHAnsi" w:hAnsiTheme="minorHAnsi" w:cstheme="minorHAnsi"/>
          <w:b/>
          <w:bCs/>
          <w:color w:val="FF0000"/>
          <w:sz w:val="22"/>
          <w:szCs w:val="22"/>
        </w:rPr>
      </w:pPr>
      <w:r w:rsidRPr="0022362A">
        <w:rPr>
          <w:rFonts w:asciiTheme="minorHAnsi" w:hAnsiTheme="minorHAnsi" w:cstheme="minorHAnsi"/>
          <w:b/>
          <w:bCs/>
          <w:color w:val="FF0000"/>
          <w:sz w:val="22"/>
          <w:szCs w:val="22"/>
        </w:rPr>
        <w:t>DIÁRIO OFICIAL DA UNIÃO</w:t>
      </w:r>
    </w:p>
    <w:p w:rsidR="00C96E95" w:rsidRPr="0022362A" w:rsidRDefault="00C96E95" w:rsidP="00C96E95">
      <w:pPr>
        <w:pStyle w:val="SemEspaamento"/>
        <w:ind w:left="0" w:right="216"/>
        <w:jc w:val="center"/>
        <w:rPr>
          <w:rFonts w:asciiTheme="minorHAnsi" w:hAnsiTheme="minorHAnsi" w:cstheme="minorHAnsi"/>
          <w:bCs/>
          <w:color w:val="000099"/>
          <w:sz w:val="22"/>
          <w:szCs w:val="22"/>
          <w:lang w:val="pt-PT"/>
        </w:rPr>
      </w:pPr>
      <w:r>
        <w:rPr>
          <w:rFonts w:asciiTheme="minorHAnsi" w:hAnsiTheme="minorHAnsi" w:cstheme="minorHAnsi"/>
          <w:b/>
          <w:bCs/>
          <w:color w:val="FF0000"/>
          <w:sz w:val="22"/>
          <w:szCs w:val="22"/>
        </w:rPr>
        <w:t>29/</w:t>
      </w:r>
      <w:r w:rsidRPr="0022362A">
        <w:rPr>
          <w:rFonts w:asciiTheme="minorHAnsi" w:hAnsiTheme="minorHAnsi" w:cstheme="minorHAnsi"/>
          <w:b/>
          <w:bCs/>
          <w:color w:val="FF0000"/>
          <w:sz w:val="22"/>
          <w:szCs w:val="22"/>
        </w:rPr>
        <w:t>0</w:t>
      </w:r>
      <w:r>
        <w:rPr>
          <w:rFonts w:asciiTheme="minorHAnsi" w:hAnsiTheme="minorHAnsi" w:cstheme="minorHAnsi"/>
          <w:b/>
          <w:bCs/>
          <w:color w:val="FF0000"/>
          <w:sz w:val="22"/>
          <w:szCs w:val="22"/>
        </w:rPr>
        <w:t>5</w:t>
      </w:r>
      <w:r w:rsidRPr="0022362A">
        <w:rPr>
          <w:rFonts w:asciiTheme="minorHAnsi" w:hAnsiTheme="minorHAnsi" w:cstheme="minorHAnsi"/>
          <w:b/>
          <w:bCs/>
          <w:color w:val="FF0000"/>
          <w:sz w:val="22"/>
          <w:szCs w:val="22"/>
        </w:rPr>
        <w:t>/2014</w:t>
      </w:r>
    </w:p>
    <w:p w:rsidR="00C96E95" w:rsidRDefault="00C96E95" w:rsidP="00FD7332">
      <w:pPr>
        <w:pStyle w:val="SemEspaamento"/>
        <w:ind w:left="0" w:right="216"/>
        <w:jc w:val="center"/>
        <w:rPr>
          <w:rFonts w:asciiTheme="minorHAnsi" w:hAnsiTheme="minorHAnsi" w:cstheme="minorHAnsi"/>
          <w:bCs/>
          <w:color w:val="000099"/>
          <w:sz w:val="22"/>
          <w:szCs w:val="22"/>
        </w:rPr>
      </w:pPr>
    </w:p>
    <w:p w:rsidR="00FD7332" w:rsidRDefault="00FD7332" w:rsidP="00FD7332">
      <w:pPr>
        <w:pStyle w:val="SemEspaamento"/>
        <w:ind w:left="0" w:right="216"/>
        <w:jc w:val="center"/>
        <w:rPr>
          <w:rFonts w:asciiTheme="minorHAnsi" w:hAnsiTheme="minorHAnsi" w:cstheme="minorHAnsi"/>
          <w:bCs/>
          <w:color w:val="000099"/>
          <w:sz w:val="22"/>
          <w:szCs w:val="22"/>
        </w:rPr>
      </w:pPr>
    </w:p>
    <w:p w:rsidR="00C96E95" w:rsidRPr="00D072EC" w:rsidRDefault="00C96E95" w:rsidP="00FD7332">
      <w:pPr>
        <w:pStyle w:val="SemEspaamento"/>
        <w:ind w:left="0" w:right="216"/>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Portaria MTE nº 768/2014-DOU: 29.05.2014</w:t>
      </w:r>
    </w:p>
    <w:p w:rsidR="00C96E95" w:rsidRPr="00D072EC" w:rsidRDefault="00C96E95" w:rsidP="00FD7332">
      <w:pPr>
        <w:pStyle w:val="SemEspaamento"/>
        <w:ind w:left="0" w:right="216"/>
        <w:jc w:val="right"/>
        <w:rPr>
          <w:rFonts w:asciiTheme="minorHAnsi" w:hAnsiTheme="minorHAnsi" w:cstheme="minorHAnsi"/>
          <w:bCs/>
          <w:i/>
          <w:color w:val="00253B"/>
          <w:sz w:val="22"/>
          <w:szCs w:val="22"/>
        </w:rPr>
      </w:pPr>
      <w:proofErr w:type="gramStart"/>
      <w:r w:rsidRPr="00D072EC">
        <w:rPr>
          <w:rFonts w:asciiTheme="minorHAnsi" w:hAnsiTheme="minorHAnsi" w:cstheme="minorHAnsi"/>
          <w:bCs/>
          <w:i/>
          <w:color w:val="00253B"/>
          <w:sz w:val="22"/>
          <w:szCs w:val="22"/>
        </w:rPr>
        <w:t>Aprova</w:t>
      </w:r>
      <w:proofErr w:type="gramEnd"/>
      <w:r w:rsidRPr="00D072EC">
        <w:rPr>
          <w:rFonts w:asciiTheme="minorHAnsi" w:hAnsiTheme="minorHAnsi" w:cstheme="minorHAnsi"/>
          <w:bCs/>
          <w:i/>
          <w:color w:val="00253B"/>
          <w:sz w:val="22"/>
          <w:szCs w:val="22"/>
        </w:rPr>
        <w:t xml:space="preserve"> instruções para a prestação de informações pelo empregador, relativas </w:t>
      </w:r>
      <w:r w:rsidR="00FD7332" w:rsidRPr="00D072EC">
        <w:rPr>
          <w:rFonts w:asciiTheme="minorHAnsi" w:hAnsiTheme="minorHAnsi" w:cstheme="minorHAnsi"/>
          <w:bCs/>
          <w:i/>
          <w:color w:val="00253B"/>
          <w:sz w:val="22"/>
          <w:szCs w:val="22"/>
        </w:rPr>
        <w:t xml:space="preserve">a movimentações de empregados. </w:t>
      </w:r>
    </w:p>
    <w:p w:rsidR="00FD7332" w:rsidRPr="00D072EC" w:rsidRDefault="00FD7332" w:rsidP="00C96E95">
      <w:pPr>
        <w:pStyle w:val="SemEspaamento"/>
        <w:ind w:left="0" w:right="216"/>
        <w:jc w:val="both"/>
        <w:rPr>
          <w:rFonts w:asciiTheme="minorHAnsi" w:hAnsiTheme="minorHAnsi" w:cstheme="minorHAnsi"/>
          <w:bCs/>
          <w:color w:val="00253B"/>
          <w:sz w:val="22"/>
          <w:szCs w:val="22"/>
        </w:rPr>
      </w:pP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Ministro de Estado do Trabalho e Emprego, no uso da atribuição que lhe confere o inciso II do parágrafo único do art. 87 da Constituição e tendo em vista o disposto no artigo 1º da Lei nº 4.923, de 23 de dezembro de 1965 e no art. 24 da Lei nº 7.998, de 11 de janeiro 1990,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Resolve: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1º Aprovar instruções para a prestação de informações pelo empregador, relativas a movimentações de empregados, para fins do: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I - Cadastro Geral de Empregados e Desempregados - CAGED, instituído pela Lei nº 4.923, de 23 de dezembro de 1965;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II - Seguro-Desemprego, nos termos do art. 7º, inciso I, e art. 24 da Lei nº 7.998, de 11 de janeiro de 1990.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2º O Aplicativo do CAGED Informatizado - ACI deve ser utilizado para gerar e ou analisar o arquivo do CAGED, pelas empresas nas quais tenha ocorrido movimentação de empregados regidos pela Consolidação das Leis do Trabalho - CLT.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 1º O arquivo gerado deve ser enviado ao MTE via Internet. A cópia do arquivo, o recibo de entrega e o Extrato da Movimentação Processada, devem ser mantidos no estabelecimento a que se referem, pelo prazo de </w:t>
      </w:r>
      <w:proofErr w:type="gramStart"/>
      <w:r w:rsidRPr="00D072EC">
        <w:rPr>
          <w:rFonts w:asciiTheme="minorHAnsi" w:hAnsiTheme="minorHAnsi" w:cstheme="minorHAnsi"/>
          <w:bCs/>
          <w:color w:val="00253B"/>
          <w:sz w:val="22"/>
          <w:szCs w:val="22"/>
        </w:rPr>
        <w:t>5</w:t>
      </w:r>
      <w:proofErr w:type="gramEnd"/>
      <w:r w:rsidRPr="00D072EC">
        <w:rPr>
          <w:rFonts w:asciiTheme="minorHAnsi" w:hAnsiTheme="minorHAnsi" w:cstheme="minorHAnsi"/>
          <w:bCs/>
          <w:color w:val="00253B"/>
          <w:sz w:val="22"/>
          <w:szCs w:val="22"/>
        </w:rPr>
        <w:t xml:space="preserve"> anos a contar da data do envio, para fins de comprovação perante a fiscalização do trabalho.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2º O Extrato da Movimentação Processada estará disponível para impressão, na Internet, após o dia 20 de cada mês no endereço www.mte.gov.br, opção CAGED.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3º Art. 2º As empresas que possuem mais de um estabelecimento devem remeter ao MTE arquivos específicos a cada estabelecimento.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3º É obrigatória </w:t>
      </w:r>
      <w:proofErr w:type="gramStart"/>
      <w:r w:rsidRPr="00D072EC">
        <w:rPr>
          <w:rFonts w:asciiTheme="minorHAnsi" w:hAnsiTheme="minorHAnsi" w:cstheme="minorHAnsi"/>
          <w:bCs/>
          <w:color w:val="00253B"/>
          <w:sz w:val="22"/>
          <w:szCs w:val="22"/>
        </w:rPr>
        <w:t>a</w:t>
      </w:r>
      <w:proofErr w:type="gramEnd"/>
      <w:r w:rsidRPr="00D072EC">
        <w:rPr>
          <w:rFonts w:asciiTheme="minorHAnsi" w:hAnsiTheme="minorHAnsi" w:cstheme="minorHAnsi"/>
          <w:bCs/>
          <w:color w:val="00253B"/>
          <w:sz w:val="22"/>
          <w:szCs w:val="22"/>
        </w:rPr>
        <w:t xml:space="preserve"> utilização de certificado digital válido, padrão ICP Brasil, para a transmissão das informações de que trata o art. 1º, por todos os estabelecimentos que possuam vinte empregados ou mais no primeiro dia do mês de movimentação.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Parágrafo único. As declarações poderão ser transmitidas com o certificado digital de pessoa jurídica, emitido em nome do estabelecimento, ou com certificado digital do responsável pela entrega da </w:t>
      </w:r>
      <w:proofErr w:type="spellStart"/>
      <w:r w:rsidRPr="00D072EC">
        <w:rPr>
          <w:rFonts w:asciiTheme="minorHAnsi" w:hAnsiTheme="minorHAnsi" w:cstheme="minorHAnsi"/>
          <w:bCs/>
          <w:color w:val="00253B"/>
          <w:sz w:val="22"/>
          <w:szCs w:val="22"/>
        </w:rPr>
        <w:t>declaracão</w:t>
      </w:r>
      <w:proofErr w:type="spellEnd"/>
      <w:r w:rsidRPr="00D072EC">
        <w:rPr>
          <w:rFonts w:asciiTheme="minorHAnsi" w:hAnsiTheme="minorHAnsi" w:cstheme="minorHAnsi"/>
          <w:bCs/>
          <w:color w:val="00253B"/>
          <w:sz w:val="22"/>
          <w:szCs w:val="22"/>
        </w:rPr>
        <w:t xml:space="preserve">, sendo este o e-CPF ou o e-CNPJ.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4º As informações prestadas fora do prazo deverão ser declaradas obrigatoriamente com a utilização de certificado digital válido.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5º As informações de que trata o inciso I do art. 1º desta Portaria deverão ser prestadas ao Ministério do Trabalho e Emprego - MTE até o dia sete do mês subsequente àquele em que ocorreu a movimentação de empregados.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6º Para os fins a que se refere o inciso II do art. 1º, as informações relativas a admissões deverão ser prestadas: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I - na data de início das atividades do empregado, quando este estiver em percepção do Seguro-Desemprego ou cujo requerimento esteja em tramitação;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II - na data do registro do empregado, quando o mesmo decorrer de ação fiscal conduzida por Auditor-Fiscal do Trabalho.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1º As informações a que se refere este artigo suprirão os fins referidos no inciso I do art. 1º, o que dispensará a obrigação a que se refere o art. 5º, relativamente às admissões informadas.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2º O Ministério do Trabalho e Emprego disponibilizará, em seu sítio na Internet, a situação do trabalhador relativa ao Seguro-Desemprego, para consulta pelo empregador e pelo responsável designado por este.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7º O empregador que não prestar as informações no prazo previsto nos </w:t>
      </w:r>
      <w:proofErr w:type="spellStart"/>
      <w:r w:rsidRPr="00D072EC">
        <w:rPr>
          <w:rFonts w:asciiTheme="minorHAnsi" w:hAnsiTheme="minorHAnsi" w:cstheme="minorHAnsi"/>
          <w:bCs/>
          <w:color w:val="00253B"/>
          <w:sz w:val="22"/>
          <w:szCs w:val="22"/>
        </w:rPr>
        <w:t>arts</w:t>
      </w:r>
      <w:proofErr w:type="spellEnd"/>
      <w:r w:rsidRPr="00D072EC">
        <w:rPr>
          <w:rFonts w:asciiTheme="minorHAnsi" w:hAnsiTheme="minorHAnsi" w:cstheme="minorHAnsi"/>
          <w:bCs/>
          <w:color w:val="00253B"/>
          <w:sz w:val="22"/>
          <w:szCs w:val="22"/>
        </w:rPr>
        <w:t xml:space="preserve">. 5º e 6º, omitir informações ou prestar declaração falsa ou inexata, ficará sujeito às multas previstas nas leis de números 4.923, de 1965 e 7.998, de 1990.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Parágrafo único. Além das penalidades administrativas, os responsáveis por meios fraudulentos na habilitação ou na percepção do Seguro-Desemprego serão punidos civil e criminalmente, nos termos da lei.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8º Esta Portaria entra em vigor no prazo de sessenta dias da data de sua publicação.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Art. 9º Revogam-se as Portarias nº 235, de 14 de março de 2003 e a Portaria nº 2.124, de 20 de dezembro de 2012. </w:t>
      </w:r>
    </w:p>
    <w:p w:rsidR="00C96E95" w:rsidRPr="00D072EC" w:rsidRDefault="00C96E95" w:rsidP="00C96E95">
      <w:pPr>
        <w:pStyle w:val="SemEspaamento"/>
        <w:ind w:left="0" w:right="216"/>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MANOEL DIAS</w:t>
      </w:r>
    </w:p>
    <w:p w:rsidR="00D866F0" w:rsidRDefault="00D866F0" w:rsidP="00D866F0">
      <w:pPr>
        <w:pStyle w:val="SemEspaamento"/>
        <w:ind w:left="0" w:right="216"/>
        <w:jc w:val="center"/>
        <w:rPr>
          <w:rFonts w:asciiTheme="minorHAnsi" w:hAnsiTheme="minorHAnsi" w:cstheme="minorHAnsi"/>
          <w:b/>
          <w:bCs/>
          <w:color w:val="FF0000"/>
          <w:sz w:val="22"/>
          <w:szCs w:val="22"/>
          <w:lang w:val="pt-PT"/>
        </w:rPr>
      </w:pPr>
    </w:p>
    <w:p w:rsidR="00D866F0" w:rsidRDefault="00D866F0" w:rsidP="00D866F0">
      <w:pPr>
        <w:pStyle w:val="SemEspaamento"/>
        <w:ind w:left="0" w:right="216"/>
        <w:jc w:val="center"/>
        <w:rPr>
          <w:rFonts w:asciiTheme="minorHAnsi" w:hAnsiTheme="minorHAnsi" w:cstheme="minorHAnsi"/>
          <w:b/>
          <w:bCs/>
          <w:color w:val="FF0000"/>
          <w:sz w:val="22"/>
          <w:szCs w:val="22"/>
          <w:lang w:val="pt-PT"/>
        </w:rPr>
      </w:pPr>
    </w:p>
    <w:p w:rsidR="00D866F0" w:rsidRDefault="00D866F0" w:rsidP="00D866F0">
      <w:pPr>
        <w:pStyle w:val="SemEspaamento"/>
        <w:ind w:left="0" w:right="216"/>
        <w:jc w:val="center"/>
        <w:rPr>
          <w:rFonts w:asciiTheme="minorHAnsi" w:hAnsiTheme="minorHAnsi" w:cstheme="minorHAnsi"/>
          <w:b/>
          <w:bCs/>
          <w:color w:val="FF0000"/>
          <w:sz w:val="22"/>
          <w:szCs w:val="22"/>
          <w:lang w:val="pt-PT"/>
        </w:rPr>
      </w:pPr>
    </w:p>
    <w:p w:rsidR="00FD7332" w:rsidRDefault="00FD7332" w:rsidP="00D866F0">
      <w:pPr>
        <w:pStyle w:val="SemEspaamento"/>
        <w:ind w:left="0" w:right="216"/>
        <w:jc w:val="center"/>
        <w:rPr>
          <w:rFonts w:asciiTheme="minorHAnsi" w:hAnsiTheme="minorHAnsi" w:cstheme="minorHAnsi"/>
          <w:b/>
          <w:bCs/>
          <w:color w:val="FF0000"/>
          <w:sz w:val="22"/>
          <w:szCs w:val="22"/>
          <w:lang w:val="pt-PT"/>
        </w:rPr>
      </w:pPr>
    </w:p>
    <w:p w:rsidR="00D866F0" w:rsidRPr="0022362A" w:rsidRDefault="00D866F0" w:rsidP="00D866F0">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D866F0" w:rsidRPr="0022362A" w:rsidRDefault="00D866F0" w:rsidP="00D866F0">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07/05</w:t>
      </w:r>
      <w:r w:rsidRPr="0022362A">
        <w:rPr>
          <w:rFonts w:asciiTheme="minorHAnsi" w:hAnsiTheme="minorHAnsi" w:cstheme="minorHAnsi"/>
          <w:b/>
          <w:bCs/>
          <w:color w:val="FF0000"/>
          <w:sz w:val="22"/>
          <w:szCs w:val="22"/>
          <w:lang w:val="pt-PT"/>
        </w:rPr>
        <w:t>/2014</w:t>
      </w:r>
    </w:p>
    <w:p w:rsidR="00BF1BDE" w:rsidRDefault="00BF1BDE" w:rsidP="005E5C64">
      <w:pPr>
        <w:pStyle w:val="SemEspaamento"/>
        <w:ind w:left="0" w:right="215"/>
        <w:jc w:val="both"/>
        <w:rPr>
          <w:rFonts w:asciiTheme="minorHAnsi" w:hAnsiTheme="minorHAnsi" w:cstheme="minorHAnsi"/>
          <w:bCs/>
          <w:color w:val="000099"/>
          <w:sz w:val="22"/>
          <w:szCs w:val="22"/>
        </w:rPr>
      </w:pPr>
    </w:p>
    <w:p w:rsidR="00FD7332" w:rsidRPr="002C1339" w:rsidRDefault="00FD7332" w:rsidP="005E5C64">
      <w:pPr>
        <w:pStyle w:val="SemEspaamento"/>
        <w:ind w:left="0" w:right="215"/>
        <w:jc w:val="both"/>
        <w:rPr>
          <w:rFonts w:asciiTheme="minorHAnsi" w:hAnsiTheme="minorHAnsi" w:cstheme="minorHAnsi"/>
          <w:bCs/>
          <w:color w:val="000099"/>
          <w:sz w:val="22"/>
          <w:szCs w:val="22"/>
        </w:rPr>
      </w:pPr>
    </w:p>
    <w:p w:rsidR="00D866F0" w:rsidRPr="00D072EC" w:rsidRDefault="00D866F0" w:rsidP="00D866F0">
      <w:pPr>
        <w:pStyle w:val="SemEspaamento"/>
        <w:ind w:left="0" w:right="215"/>
        <w:jc w:val="center"/>
        <w:rPr>
          <w:rFonts w:asciiTheme="minorHAnsi" w:hAnsiTheme="minorHAnsi" w:cstheme="minorHAnsi"/>
          <w:b/>
          <w:bCs/>
          <w:color w:val="00253B"/>
          <w:sz w:val="22"/>
          <w:szCs w:val="22"/>
        </w:rPr>
      </w:pPr>
      <w:r w:rsidRPr="00D072EC">
        <w:rPr>
          <w:rFonts w:asciiTheme="minorHAnsi" w:hAnsiTheme="minorHAnsi" w:cstheme="minorHAnsi"/>
          <w:b/>
          <w:bCs/>
          <w:color w:val="00253B"/>
          <w:sz w:val="22"/>
          <w:szCs w:val="22"/>
        </w:rPr>
        <w:t>NÃO INCIDE FGTS SOBRE ASSISTÊNCIA MÉDICA OFERECIDA A EMPREGADOS</w:t>
      </w:r>
    </w:p>
    <w:p w:rsidR="00D866F0" w:rsidRPr="00D072EC" w:rsidRDefault="00D866F0" w:rsidP="00D866F0">
      <w:pPr>
        <w:pStyle w:val="SemEspaamento"/>
        <w:ind w:left="0" w:right="215"/>
        <w:jc w:val="both"/>
        <w:rPr>
          <w:rFonts w:asciiTheme="minorHAnsi" w:hAnsiTheme="minorHAnsi" w:cstheme="minorHAnsi"/>
          <w:bCs/>
          <w:color w:val="00253B"/>
          <w:sz w:val="22"/>
          <w:szCs w:val="22"/>
        </w:rPr>
      </w:pP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Por não possuir natureza salarial, o benefício de assistência médica oferecido diretamente pelo empregador não sofre incidência de contribuição para o Fundo de Garantia do Tempo de Serviço (FGTS). </w:t>
      </w:r>
      <w:r w:rsidRPr="00D072EC">
        <w:rPr>
          <w:rFonts w:asciiTheme="minorHAnsi" w:hAnsiTheme="minorHAnsi" w:cstheme="minorHAnsi"/>
          <w:bCs/>
          <w:color w:val="00253B"/>
          <w:sz w:val="22"/>
          <w:szCs w:val="22"/>
        </w:rPr>
        <w:lastRenderedPageBreak/>
        <w:t xml:space="preserve">Esse foi o entendimento aplicado pela Segunda Turma do Superior Tribunal de Justiça (STJ), em julgamento de recurso especial interposto pela Fazenda Nacional. </w:t>
      </w: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Acórdão do Tribunal Regional Federal da 3ª Região (TRF3) deu provimento a embargos em execução fiscal, apresentados pelo Instituto Metodista de Ensino Superior, para afastar a incidência do encargo sobre o benefício de assistência médica. </w:t>
      </w: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No recurso ao STJ, a Fazenda sustentou, em síntese, que o artigo 458, caput, da Consolidação das Leis do Trabalho (CLT) leva à conclusão de que, além do pagamento em dinheiro, integram a remuneração as prestações in natura que a empresa, por força do contrato ou de costume, </w:t>
      </w:r>
      <w:proofErr w:type="gramStart"/>
      <w:r w:rsidRPr="00D072EC">
        <w:rPr>
          <w:rFonts w:asciiTheme="minorHAnsi" w:hAnsiTheme="minorHAnsi" w:cstheme="minorHAnsi"/>
          <w:bCs/>
          <w:color w:val="00253B"/>
          <w:sz w:val="22"/>
          <w:szCs w:val="22"/>
        </w:rPr>
        <w:t>fornece</w:t>
      </w:r>
      <w:proofErr w:type="gramEnd"/>
      <w:r w:rsidRPr="00D072EC">
        <w:rPr>
          <w:rFonts w:asciiTheme="minorHAnsi" w:hAnsiTheme="minorHAnsi" w:cstheme="minorHAnsi"/>
          <w:bCs/>
          <w:color w:val="00253B"/>
          <w:sz w:val="22"/>
          <w:szCs w:val="22"/>
        </w:rPr>
        <w:t xml:space="preserve"> ao empregado. </w:t>
      </w: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Alegou ainda que, levando-se em conta o disposto nos artigos 15 da Lei 8.036/90, 457 e 458 da CLT, não há dúvida de que o FGTS deve incidir sobre o benefício de assistência médica, “visto que se trata de prestação in natura, fornecida em caráter habitual aos empregados”. </w:t>
      </w:r>
    </w:p>
    <w:p w:rsidR="00D866F0" w:rsidRPr="00D072EC" w:rsidRDefault="00D866F0" w:rsidP="00D866F0">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Auxílio-alimentação </w:t>
      </w: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relator, ministro Humberto Martins, não acolheu os argumentos da Fazenda. Ele citou precedentes do STJ sobre o pagamento in natura do auxílio-alimentação, nos quais foi afastada a contribuição para o FGTS, e concluiu que o mesmo raciocínio deveria ser aplicado ao caso. </w:t>
      </w: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mesma lógica jurídica deve ser utilizada para o caso dos autos. Isso porque, conforme se extrai da leitura do artigo 458, parágrafo 2º, inciso IV, da CLT, a assistência médica prestada diretamente pelo empregador não é considerada salário”, disse Martins. </w:t>
      </w:r>
    </w:p>
    <w:p w:rsidR="00D866F0" w:rsidRPr="00D072EC" w:rsidRDefault="00D866F0"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Humberto Martins foi acompanhado de forma unânime pelos ministros da Segunda Turma. </w:t>
      </w:r>
    </w:p>
    <w:p w:rsidR="00D866F0" w:rsidRPr="00D072EC" w:rsidRDefault="00D866F0" w:rsidP="00D866F0">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Esta notícia se refere ao processo: </w:t>
      </w:r>
      <w:proofErr w:type="gramStart"/>
      <w:r w:rsidRPr="00D072EC">
        <w:rPr>
          <w:rFonts w:asciiTheme="minorHAnsi" w:hAnsiTheme="minorHAnsi" w:cstheme="minorHAnsi"/>
          <w:bCs/>
          <w:color w:val="00253B"/>
          <w:sz w:val="22"/>
          <w:szCs w:val="22"/>
        </w:rPr>
        <w:t>REsp1402372</w:t>
      </w:r>
      <w:proofErr w:type="gramEnd"/>
      <w:r w:rsidRPr="00D072EC">
        <w:rPr>
          <w:rFonts w:asciiTheme="minorHAnsi" w:hAnsiTheme="minorHAnsi" w:cstheme="minorHAnsi"/>
          <w:bCs/>
          <w:color w:val="00253B"/>
          <w:sz w:val="22"/>
          <w:szCs w:val="22"/>
        </w:rPr>
        <w:t xml:space="preserve"> http://dlvr.it/5brqWm </w:t>
      </w:r>
    </w:p>
    <w:p w:rsidR="00D866F0" w:rsidRPr="00D072EC" w:rsidRDefault="00D866F0" w:rsidP="00D866F0">
      <w:pPr>
        <w:pStyle w:val="SemEspaamento"/>
        <w:ind w:left="0" w:right="215"/>
        <w:jc w:val="both"/>
        <w:rPr>
          <w:rFonts w:asciiTheme="minorHAnsi" w:hAnsiTheme="minorHAnsi" w:cstheme="minorHAnsi"/>
          <w:bCs/>
          <w:color w:val="00253B"/>
          <w:sz w:val="22"/>
          <w:szCs w:val="22"/>
        </w:rPr>
      </w:pPr>
    </w:p>
    <w:p w:rsidR="00BF1BDE" w:rsidRPr="00D072EC" w:rsidRDefault="00D866F0" w:rsidP="00D866F0">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Superior Tribunal de Justiça, 07/05/2014.</w:t>
      </w:r>
    </w:p>
    <w:p w:rsidR="00BF1BDE" w:rsidRDefault="00BF1BDE" w:rsidP="00BF1BDE">
      <w:pPr>
        <w:pStyle w:val="SemEspaamento"/>
        <w:ind w:left="0" w:right="216"/>
        <w:jc w:val="both"/>
        <w:rPr>
          <w:rFonts w:ascii="Verdana" w:hAnsi="Verdana"/>
          <w:bCs/>
          <w:color w:val="000099"/>
          <w:sz w:val="18"/>
          <w:szCs w:val="18"/>
        </w:rPr>
      </w:pPr>
    </w:p>
    <w:p w:rsidR="00F6613C" w:rsidRDefault="00F6613C" w:rsidP="00BF1BDE">
      <w:pPr>
        <w:pStyle w:val="SemEspaamento"/>
        <w:ind w:left="0" w:right="216"/>
        <w:jc w:val="both"/>
        <w:rPr>
          <w:rFonts w:ascii="Verdana" w:hAnsi="Verdana"/>
          <w:bCs/>
          <w:color w:val="000099"/>
          <w:sz w:val="18"/>
          <w:szCs w:val="18"/>
        </w:rPr>
      </w:pPr>
    </w:p>
    <w:p w:rsidR="00F6613C" w:rsidRDefault="00F6613C" w:rsidP="00BF1BDE">
      <w:pPr>
        <w:pStyle w:val="SemEspaamento"/>
        <w:ind w:left="0" w:right="216"/>
        <w:jc w:val="both"/>
        <w:rPr>
          <w:rFonts w:ascii="Verdana" w:hAnsi="Verdana"/>
          <w:bCs/>
          <w:color w:val="000099"/>
          <w:sz w:val="18"/>
          <w:szCs w:val="18"/>
        </w:rPr>
      </w:pPr>
    </w:p>
    <w:p w:rsidR="00D866F0" w:rsidRPr="00017E88" w:rsidRDefault="00D866F0" w:rsidP="00017E88">
      <w:pPr>
        <w:pStyle w:val="SemEspaamento"/>
        <w:ind w:left="0" w:right="215"/>
        <w:jc w:val="both"/>
        <w:rPr>
          <w:rFonts w:ascii="Verdana" w:hAnsi="Verdana"/>
          <w:bCs/>
          <w:color w:val="000099"/>
          <w:sz w:val="18"/>
          <w:szCs w:val="18"/>
        </w:rPr>
      </w:pPr>
    </w:p>
    <w:p w:rsidR="008F2F72" w:rsidRPr="0022362A" w:rsidRDefault="008F2F72" w:rsidP="008F2F72">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8F2F72" w:rsidRPr="0022362A" w:rsidRDefault="0022362A" w:rsidP="008F2F72">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09/05</w:t>
      </w:r>
      <w:r w:rsidR="008F2F72" w:rsidRPr="0022362A">
        <w:rPr>
          <w:rFonts w:asciiTheme="minorHAnsi" w:hAnsiTheme="minorHAnsi" w:cstheme="minorHAnsi"/>
          <w:b/>
          <w:bCs/>
          <w:color w:val="FF0000"/>
          <w:sz w:val="22"/>
          <w:szCs w:val="22"/>
          <w:lang w:val="pt-PT"/>
        </w:rPr>
        <w:t>/2014</w:t>
      </w:r>
    </w:p>
    <w:p w:rsidR="008F2F72" w:rsidRDefault="008F2F72" w:rsidP="008F2F72">
      <w:pPr>
        <w:pStyle w:val="SemEspaamento"/>
        <w:ind w:left="0" w:right="216"/>
        <w:jc w:val="both"/>
        <w:rPr>
          <w:rFonts w:ascii="Verdana" w:hAnsi="Verdana"/>
          <w:b/>
          <w:bCs/>
          <w:color w:val="FF0000"/>
          <w:sz w:val="18"/>
          <w:szCs w:val="18"/>
        </w:rPr>
      </w:pPr>
    </w:p>
    <w:p w:rsidR="008F2F72" w:rsidRPr="00CD4C90" w:rsidRDefault="008F2F72" w:rsidP="008F2F72">
      <w:pPr>
        <w:pStyle w:val="SemEspaamento"/>
        <w:ind w:left="0" w:right="216"/>
        <w:jc w:val="both"/>
        <w:rPr>
          <w:rFonts w:ascii="Verdana" w:hAnsi="Verdana"/>
          <w:bCs/>
          <w:color w:val="000099"/>
          <w:sz w:val="18"/>
          <w:szCs w:val="18"/>
        </w:rPr>
      </w:pPr>
    </w:p>
    <w:p w:rsidR="0022362A" w:rsidRPr="00D072EC" w:rsidRDefault="0022362A" w:rsidP="0022362A">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Empresa indenizará empregado por anotar atestados médicos na carteira de trabalho</w:t>
      </w:r>
    </w:p>
    <w:p w:rsidR="0022362A" w:rsidRPr="00D072EC" w:rsidRDefault="0022362A" w:rsidP="0022362A">
      <w:pPr>
        <w:pStyle w:val="SemEspaamento"/>
        <w:ind w:left="0" w:right="215"/>
        <w:jc w:val="both"/>
        <w:rPr>
          <w:rFonts w:asciiTheme="minorHAnsi" w:hAnsiTheme="minorHAnsi" w:cstheme="minorHAnsi"/>
          <w:bCs/>
          <w:color w:val="00253B"/>
          <w:sz w:val="22"/>
          <w:szCs w:val="22"/>
        </w:rPr>
      </w:pP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Segunda Turma do Tribunal Superior do Trabalho condenou a </w:t>
      </w:r>
      <w:proofErr w:type="spellStart"/>
      <w:r w:rsidRPr="00D072EC">
        <w:rPr>
          <w:rFonts w:asciiTheme="minorHAnsi" w:hAnsiTheme="minorHAnsi" w:cstheme="minorHAnsi"/>
          <w:bCs/>
          <w:color w:val="00253B"/>
          <w:sz w:val="22"/>
          <w:szCs w:val="22"/>
        </w:rPr>
        <w:t>Cencosud</w:t>
      </w:r>
      <w:proofErr w:type="spellEnd"/>
      <w:r w:rsidRPr="00D072EC">
        <w:rPr>
          <w:rFonts w:asciiTheme="minorHAnsi" w:hAnsiTheme="minorHAnsi" w:cstheme="minorHAnsi"/>
          <w:bCs/>
          <w:color w:val="00253B"/>
          <w:sz w:val="22"/>
          <w:szCs w:val="22"/>
        </w:rPr>
        <w:t xml:space="preserve"> Brasil Comercial Ltda. a pagar R$ 5 mil de indenização por dano moral a um empregado por ter anotado, na sua carteira de trabalho, os atestados médicos apresentados para justificar faltas ao trabalho. Para a Turma, o ato da empresa ultrapassou os limites do artigo 29, caput, da CLT, que proíbe o empregador de efetuar anotações desabonadoras à conduta do empregado na carteira de trabalho.</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"Associado apresentou justificativa de ausência através de atestado médico de </w:t>
      </w:r>
      <w:proofErr w:type="gramStart"/>
      <w:r w:rsidRPr="00D072EC">
        <w:rPr>
          <w:rFonts w:asciiTheme="minorHAnsi" w:hAnsiTheme="minorHAnsi" w:cstheme="minorHAnsi"/>
          <w:bCs/>
          <w:color w:val="00253B"/>
          <w:sz w:val="22"/>
          <w:szCs w:val="22"/>
        </w:rPr>
        <w:t>8</w:t>
      </w:r>
      <w:proofErr w:type="gramEnd"/>
      <w:r w:rsidRPr="00D072EC">
        <w:rPr>
          <w:rFonts w:asciiTheme="minorHAnsi" w:hAnsiTheme="minorHAnsi" w:cstheme="minorHAnsi"/>
          <w:bCs/>
          <w:color w:val="00253B"/>
          <w:sz w:val="22"/>
          <w:szCs w:val="22"/>
        </w:rPr>
        <w:t xml:space="preserve"> dias" foi a expressão anotada pela empresa que, segundo o empregado, "maculou" sua carteira. Demitido sem justa causa após dois anos de trabalho como ajudante de depósito, ajuizou ação e pediu indenização por danos morais de 40 salários mínimos.</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Em contestação, a empresa alegou que as anotações não foram desabonadoras, pois os novos empregadores concluiriam que o empregado justifica suas faltas, o que a seu ver seria benéfico para sua imagem.</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juízo de primeiro grau afastou qualquer efeito prático e legal nessas anotações. Ao contrário, entendeu que a empresa tentou prejudicar o empregado quanto à obtenção de futuros empregos. Por entender evidente o prejuízo do empregado, condenou a </w:t>
      </w:r>
      <w:proofErr w:type="spellStart"/>
      <w:r w:rsidRPr="00D072EC">
        <w:rPr>
          <w:rFonts w:asciiTheme="minorHAnsi" w:hAnsiTheme="minorHAnsi" w:cstheme="minorHAnsi"/>
          <w:bCs/>
          <w:color w:val="00253B"/>
          <w:sz w:val="22"/>
          <w:szCs w:val="22"/>
        </w:rPr>
        <w:t>Cencosud</w:t>
      </w:r>
      <w:proofErr w:type="spellEnd"/>
      <w:r w:rsidRPr="00D072EC">
        <w:rPr>
          <w:rFonts w:asciiTheme="minorHAnsi" w:hAnsiTheme="minorHAnsi" w:cstheme="minorHAnsi"/>
          <w:bCs/>
          <w:color w:val="00253B"/>
          <w:sz w:val="22"/>
          <w:szCs w:val="22"/>
        </w:rPr>
        <w:t xml:space="preserve"> a pagar-lhe R$ 5 mil de indenização.</w:t>
      </w:r>
    </w:p>
    <w:p w:rsidR="0022362A" w:rsidRPr="00D072EC" w:rsidRDefault="0022362A" w:rsidP="0022362A">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 sentença foi reformada pelo Tribunal Regional do Trabalho da 20ª Região (SE), para o qual as anotações não configuraram ato ilícito por parte da empresa. O empregado recorreu então ao TST, sustentando que o único objetivo das anotações foi o de desabonar sua conduta.</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Para o relator do caso no TST, ministro José Roberto Freire Pimenta, ao fazer a anotação, a </w:t>
      </w:r>
      <w:proofErr w:type="spellStart"/>
      <w:r w:rsidRPr="00D072EC">
        <w:rPr>
          <w:rFonts w:asciiTheme="minorHAnsi" w:hAnsiTheme="minorHAnsi" w:cstheme="minorHAnsi"/>
          <w:bCs/>
          <w:color w:val="00253B"/>
          <w:sz w:val="22"/>
          <w:szCs w:val="22"/>
        </w:rPr>
        <w:t>Cencosud</w:t>
      </w:r>
      <w:proofErr w:type="spellEnd"/>
      <w:r w:rsidRPr="00D072EC">
        <w:rPr>
          <w:rFonts w:asciiTheme="minorHAnsi" w:hAnsiTheme="minorHAnsi" w:cstheme="minorHAnsi"/>
          <w:bCs/>
          <w:color w:val="00253B"/>
          <w:sz w:val="22"/>
          <w:szCs w:val="22"/>
        </w:rPr>
        <w:t xml:space="preserve"> atentou contra o direito de personalidade do trabalhador, sendo devida a indenização por danos morais, nos termos do artigo 927 do Código Civil. "Embora a apresentação de atestado médico se trate de exercício de direito do empregado para justificar sua falta ao trabalho, não se pode desconsiderar o fato de que sua anotação na carteira de trabalho possa, no futuro, prejudicar nova contratação", afirmou, "principalmente se se considerar que a anotação desse evento na carteira não se mostra razoável nem necessária, só podendo ser interpretada como forma de pressão ou de retaliação por parte de seu empregador".</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ministro assinalou que a CTPS é documento apto para registro do contrato de emprego e da identificação e qualificação civil, e reflete toda a vida profissional do trabalhador. Assim, a prática da empresa de se utilizar da carteira de trabalho do empregado "não para anotar informação importante para sua vida profissional, e sim para registrar as ausências ao trabalho, mesmo que justificadas por atestado médico, acaba por prejudicar eventual oportunidade de emprego".</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relator observou ainda que o entendimento predominante no Tribunal</w:t>
      </w:r>
      <w:proofErr w:type="gramStart"/>
      <w:r w:rsidRPr="00D072EC">
        <w:rPr>
          <w:rFonts w:asciiTheme="minorHAnsi" w:hAnsiTheme="minorHAnsi" w:cstheme="minorHAnsi"/>
          <w:bCs/>
          <w:color w:val="00253B"/>
          <w:sz w:val="22"/>
          <w:szCs w:val="22"/>
        </w:rPr>
        <w:t>, é</w:t>
      </w:r>
      <w:proofErr w:type="gramEnd"/>
      <w:r w:rsidRPr="00D072EC">
        <w:rPr>
          <w:rFonts w:asciiTheme="minorHAnsi" w:hAnsiTheme="minorHAnsi" w:cstheme="minorHAnsi"/>
          <w:bCs/>
          <w:color w:val="00253B"/>
          <w:sz w:val="22"/>
          <w:szCs w:val="22"/>
        </w:rPr>
        <w:t xml:space="preserve"> o de que, havendo norma específica que não permite ao empregador fazer anotações desabonadoras na carteira de trabalho, o registro de atestados médicos caracteriza dano à privacidade do empregado, sendo devido o pagamento de indenização. Nesse sentido citou alguns julgados do Tribunal.</w:t>
      </w:r>
    </w:p>
    <w:p w:rsidR="0022362A" w:rsidRPr="00D072EC" w:rsidRDefault="0022362A" w:rsidP="0022362A">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decisão foi por maioria, vencido o ministro Renato de Lacerda Paiva, que não conhecia do recurso.  </w:t>
      </w:r>
    </w:p>
    <w:p w:rsidR="0022362A" w:rsidRPr="00D072EC" w:rsidRDefault="0022362A" w:rsidP="0022362A">
      <w:pPr>
        <w:pStyle w:val="SemEspaamento"/>
        <w:ind w:left="0" w:right="215"/>
        <w:jc w:val="both"/>
        <w:rPr>
          <w:rFonts w:asciiTheme="minorHAnsi" w:hAnsiTheme="minorHAnsi" w:cstheme="minorHAnsi"/>
          <w:bCs/>
          <w:color w:val="00253B"/>
          <w:sz w:val="22"/>
          <w:szCs w:val="22"/>
        </w:rPr>
      </w:pPr>
      <w:proofErr w:type="gramStart"/>
      <w:r w:rsidRPr="00D072EC">
        <w:rPr>
          <w:rFonts w:asciiTheme="minorHAnsi" w:hAnsiTheme="minorHAnsi" w:cstheme="minorHAnsi"/>
          <w:bCs/>
          <w:color w:val="00253B"/>
          <w:sz w:val="22"/>
          <w:szCs w:val="22"/>
        </w:rPr>
        <w:t xml:space="preserve">( </w:t>
      </w:r>
      <w:proofErr w:type="gramEnd"/>
      <w:r w:rsidRPr="00D072EC">
        <w:rPr>
          <w:rFonts w:asciiTheme="minorHAnsi" w:hAnsiTheme="minorHAnsi" w:cstheme="minorHAnsi"/>
          <w:bCs/>
          <w:color w:val="00253B"/>
          <w:sz w:val="22"/>
          <w:szCs w:val="22"/>
        </w:rPr>
        <w:t>RR-687-71.202.5.20.0002 )</w:t>
      </w:r>
    </w:p>
    <w:p w:rsidR="0022362A" w:rsidRPr="00D072EC" w:rsidRDefault="0022362A" w:rsidP="0022362A">
      <w:pPr>
        <w:pStyle w:val="SemEspaamento"/>
        <w:ind w:left="0" w:right="215"/>
        <w:jc w:val="both"/>
        <w:rPr>
          <w:rFonts w:asciiTheme="minorHAnsi" w:hAnsiTheme="minorHAnsi" w:cstheme="minorHAnsi"/>
          <w:bCs/>
          <w:color w:val="00253B"/>
          <w:sz w:val="22"/>
          <w:szCs w:val="22"/>
        </w:rPr>
      </w:pPr>
    </w:p>
    <w:p w:rsidR="0022362A" w:rsidRPr="00D072EC" w:rsidRDefault="0022362A" w:rsidP="0022362A">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Tribunal Superior do Trabalho, por: Lourdes Côrtes e Carmem Feijó, 09/05/2014.</w:t>
      </w:r>
    </w:p>
    <w:p w:rsidR="0022362A" w:rsidRDefault="0022362A" w:rsidP="0022362A">
      <w:pPr>
        <w:pStyle w:val="SemEspaamento"/>
        <w:ind w:left="0" w:right="215"/>
        <w:jc w:val="both"/>
        <w:rPr>
          <w:rFonts w:asciiTheme="minorHAnsi" w:hAnsiTheme="minorHAnsi" w:cstheme="minorHAnsi"/>
          <w:bCs/>
          <w:color w:val="000099"/>
          <w:sz w:val="22"/>
          <w:szCs w:val="22"/>
        </w:rPr>
      </w:pPr>
    </w:p>
    <w:p w:rsidR="0022362A" w:rsidRDefault="0022362A" w:rsidP="0022362A">
      <w:pPr>
        <w:pStyle w:val="SemEspaamento"/>
        <w:ind w:left="0" w:right="215"/>
        <w:jc w:val="both"/>
        <w:rPr>
          <w:rFonts w:asciiTheme="minorHAnsi" w:hAnsiTheme="minorHAnsi" w:cstheme="minorHAnsi"/>
          <w:bCs/>
          <w:color w:val="000099"/>
          <w:sz w:val="22"/>
          <w:szCs w:val="22"/>
        </w:rPr>
      </w:pPr>
    </w:p>
    <w:p w:rsidR="0022362A" w:rsidRDefault="0022362A" w:rsidP="0022362A">
      <w:pPr>
        <w:pStyle w:val="SemEspaamento"/>
        <w:ind w:left="0" w:right="215"/>
        <w:jc w:val="both"/>
        <w:rPr>
          <w:rFonts w:asciiTheme="minorHAnsi" w:hAnsiTheme="minorHAnsi" w:cstheme="minorHAnsi"/>
          <w:bCs/>
          <w:color w:val="000099"/>
          <w:sz w:val="22"/>
          <w:szCs w:val="22"/>
        </w:rPr>
      </w:pPr>
    </w:p>
    <w:p w:rsidR="00FD7332" w:rsidRDefault="00FD7332" w:rsidP="00673A56">
      <w:pPr>
        <w:pStyle w:val="SemEspaamento"/>
        <w:ind w:left="0" w:right="216"/>
        <w:jc w:val="center"/>
        <w:rPr>
          <w:rFonts w:asciiTheme="minorHAnsi" w:hAnsiTheme="minorHAnsi" w:cstheme="minorHAnsi"/>
          <w:b/>
          <w:bCs/>
          <w:color w:val="FF0000"/>
          <w:sz w:val="22"/>
          <w:szCs w:val="22"/>
          <w:lang w:val="pt-PT"/>
        </w:rPr>
      </w:pPr>
    </w:p>
    <w:p w:rsidR="00673A56" w:rsidRPr="0022362A" w:rsidRDefault="00673A56" w:rsidP="00673A56">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673A56" w:rsidRPr="0022362A" w:rsidRDefault="00673A56" w:rsidP="00673A56">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09/05</w:t>
      </w:r>
      <w:r w:rsidRPr="0022362A">
        <w:rPr>
          <w:rFonts w:asciiTheme="minorHAnsi" w:hAnsiTheme="minorHAnsi" w:cstheme="minorHAnsi"/>
          <w:b/>
          <w:bCs/>
          <w:color w:val="FF0000"/>
          <w:sz w:val="22"/>
          <w:szCs w:val="22"/>
          <w:lang w:val="pt-PT"/>
        </w:rPr>
        <w:t>/2014</w:t>
      </w:r>
    </w:p>
    <w:p w:rsidR="00673A56" w:rsidRDefault="00673A56" w:rsidP="0022362A">
      <w:pPr>
        <w:pStyle w:val="SemEspaamento"/>
        <w:ind w:left="0" w:right="215"/>
        <w:jc w:val="both"/>
        <w:rPr>
          <w:rFonts w:asciiTheme="minorHAnsi" w:hAnsiTheme="minorHAnsi" w:cstheme="minorHAnsi"/>
          <w:bCs/>
          <w:color w:val="000099"/>
          <w:sz w:val="22"/>
          <w:szCs w:val="22"/>
        </w:rPr>
      </w:pPr>
    </w:p>
    <w:p w:rsidR="00FD7332" w:rsidRDefault="00FD7332" w:rsidP="0022362A">
      <w:pPr>
        <w:pStyle w:val="SemEspaamento"/>
        <w:ind w:left="0" w:right="215"/>
        <w:jc w:val="both"/>
        <w:rPr>
          <w:rFonts w:asciiTheme="minorHAnsi" w:hAnsiTheme="minorHAnsi" w:cstheme="minorHAnsi"/>
          <w:bCs/>
          <w:color w:val="000099"/>
          <w:sz w:val="22"/>
          <w:szCs w:val="22"/>
        </w:rPr>
      </w:pPr>
    </w:p>
    <w:p w:rsidR="00673A56" w:rsidRPr="00D072EC" w:rsidRDefault="00673A56" w:rsidP="00673A56">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GOVERNO DIVULGA NOVOS PRAZOS PREVISTOS PARA O ESOCIAL</w:t>
      </w:r>
    </w:p>
    <w:p w:rsidR="00673A56" w:rsidRPr="00673A56" w:rsidRDefault="00673A56" w:rsidP="00673A56">
      <w:pPr>
        <w:pStyle w:val="SemEspaamento"/>
        <w:ind w:left="0" w:right="215"/>
        <w:jc w:val="both"/>
        <w:rPr>
          <w:rFonts w:asciiTheme="minorHAnsi" w:hAnsiTheme="minorHAnsi" w:cstheme="minorHAnsi"/>
          <w:bCs/>
          <w:color w:val="000099"/>
          <w:sz w:val="22"/>
          <w:szCs w:val="22"/>
        </w:rPr>
      </w:pP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Após inúmeros questionamentos sobre os prazos para implantação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a Federação Nacional das Empresas de Informática (</w:t>
      </w:r>
      <w:proofErr w:type="spellStart"/>
      <w:r w:rsidRPr="00D072EC">
        <w:rPr>
          <w:rFonts w:asciiTheme="minorHAnsi" w:hAnsiTheme="minorHAnsi" w:cstheme="minorHAnsi"/>
          <w:bCs/>
          <w:color w:val="00253B"/>
          <w:sz w:val="22"/>
          <w:szCs w:val="22"/>
        </w:rPr>
        <w:t>Fenainfo</w:t>
      </w:r>
      <w:proofErr w:type="spellEnd"/>
      <w:r w:rsidRPr="00D072EC">
        <w:rPr>
          <w:rFonts w:asciiTheme="minorHAnsi" w:hAnsiTheme="minorHAnsi" w:cstheme="minorHAnsi"/>
          <w:bCs/>
          <w:color w:val="00253B"/>
          <w:sz w:val="22"/>
          <w:szCs w:val="22"/>
        </w:rPr>
        <w:t xml:space="preserve">) entrou em contato com o Coordenador Geral de Sistemas de Fiscalização da Receita Federal, Daniel Belmiro, e o representante do Ministério do Trabalho e Emprego (MTE), José Alberto Maia, que informaram os novos prazos que o Governo está trabalhando para 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De acordo com o novo cronograma, nas próximas semanas serão divulgados o Manual de Orientação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com o leiaute versão 1.2. </w:t>
      </w:r>
      <w:proofErr w:type="gramStart"/>
      <w:r w:rsidRPr="00D072EC">
        <w:rPr>
          <w:rFonts w:asciiTheme="minorHAnsi" w:hAnsiTheme="minorHAnsi" w:cstheme="minorHAnsi"/>
          <w:bCs/>
          <w:color w:val="00253B"/>
          <w:sz w:val="22"/>
          <w:szCs w:val="22"/>
        </w:rPr>
        <w:t>e</w:t>
      </w:r>
      <w:proofErr w:type="gramEnd"/>
      <w:r w:rsidRPr="00D072EC">
        <w:rPr>
          <w:rFonts w:asciiTheme="minorHAnsi" w:hAnsiTheme="minorHAnsi" w:cstheme="minorHAnsi"/>
          <w:bCs/>
          <w:color w:val="00253B"/>
          <w:sz w:val="22"/>
          <w:szCs w:val="22"/>
        </w:rPr>
        <w:t xml:space="preserve"> o Manual de especificação técnica dos arquivos .</w:t>
      </w:r>
      <w:proofErr w:type="spellStart"/>
      <w:r w:rsidRPr="00D072EC">
        <w:rPr>
          <w:rFonts w:asciiTheme="minorHAnsi" w:hAnsiTheme="minorHAnsi" w:cstheme="minorHAnsi"/>
          <w:bCs/>
          <w:color w:val="00253B"/>
          <w:sz w:val="22"/>
          <w:szCs w:val="22"/>
        </w:rPr>
        <w:t>xml</w:t>
      </w:r>
      <w:proofErr w:type="spellEnd"/>
      <w:r w:rsidRPr="00D072EC">
        <w:rPr>
          <w:rFonts w:asciiTheme="minorHAnsi" w:hAnsiTheme="minorHAnsi" w:cstheme="minorHAnsi"/>
          <w:bCs/>
          <w:color w:val="00253B"/>
          <w:sz w:val="22"/>
          <w:szCs w:val="22"/>
        </w:rPr>
        <w:t xml:space="preserve"> para envio.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previsão da Receita Federal é que seis meses após a divulgação da nova versão do leiaute aconteça à disponibilização e acesso ao ambiente de testes para envio dos arquivos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Já o envio dos arquivos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para as empresas irá realmente ficar para 2015, já que a previsão é que só ocorra seis meses após a disponibilização do ambiente de testes.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FENACON DISCUTE ESOCIAL NA RECEITA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Diretor Político Parlamentar da </w:t>
      </w:r>
      <w:proofErr w:type="spellStart"/>
      <w:r w:rsidRPr="00D072EC">
        <w:rPr>
          <w:rFonts w:asciiTheme="minorHAnsi" w:hAnsiTheme="minorHAnsi" w:cstheme="minorHAnsi"/>
          <w:bCs/>
          <w:color w:val="00253B"/>
          <w:sz w:val="22"/>
          <w:szCs w:val="22"/>
        </w:rPr>
        <w:t>Fenacon</w:t>
      </w:r>
      <w:proofErr w:type="spellEnd"/>
      <w:r w:rsidRPr="00D072EC">
        <w:rPr>
          <w:rFonts w:asciiTheme="minorHAnsi" w:hAnsiTheme="minorHAnsi" w:cstheme="minorHAnsi"/>
          <w:bCs/>
          <w:color w:val="00253B"/>
          <w:sz w:val="22"/>
          <w:szCs w:val="22"/>
        </w:rPr>
        <w:t xml:space="preserve">, Valdir </w:t>
      </w:r>
      <w:proofErr w:type="spellStart"/>
      <w:r w:rsidRPr="00D072EC">
        <w:rPr>
          <w:rFonts w:asciiTheme="minorHAnsi" w:hAnsiTheme="minorHAnsi" w:cstheme="minorHAnsi"/>
          <w:bCs/>
          <w:color w:val="00253B"/>
          <w:sz w:val="22"/>
          <w:szCs w:val="22"/>
        </w:rPr>
        <w:t>Pietrobon</w:t>
      </w:r>
      <w:proofErr w:type="spellEnd"/>
      <w:r w:rsidRPr="00D072EC">
        <w:rPr>
          <w:rFonts w:asciiTheme="minorHAnsi" w:hAnsiTheme="minorHAnsi" w:cstheme="minorHAnsi"/>
          <w:bCs/>
          <w:color w:val="00253B"/>
          <w:sz w:val="22"/>
          <w:szCs w:val="22"/>
        </w:rPr>
        <w:t xml:space="preserve">, esteve reunido com o coordenador geral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Daniel Belmiro, para tratar de problemas com a aplicação do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O encontro aconteceu na tarde de quinta-feira (08) e teve como objetivo discutir algumas preocupações com respeito às micro e pequenas empresas.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Na oportunidade foi entregue ofício com preocupações e sugestões operacionais, no intuito de contribuir com o sucesso do programa. Dentre as sugestões apresentadas se destacam: a aplicação de multas somente após o prazo de um ano, contados da data em que efetivamente o sistema estiver em pleno funcionamento; disponibilização de módulo de sistema simplificado para micro e pequenas empresas; e o uso do CPF na identificação dos funcionários, ao invés do PIS, considerando a (real) possibilidade de duplicidade de cadastro.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Além disso, no ofício foi apresentado uma sugestão com novo cronograma de prazos para viabilização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conforme abaixo: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Empresas Públicas em geral: a partir de janeiro de 2015;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Empresas Privadas com mais de 500 empregados: a partir de março de 2015;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Empresas Privadas com 100 e até 499 empregados: junho de 2015;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Empresas Privadas optantes por regimes tributários diferentes do Simples (Presumido/Real/Arbitrário) que tenham de 0 a 99 empregados: a partir de setembro de 2015;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Micro e Pequenas Empresas: janeiro de 2016;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MEI, Produtor Rural e empregado doméstico: março de 2016. </w:t>
      </w:r>
    </w:p>
    <w:p w:rsidR="00673A56" w:rsidRPr="00D072EC" w:rsidRDefault="00673A56" w:rsidP="00423EF7">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documento enfatizou, ainda, que esse cronograma será viável apenas se o sistema estiver no ar dentro dos próximos 60 dias.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proofErr w:type="spellStart"/>
      <w:r w:rsidRPr="00D072EC">
        <w:rPr>
          <w:rFonts w:asciiTheme="minorHAnsi" w:hAnsiTheme="minorHAnsi" w:cstheme="minorHAnsi"/>
          <w:bCs/>
          <w:color w:val="00253B"/>
          <w:sz w:val="22"/>
          <w:szCs w:val="22"/>
        </w:rPr>
        <w:t>Pietrobon</w:t>
      </w:r>
      <w:proofErr w:type="spellEnd"/>
      <w:r w:rsidRPr="00D072EC">
        <w:rPr>
          <w:rFonts w:asciiTheme="minorHAnsi" w:hAnsiTheme="minorHAnsi" w:cstheme="minorHAnsi"/>
          <w:bCs/>
          <w:color w:val="00253B"/>
          <w:sz w:val="22"/>
          <w:szCs w:val="22"/>
        </w:rPr>
        <w:t xml:space="preserve"> avaliou a reunião de maneira positiva e destacou a verdadeira intenção da </w:t>
      </w:r>
      <w:proofErr w:type="spellStart"/>
      <w:r w:rsidRPr="00D072EC">
        <w:rPr>
          <w:rFonts w:asciiTheme="minorHAnsi" w:hAnsiTheme="minorHAnsi" w:cstheme="minorHAnsi"/>
          <w:bCs/>
          <w:color w:val="00253B"/>
          <w:sz w:val="22"/>
          <w:szCs w:val="22"/>
        </w:rPr>
        <w:t>Fenacon</w:t>
      </w:r>
      <w:proofErr w:type="spellEnd"/>
      <w:r w:rsidRPr="00D072EC">
        <w:rPr>
          <w:rFonts w:asciiTheme="minorHAnsi" w:hAnsiTheme="minorHAnsi" w:cstheme="minorHAnsi"/>
          <w:bCs/>
          <w:color w:val="00253B"/>
          <w:sz w:val="22"/>
          <w:szCs w:val="22"/>
        </w:rPr>
        <w:t xml:space="preserve">, ao apresentar o ofício. “Nosso objetivo é contribuir com a viabilidade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Por isso, trouxemos essas proposta de aperfeiçoamento”, afirmou </w:t>
      </w:r>
      <w:proofErr w:type="spellStart"/>
      <w:r w:rsidRPr="00D072EC">
        <w:rPr>
          <w:rFonts w:asciiTheme="minorHAnsi" w:hAnsiTheme="minorHAnsi" w:cstheme="minorHAnsi"/>
          <w:bCs/>
          <w:color w:val="00253B"/>
          <w:sz w:val="22"/>
          <w:szCs w:val="22"/>
        </w:rPr>
        <w:t>Pietrobon</w:t>
      </w:r>
      <w:proofErr w:type="spellEnd"/>
      <w:r w:rsidRPr="00D072EC">
        <w:rPr>
          <w:rFonts w:asciiTheme="minorHAnsi" w:hAnsiTheme="minorHAnsi" w:cstheme="minorHAnsi"/>
          <w:bCs/>
          <w:color w:val="00253B"/>
          <w:sz w:val="22"/>
          <w:szCs w:val="22"/>
        </w:rPr>
        <w:t xml:space="preserve">. </w:t>
      </w:r>
    </w:p>
    <w:p w:rsidR="00673A56" w:rsidRPr="00D072EC" w:rsidRDefault="00673A56" w:rsidP="00423EF7">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Encontro - no próximo dia 21 de maio será realizado o Encontro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para esclarecimentos e debate do projeto com representantes das Entidades Representativas, Sociedade Empresarial e do Governo. A expectativa é de que todas essas questões sejam definidas. Para mais informações sobre o encontro clique aqui. </w:t>
      </w:r>
    </w:p>
    <w:p w:rsidR="00423EF7" w:rsidRPr="00D072EC" w:rsidRDefault="00423EF7" w:rsidP="00423EF7">
      <w:pPr>
        <w:pStyle w:val="SemEspaamento"/>
        <w:ind w:left="0" w:right="215" w:firstLine="708"/>
        <w:jc w:val="both"/>
        <w:rPr>
          <w:rFonts w:asciiTheme="minorHAnsi" w:hAnsiTheme="minorHAnsi" w:cstheme="minorHAnsi"/>
          <w:bCs/>
          <w:color w:val="00253B"/>
          <w:sz w:val="22"/>
          <w:szCs w:val="22"/>
        </w:rPr>
      </w:pP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FENAINFO e FENACON, 09 e 12/05/2014.</w:t>
      </w:r>
    </w:p>
    <w:p w:rsidR="00673A56" w:rsidRDefault="00673A56" w:rsidP="00D866F0">
      <w:pPr>
        <w:pStyle w:val="SemEspaamento"/>
        <w:ind w:left="0" w:right="216"/>
        <w:jc w:val="center"/>
        <w:rPr>
          <w:rFonts w:asciiTheme="minorHAnsi" w:hAnsiTheme="minorHAnsi" w:cstheme="minorHAnsi"/>
          <w:b/>
          <w:bCs/>
          <w:color w:val="FF0000"/>
          <w:sz w:val="22"/>
          <w:szCs w:val="22"/>
          <w:lang w:val="pt-PT"/>
        </w:rPr>
      </w:pPr>
    </w:p>
    <w:p w:rsidR="00423EF7" w:rsidRDefault="00423EF7" w:rsidP="00D866F0">
      <w:pPr>
        <w:pStyle w:val="SemEspaamento"/>
        <w:ind w:left="0" w:right="216"/>
        <w:jc w:val="center"/>
        <w:rPr>
          <w:rFonts w:asciiTheme="minorHAnsi" w:hAnsiTheme="minorHAnsi" w:cstheme="minorHAnsi"/>
          <w:b/>
          <w:bCs/>
          <w:color w:val="FF0000"/>
          <w:sz w:val="22"/>
          <w:szCs w:val="22"/>
          <w:lang w:val="pt-PT"/>
        </w:rPr>
      </w:pPr>
    </w:p>
    <w:p w:rsidR="00423EF7" w:rsidRDefault="00423EF7" w:rsidP="00D866F0">
      <w:pPr>
        <w:pStyle w:val="SemEspaamento"/>
        <w:ind w:left="0" w:right="216"/>
        <w:jc w:val="center"/>
        <w:rPr>
          <w:rFonts w:asciiTheme="minorHAnsi" w:hAnsiTheme="minorHAnsi" w:cstheme="minorHAnsi"/>
          <w:b/>
          <w:bCs/>
          <w:color w:val="FF0000"/>
          <w:sz w:val="22"/>
          <w:szCs w:val="22"/>
          <w:lang w:val="pt-PT"/>
        </w:rPr>
      </w:pPr>
    </w:p>
    <w:p w:rsidR="00423EF7" w:rsidRDefault="00423EF7" w:rsidP="00D866F0">
      <w:pPr>
        <w:pStyle w:val="SemEspaamento"/>
        <w:ind w:left="0" w:right="216"/>
        <w:jc w:val="center"/>
        <w:rPr>
          <w:rFonts w:asciiTheme="minorHAnsi" w:hAnsiTheme="minorHAnsi" w:cstheme="minorHAnsi"/>
          <w:b/>
          <w:bCs/>
          <w:color w:val="FF0000"/>
          <w:sz w:val="22"/>
          <w:szCs w:val="22"/>
          <w:lang w:val="pt-PT"/>
        </w:rPr>
      </w:pPr>
    </w:p>
    <w:p w:rsidR="00D866F0" w:rsidRPr="0022362A" w:rsidRDefault="00D866F0" w:rsidP="00D866F0">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D866F0" w:rsidRPr="0022362A" w:rsidRDefault="00D866F0" w:rsidP="00D866F0">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12/05</w:t>
      </w:r>
      <w:r w:rsidRPr="0022362A">
        <w:rPr>
          <w:rFonts w:asciiTheme="minorHAnsi" w:hAnsiTheme="minorHAnsi" w:cstheme="minorHAnsi"/>
          <w:b/>
          <w:bCs/>
          <w:color w:val="FF0000"/>
          <w:sz w:val="22"/>
          <w:szCs w:val="22"/>
          <w:lang w:val="pt-PT"/>
        </w:rPr>
        <w:t>/2014</w:t>
      </w:r>
    </w:p>
    <w:p w:rsidR="0022362A" w:rsidRDefault="0022362A" w:rsidP="0022362A">
      <w:pPr>
        <w:pStyle w:val="SemEspaamento"/>
        <w:ind w:left="0" w:right="215"/>
        <w:jc w:val="both"/>
        <w:rPr>
          <w:rFonts w:asciiTheme="minorHAnsi" w:hAnsiTheme="minorHAnsi" w:cstheme="minorHAnsi"/>
          <w:bCs/>
          <w:color w:val="000099"/>
          <w:sz w:val="22"/>
          <w:szCs w:val="22"/>
        </w:rPr>
      </w:pPr>
    </w:p>
    <w:p w:rsidR="00FD7332" w:rsidRDefault="00FD7332" w:rsidP="0022362A">
      <w:pPr>
        <w:pStyle w:val="SemEspaamento"/>
        <w:ind w:left="0" w:right="215"/>
        <w:jc w:val="both"/>
        <w:rPr>
          <w:rFonts w:asciiTheme="minorHAnsi" w:hAnsiTheme="minorHAnsi" w:cstheme="minorHAnsi"/>
          <w:bCs/>
          <w:color w:val="000099"/>
          <w:sz w:val="22"/>
          <w:szCs w:val="22"/>
        </w:rPr>
      </w:pPr>
    </w:p>
    <w:p w:rsidR="00D6485C" w:rsidRPr="00D072EC" w:rsidRDefault="00D6485C" w:rsidP="00D866F0">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Empresas se preparam para os dias de Copa</w:t>
      </w:r>
    </w:p>
    <w:p w:rsidR="00D6485C" w:rsidRPr="00D6485C" w:rsidRDefault="00D6485C" w:rsidP="00D6485C">
      <w:pPr>
        <w:pStyle w:val="SemEspaamento"/>
        <w:ind w:left="0" w:right="215"/>
        <w:jc w:val="both"/>
        <w:rPr>
          <w:rFonts w:asciiTheme="minorHAnsi" w:hAnsiTheme="minorHAnsi" w:cstheme="minorHAnsi"/>
          <w:bCs/>
          <w:color w:val="000099"/>
          <w:sz w:val="22"/>
          <w:szCs w:val="22"/>
        </w:rPr>
      </w:pP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Se a torcida pela seleção brasileira já muda o funcionamento do país quando a Copa do Mundo acontece em outros continentes, é de se esperar que neste ano o evento movimente o Brasil de um jeito inédito a partir de 12 de junho. Para muitas empresas, a preparação para atravessar esse período exige cuidado especial para mitigar a perda de produtividade e, ainda assim, garantir que os funcionários - e torcedores - consigam aproveitar o momento.</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Para o gerente da consultoria em gestão </w:t>
      </w:r>
      <w:proofErr w:type="spellStart"/>
      <w:r w:rsidRPr="00D072EC">
        <w:rPr>
          <w:rFonts w:asciiTheme="minorHAnsi" w:hAnsiTheme="minorHAnsi" w:cstheme="minorHAnsi"/>
          <w:bCs/>
          <w:color w:val="00253B"/>
          <w:sz w:val="22"/>
          <w:szCs w:val="22"/>
        </w:rPr>
        <w:t>Hay</w:t>
      </w:r>
      <w:proofErr w:type="spellEnd"/>
      <w:r w:rsidRPr="00D072EC">
        <w:rPr>
          <w:rFonts w:asciiTheme="minorHAnsi" w:hAnsiTheme="minorHAnsi" w:cstheme="minorHAnsi"/>
          <w:bCs/>
          <w:color w:val="00253B"/>
          <w:sz w:val="22"/>
          <w:szCs w:val="22"/>
        </w:rPr>
        <w:t xml:space="preserve"> </w:t>
      </w:r>
      <w:proofErr w:type="spellStart"/>
      <w:r w:rsidRPr="00D072EC">
        <w:rPr>
          <w:rFonts w:asciiTheme="minorHAnsi" w:hAnsiTheme="minorHAnsi" w:cstheme="minorHAnsi"/>
          <w:bCs/>
          <w:color w:val="00253B"/>
          <w:sz w:val="22"/>
          <w:szCs w:val="22"/>
        </w:rPr>
        <w:t>Group</w:t>
      </w:r>
      <w:proofErr w:type="spellEnd"/>
      <w:r w:rsidRPr="00D072EC">
        <w:rPr>
          <w:rFonts w:asciiTheme="minorHAnsi" w:hAnsiTheme="minorHAnsi" w:cstheme="minorHAnsi"/>
          <w:bCs/>
          <w:color w:val="00253B"/>
          <w:sz w:val="22"/>
          <w:szCs w:val="22"/>
        </w:rPr>
        <w:t xml:space="preserve">, Elton Moraes, a concentração de empresas em cidades-sede da Copa, como São Paulo e Rio de Janeiro, adiciona um receio com questões de infraestrutura a preocupações comuns a outras Copas, como a melhor forma de usar o evento dentro da companhia junto aos funcionários. Em sua opinião, parte das organizações ainda tem dúvidas sobre como o Mundial vai influenciar a produtividade do ano. O desafio se mostra maior considerando que quase um terço das companhias apresentou resultados abaixo do esperado em 2013, segundo pesquisa do </w:t>
      </w:r>
      <w:proofErr w:type="spellStart"/>
      <w:r w:rsidRPr="00D072EC">
        <w:rPr>
          <w:rFonts w:asciiTheme="minorHAnsi" w:hAnsiTheme="minorHAnsi" w:cstheme="minorHAnsi"/>
          <w:bCs/>
          <w:color w:val="00253B"/>
          <w:sz w:val="22"/>
          <w:szCs w:val="22"/>
        </w:rPr>
        <w:t>Hay</w:t>
      </w:r>
      <w:proofErr w:type="spellEnd"/>
      <w:r w:rsidRPr="00D072EC">
        <w:rPr>
          <w:rFonts w:asciiTheme="minorHAnsi" w:hAnsiTheme="minorHAnsi" w:cstheme="minorHAnsi"/>
          <w:bCs/>
          <w:color w:val="00253B"/>
          <w:sz w:val="22"/>
          <w:szCs w:val="22"/>
        </w:rPr>
        <w:t xml:space="preserve"> </w:t>
      </w:r>
      <w:proofErr w:type="spellStart"/>
      <w:r w:rsidRPr="00D072EC">
        <w:rPr>
          <w:rFonts w:asciiTheme="minorHAnsi" w:hAnsiTheme="minorHAnsi" w:cstheme="minorHAnsi"/>
          <w:bCs/>
          <w:color w:val="00253B"/>
          <w:sz w:val="22"/>
          <w:szCs w:val="22"/>
        </w:rPr>
        <w:t>Group</w:t>
      </w:r>
      <w:proofErr w:type="spellEnd"/>
      <w:r w:rsidRPr="00D072EC">
        <w:rPr>
          <w:rFonts w:asciiTheme="minorHAnsi" w:hAnsiTheme="minorHAnsi" w:cstheme="minorHAnsi"/>
          <w:bCs/>
          <w:color w:val="00253B"/>
          <w:sz w:val="22"/>
          <w:szCs w:val="22"/>
        </w:rPr>
        <w:t xml:space="preserve"> publicada no Valor na semana passada.</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proofErr w:type="gramStart"/>
      <w:r w:rsidRPr="00D072EC">
        <w:rPr>
          <w:rFonts w:asciiTheme="minorHAnsi" w:hAnsiTheme="minorHAnsi" w:cstheme="minorHAnsi"/>
          <w:bCs/>
          <w:color w:val="00253B"/>
          <w:sz w:val="22"/>
          <w:szCs w:val="22"/>
        </w:rPr>
        <w:lastRenderedPageBreak/>
        <w:t>Práticas como uso</w:t>
      </w:r>
      <w:proofErr w:type="gramEnd"/>
      <w:r w:rsidRPr="00D072EC">
        <w:rPr>
          <w:rFonts w:asciiTheme="minorHAnsi" w:hAnsiTheme="minorHAnsi" w:cstheme="minorHAnsi"/>
          <w:bCs/>
          <w:color w:val="00253B"/>
          <w:sz w:val="22"/>
          <w:szCs w:val="22"/>
        </w:rPr>
        <w:t xml:space="preserve"> de plantão e instalação de telões nas fábricas para transmissão dos jogos são algumas estratégias que ajudam a driblar esse risco. Segundo levantamento da Robert </w:t>
      </w:r>
      <w:proofErr w:type="spellStart"/>
      <w:r w:rsidRPr="00D072EC">
        <w:rPr>
          <w:rFonts w:asciiTheme="minorHAnsi" w:hAnsiTheme="minorHAnsi" w:cstheme="minorHAnsi"/>
          <w:bCs/>
          <w:color w:val="00253B"/>
          <w:sz w:val="22"/>
          <w:szCs w:val="22"/>
        </w:rPr>
        <w:t>Half</w:t>
      </w:r>
      <w:proofErr w:type="spellEnd"/>
      <w:r w:rsidRPr="00D072EC">
        <w:rPr>
          <w:rFonts w:asciiTheme="minorHAnsi" w:hAnsiTheme="minorHAnsi" w:cstheme="minorHAnsi"/>
          <w:bCs/>
          <w:color w:val="00253B"/>
          <w:sz w:val="22"/>
          <w:szCs w:val="22"/>
        </w:rPr>
        <w:t xml:space="preserve"> com cem empresas, nos dias em que a seleção brasileira entrar em campo, 39% farão os funcionários assistirem à partida na companhia, 34% trabalharão meio período e 24% darão o dia inteiro de folga. Já 18% vão oferecer a opção de trabalhar de casa e outros 18% não pretendem mudar a rotina. As respostas foram de múltipla escolha, de acordo com a política adotada em diferentes departamentos.</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Na multinacional do setor de carnes JBS, a diretora de RH corporativo, Verônica Coelho, afirma que essas decisões ficarão a cargo das divisões. A expectativa, porém, é usar sistemas de turnos para garantir que a produção não pare durante as partidas em dias de semana. "Trabalhamos com produtos perecíveis e nosso longo prazo é depois de amanhã", explica.</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fábrica da produtora de chocolates </w:t>
      </w:r>
      <w:proofErr w:type="spellStart"/>
      <w:r w:rsidRPr="00D072EC">
        <w:rPr>
          <w:rFonts w:asciiTheme="minorHAnsi" w:hAnsiTheme="minorHAnsi" w:cstheme="minorHAnsi"/>
          <w:bCs/>
          <w:color w:val="00253B"/>
          <w:sz w:val="22"/>
          <w:szCs w:val="22"/>
        </w:rPr>
        <w:t>Mars</w:t>
      </w:r>
      <w:proofErr w:type="spellEnd"/>
      <w:r w:rsidRPr="00D072EC">
        <w:rPr>
          <w:rFonts w:asciiTheme="minorHAnsi" w:hAnsiTheme="minorHAnsi" w:cstheme="minorHAnsi"/>
          <w:bCs/>
          <w:color w:val="00253B"/>
          <w:sz w:val="22"/>
          <w:szCs w:val="22"/>
        </w:rPr>
        <w:t xml:space="preserve">, localizada em Guararema, no interior do Rio de Janeiro, terá telão instalado para que os funcionários possam assistir aos jogos do Brasil e voltar à produção em seguida. "Estamos com a capacidade no limite e não podemos perder produtividade", ressalta a diretora de recursos humanos, Simone Morato </w:t>
      </w:r>
      <w:proofErr w:type="spellStart"/>
      <w:r w:rsidRPr="00D072EC">
        <w:rPr>
          <w:rFonts w:asciiTheme="minorHAnsi" w:hAnsiTheme="minorHAnsi" w:cstheme="minorHAnsi"/>
          <w:bCs/>
          <w:color w:val="00253B"/>
          <w:sz w:val="22"/>
          <w:szCs w:val="22"/>
        </w:rPr>
        <w:t>Karpinskas</w:t>
      </w:r>
      <w:proofErr w:type="spellEnd"/>
      <w:r w:rsidRPr="00D072EC">
        <w:rPr>
          <w:rFonts w:asciiTheme="minorHAnsi" w:hAnsiTheme="minorHAnsi" w:cstheme="minorHAnsi"/>
          <w:bCs/>
          <w:color w:val="00253B"/>
          <w:sz w:val="22"/>
          <w:szCs w:val="22"/>
        </w:rPr>
        <w:t xml:space="preserve">. De acordo com ela, a empresa já vem se preparando ao longo do ano para adiantar a produção na medida do possível. No escritório administrativo, o plano é liberar os funcionários uma hora e </w:t>
      </w:r>
      <w:proofErr w:type="gramStart"/>
      <w:r w:rsidRPr="00D072EC">
        <w:rPr>
          <w:rFonts w:asciiTheme="minorHAnsi" w:hAnsiTheme="minorHAnsi" w:cstheme="minorHAnsi"/>
          <w:bCs/>
          <w:color w:val="00253B"/>
          <w:sz w:val="22"/>
          <w:szCs w:val="22"/>
        </w:rPr>
        <w:t>meia antes</w:t>
      </w:r>
      <w:proofErr w:type="gramEnd"/>
      <w:r w:rsidRPr="00D072EC">
        <w:rPr>
          <w:rFonts w:asciiTheme="minorHAnsi" w:hAnsiTheme="minorHAnsi" w:cstheme="minorHAnsi"/>
          <w:bCs/>
          <w:color w:val="00253B"/>
          <w:sz w:val="22"/>
          <w:szCs w:val="22"/>
        </w:rPr>
        <w:t xml:space="preserve"> das partidas.</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"Não dá para esperar produtividade em dia de Copa", diz a diretora de recursos humanos das Lojas Marisa, Marilia Parada. A empresa, que fechará as lojas durante os jogos do Brasil, já espera sofrer um pouco com vendas, principalmente em cidades que podem ter dificuldades com manifestações. A diretora afirma, contudo, que isso já foi considerado no planejamento do ano. No escritório, em São Paulo, a previsão é liberar os funcionários ao meio-dia.</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Ainda assim, Marilia espera que o clima seja positivo. "Vamos manter a loja atrativa e fazer desse um mês divertido, animado, até porque isso reflete no atendimento", diz. As unidades serão decoradas com tema da Copa e vídeo-aulas foram distribuídas para que os vendedores tenham conhecimento mínimo de inglês ao interagir com turistas estrangeiros.</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Além do medo de perder a produtividade, Moraes, do </w:t>
      </w:r>
      <w:proofErr w:type="spellStart"/>
      <w:r w:rsidRPr="00D072EC">
        <w:rPr>
          <w:rFonts w:asciiTheme="minorHAnsi" w:hAnsiTheme="minorHAnsi" w:cstheme="minorHAnsi"/>
          <w:bCs/>
          <w:color w:val="00253B"/>
          <w:sz w:val="22"/>
          <w:szCs w:val="22"/>
        </w:rPr>
        <w:t>Hay</w:t>
      </w:r>
      <w:proofErr w:type="spellEnd"/>
      <w:r w:rsidRPr="00D072EC">
        <w:rPr>
          <w:rFonts w:asciiTheme="minorHAnsi" w:hAnsiTheme="minorHAnsi" w:cstheme="minorHAnsi"/>
          <w:bCs/>
          <w:color w:val="00253B"/>
          <w:sz w:val="22"/>
          <w:szCs w:val="22"/>
        </w:rPr>
        <w:t xml:space="preserve"> </w:t>
      </w:r>
      <w:proofErr w:type="spellStart"/>
      <w:r w:rsidRPr="00D072EC">
        <w:rPr>
          <w:rFonts w:asciiTheme="minorHAnsi" w:hAnsiTheme="minorHAnsi" w:cstheme="minorHAnsi"/>
          <w:bCs/>
          <w:color w:val="00253B"/>
          <w:sz w:val="22"/>
          <w:szCs w:val="22"/>
        </w:rPr>
        <w:t>Group</w:t>
      </w:r>
      <w:proofErr w:type="spellEnd"/>
      <w:r w:rsidRPr="00D072EC">
        <w:rPr>
          <w:rFonts w:asciiTheme="minorHAnsi" w:hAnsiTheme="minorHAnsi" w:cstheme="minorHAnsi"/>
          <w:bCs/>
          <w:color w:val="00253B"/>
          <w:sz w:val="22"/>
          <w:szCs w:val="22"/>
        </w:rPr>
        <w:t>, enfatiza que neste ano há também o risco de manifestações contrárias ao evento acontecerem em locais que reúnem sedes de empresas, como a Avenida Paulista, em São Paulo. Como a mobilidade urbana deve ser afetada, algumas companhias já planejam que funcionários com necessidade de deslocamento até clientes trabalhem de forma remota.</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vice-presidente de desenvolvimento humano e organizacional da fabricante de bebidas Brasil </w:t>
      </w:r>
      <w:proofErr w:type="spellStart"/>
      <w:r w:rsidRPr="00D072EC">
        <w:rPr>
          <w:rFonts w:asciiTheme="minorHAnsi" w:hAnsiTheme="minorHAnsi" w:cstheme="minorHAnsi"/>
          <w:bCs/>
          <w:color w:val="00253B"/>
          <w:sz w:val="22"/>
          <w:szCs w:val="22"/>
        </w:rPr>
        <w:t>Kirin</w:t>
      </w:r>
      <w:proofErr w:type="spellEnd"/>
      <w:r w:rsidRPr="00D072EC">
        <w:rPr>
          <w:rFonts w:asciiTheme="minorHAnsi" w:hAnsiTheme="minorHAnsi" w:cstheme="minorHAnsi"/>
          <w:bCs/>
          <w:color w:val="00253B"/>
          <w:sz w:val="22"/>
          <w:szCs w:val="22"/>
        </w:rPr>
        <w:t xml:space="preserve">, Américo </w:t>
      </w:r>
      <w:proofErr w:type="spellStart"/>
      <w:r w:rsidRPr="00D072EC">
        <w:rPr>
          <w:rFonts w:asciiTheme="minorHAnsi" w:hAnsiTheme="minorHAnsi" w:cstheme="minorHAnsi"/>
          <w:bCs/>
          <w:color w:val="00253B"/>
          <w:sz w:val="22"/>
          <w:szCs w:val="22"/>
        </w:rPr>
        <w:t>Garbuio</w:t>
      </w:r>
      <w:proofErr w:type="spellEnd"/>
      <w:r w:rsidRPr="00D072EC">
        <w:rPr>
          <w:rFonts w:asciiTheme="minorHAnsi" w:hAnsiTheme="minorHAnsi" w:cstheme="minorHAnsi"/>
          <w:bCs/>
          <w:color w:val="00253B"/>
          <w:sz w:val="22"/>
          <w:szCs w:val="22"/>
        </w:rPr>
        <w:t xml:space="preserve"> Júnior, conta que a empresa se organizou para evitar viagens dos funcionários durante o período em razão da alta nas passagens aéreas. "Sempre liberamos os funcionários em jogos do Brasil para que possam aproveitar o momento. Em posições que não permitem isso, vamos transmitir o jogo na empresa", diz. Além de ter incluído a possível perda de produtividade decorrente das paradas no planejamento do ano, a companhia preparou uma equipe para mitigar o risco de situações não previsíveis, como manifestações. "As pessoas estarão consumindo o produto e é preciso pensar na logística", diz.</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Para Moraes, do </w:t>
      </w:r>
      <w:proofErr w:type="spellStart"/>
      <w:r w:rsidRPr="00D072EC">
        <w:rPr>
          <w:rFonts w:asciiTheme="minorHAnsi" w:hAnsiTheme="minorHAnsi" w:cstheme="minorHAnsi"/>
          <w:bCs/>
          <w:color w:val="00253B"/>
          <w:sz w:val="22"/>
          <w:szCs w:val="22"/>
        </w:rPr>
        <w:t>Hay</w:t>
      </w:r>
      <w:proofErr w:type="spellEnd"/>
      <w:r w:rsidRPr="00D072EC">
        <w:rPr>
          <w:rFonts w:asciiTheme="minorHAnsi" w:hAnsiTheme="minorHAnsi" w:cstheme="minorHAnsi"/>
          <w:bCs/>
          <w:color w:val="00253B"/>
          <w:sz w:val="22"/>
          <w:szCs w:val="22"/>
        </w:rPr>
        <w:t xml:space="preserve"> </w:t>
      </w:r>
      <w:proofErr w:type="spellStart"/>
      <w:r w:rsidRPr="00D072EC">
        <w:rPr>
          <w:rFonts w:asciiTheme="minorHAnsi" w:hAnsiTheme="minorHAnsi" w:cstheme="minorHAnsi"/>
          <w:bCs/>
          <w:color w:val="00253B"/>
          <w:sz w:val="22"/>
          <w:szCs w:val="22"/>
        </w:rPr>
        <w:t>Group</w:t>
      </w:r>
      <w:proofErr w:type="spellEnd"/>
      <w:r w:rsidRPr="00D072EC">
        <w:rPr>
          <w:rFonts w:asciiTheme="minorHAnsi" w:hAnsiTheme="minorHAnsi" w:cstheme="minorHAnsi"/>
          <w:bCs/>
          <w:color w:val="00253B"/>
          <w:sz w:val="22"/>
          <w:szCs w:val="22"/>
        </w:rPr>
        <w:t xml:space="preserve">, um ponto fundamental na preparação das organizações para o período da Copa é ter uma comunicação clara com os funcionários. "Se as definições forem passadas em cima da hora, o funcionário poderá ficar mais perdido do que engajado", diz. Nesse aspecto, saem na frente </w:t>
      </w:r>
      <w:proofErr w:type="gramStart"/>
      <w:r w:rsidRPr="00D072EC">
        <w:rPr>
          <w:rFonts w:asciiTheme="minorHAnsi" w:hAnsiTheme="minorHAnsi" w:cstheme="minorHAnsi"/>
          <w:bCs/>
          <w:color w:val="00253B"/>
          <w:sz w:val="22"/>
          <w:szCs w:val="22"/>
        </w:rPr>
        <w:t>as</w:t>
      </w:r>
      <w:proofErr w:type="gramEnd"/>
      <w:r w:rsidRPr="00D072EC">
        <w:rPr>
          <w:rFonts w:asciiTheme="minorHAnsi" w:hAnsiTheme="minorHAnsi" w:cstheme="minorHAnsi"/>
          <w:bCs/>
          <w:color w:val="00253B"/>
          <w:sz w:val="22"/>
          <w:szCs w:val="22"/>
        </w:rPr>
        <w:t xml:space="preserve"> companhias que já mantêm uma relação de transparência entre chefia e empregados. "O que gera produtividade é a clareza do que a pessoa precisa desenvolver. Se isso não vem sendo trabalhado, o desafio fica ainda maior", diz.</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É importante também trazer um pouco da animação que o Mundial deve gerar no público para dentro da empresa. "É possível aproveitar o evento para fazer com que os funcionários se engajem com os valores da companhia", diz Moraes. De fato, a maioria (52%) dos participantes da pesquisa da Robert </w:t>
      </w:r>
      <w:proofErr w:type="spellStart"/>
      <w:r w:rsidRPr="00D072EC">
        <w:rPr>
          <w:rFonts w:asciiTheme="minorHAnsi" w:hAnsiTheme="minorHAnsi" w:cstheme="minorHAnsi"/>
          <w:bCs/>
          <w:color w:val="00253B"/>
          <w:sz w:val="22"/>
          <w:szCs w:val="22"/>
        </w:rPr>
        <w:t>Half</w:t>
      </w:r>
      <w:proofErr w:type="spellEnd"/>
      <w:r w:rsidRPr="00D072EC">
        <w:rPr>
          <w:rFonts w:asciiTheme="minorHAnsi" w:hAnsiTheme="minorHAnsi" w:cstheme="minorHAnsi"/>
          <w:bCs/>
          <w:color w:val="00253B"/>
          <w:sz w:val="22"/>
          <w:szCs w:val="22"/>
        </w:rPr>
        <w:t xml:space="preserve"> acha que o impacto do calendário da Copa será positivo na motivação dos funcionários. Outros 20% não esperam impacto algum e 23% acham que as consequências serão negativas.</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Na Suzano Papel e Celulose, o bom desempenho financeiro no ano passado rendeu ingressos para jogos da Copa como forma de recompensa. Os funcionários foram incentivados a participar dos sorteios da </w:t>
      </w:r>
      <w:proofErr w:type="gramStart"/>
      <w:r w:rsidRPr="00D072EC">
        <w:rPr>
          <w:rFonts w:asciiTheme="minorHAnsi" w:hAnsiTheme="minorHAnsi" w:cstheme="minorHAnsi"/>
          <w:bCs/>
          <w:color w:val="00253B"/>
          <w:sz w:val="22"/>
          <w:szCs w:val="22"/>
        </w:rPr>
        <w:t>Fifa</w:t>
      </w:r>
      <w:proofErr w:type="gramEnd"/>
      <w:r w:rsidRPr="00D072EC">
        <w:rPr>
          <w:rFonts w:asciiTheme="minorHAnsi" w:hAnsiTheme="minorHAnsi" w:cstheme="minorHAnsi"/>
          <w:bCs/>
          <w:color w:val="00253B"/>
          <w:sz w:val="22"/>
          <w:szCs w:val="22"/>
        </w:rPr>
        <w:t xml:space="preserve"> sabendo que, se ganhassem o direito a comprar ingressos, teriam o valor de duas entradas reembolsado e a passagem de avião e hospedagem pagas pela empresa, caso não morassem na cidade-sede. Ao todo, 36 funcionários - 69 pessoas, quando incluídos os acompanhantes - conseguiram ingressos.</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"Como a empresa está espalhada pelo Brasil, foi possível dar a chance para pessoas que moram em localidades remotas visitarem os centros", diz Cristiane Malfatti, gerente de comunicação corporativa. O benefício também foi aberto para colaboradores de fora - um argentino que trabalha na subsidiária do país e um brasileiro que atua na Suíça viajarão com passagem paga ao Brasil para assistir a jogos, com acompanhante.</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Mercado Livre está preparando uma série de ações para trazer a Copa para dentro dos escritórios do site de compras e vendas, que tem origem argentina. Além de decoração temática, a gerente sênior de RH, Helen Menezes, afirma que será distribuído um "kit torcedor" com corneta, óculos coloridos e pintura para o rosto. Além disso, a empresa preparou um bolão on-line para os funcionários de todos os países. Os dez que acertarem mais resultados levarão uma camiseta oficial da sua seleção de escolha e um valor para compras no próprio site. Também será promovida uma competição com perguntas sobre fatos da Copa, que irá premiar os ganhadores com brindes como bolas oficiais da </w:t>
      </w:r>
      <w:proofErr w:type="gramStart"/>
      <w:r w:rsidRPr="00D072EC">
        <w:rPr>
          <w:rFonts w:asciiTheme="minorHAnsi" w:hAnsiTheme="minorHAnsi" w:cstheme="minorHAnsi"/>
          <w:bCs/>
          <w:color w:val="00253B"/>
          <w:sz w:val="22"/>
          <w:szCs w:val="22"/>
        </w:rPr>
        <w:t>Fifa</w:t>
      </w:r>
      <w:proofErr w:type="gramEnd"/>
      <w:r w:rsidRPr="00D072EC">
        <w:rPr>
          <w:rFonts w:asciiTheme="minorHAnsi" w:hAnsiTheme="minorHAnsi" w:cstheme="minorHAnsi"/>
          <w:bCs/>
          <w:color w:val="00253B"/>
          <w:sz w:val="22"/>
          <w:szCs w:val="22"/>
        </w:rPr>
        <w:t>.</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Para dias de jogos, será montada uma estrutura interna com comida, "porque a operação não para", ressalta Helen. Se a função permitir, os funcionários que trabalham por regime de metas e têm horário flexível poderão assistir aos jogos de casa. Alguns profissionais de outros países, inclusive, pretendem viajar ao Brasil durante o evento e poderão trabalhar do escritório daqui, sem a necessidade de tirar férias.</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Na percepção de Helen, o momento é positivo. "Existe uma motivação que é compartilhada com colegas com quem normalmente não se tem muito contato", diz. Um exemplo é a costumeira reunião de grupos para trocar figurinhas do álbum da Copa. Mesmo antes do início do Mundial, esse clima já toma conta do ambiente corporativo.</w:t>
      </w:r>
    </w:p>
    <w:p w:rsidR="00D6485C" w:rsidRPr="00D072EC" w:rsidRDefault="00D6485C" w:rsidP="00D866F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Em uma reunião recente em que gestores de todos os 13 países participaram via videoconferência, a equipe do Brasil - incluindo os argentinos que trabalham aqui - apareceu vestindo a camisa da seleção brasileira como forma de "provocar" os </w:t>
      </w:r>
      <w:proofErr w:type="spellStart"/>
      <w:r w:rsidRPr="00D072EC">
        <w:rPr>
          <w:rFonts w:asciiTheme="minorHAnsi" w:hAnsiTheme="minorHAnsi" w:cstheme="minorHAnsi"/>
          <w:bCs/>
          <w:color w:val="00253B"/>
          <w:sz w:val="22"/>
          <w:szCs w:val="22"/>
        </w:rPr>
        <w:t>hermanos</w:t>
      </w:r>
      <w:proofErr w:type="spellEnd"/>
      <w:r w:rsidRPr="00D072EC">
        <w:rPr>
          <w:rFonts w:asciiTheme="minorHAnsi" w:hAnsiTheme="minorHAnsi" w:cstheme="minorHAnsi"/>
          <w:bCs/>
          <w:color w:val="00253B"/>
          <w:sz w:val="22"/>
          <w:szCs w:val="22"/>
        </w:rPr>
        <w:t xml:space="preserve"> do resto da América Latina. "O CEO da empresa, que é argentino, já disse que vai vestir a camisa da seleção se o Brasil ganhar", diz Helen.</w:t>
      </w:r>
    </w:p>
    <w:p w:rsidR="00D6485C" w:rsidRPr="00D072EC" w:rsidRDefault="00D6485C" w:rsidP="00D072EC">
      <w:pPr>
        <w:pStyle w:val="SemEspaamento"/>
        <w:ind w:left="0" w:right="215" w:firstLine="708"/>
        <w:jc w:val="both"/>
        <w:rPr>
          <w:rFonts w:asciiTheme="minorHAnsi" w:hAnsiTheme="minorHAnsi" w:cstheme="minorHAnsi"/>
          <w:bCs/>
          <w:color w:val="00253B"/>
          <w:sz w:val="22"/>
          <w:szCs w:val="22"/>
        </w:rPr>
      </w:pPr>
    </w:p>
    <w:p w:rsidR="0022362A" w:rsidRPr="00D072EC" w:rsidRDefault="00D6485C" w:rsidP="00D072E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Valor Econômico, por: Letícia Arcoverde, 12/05/2014.</w:t>
      </w:r>
    </w:p>
    <w:p w:rsidR="00D866F0" w:rsidRDefault="00D866F0" w:rsidP="00D6485C">
      <w:pPr>
        <w:pStyle w:val="SemEspaamento"/>
        <w:ind w:left="0" w:right="215"/>
        <w:jc w:val="both"/>
        <w:rPr>
          <w:rFonts w:asciiTheme="minorHAnsi" w:hAnsiTheme="minorHAnsi" w:cstheme="minorHAnsi"/>
          <w:bCs/>
          <w:color w:val="000099"/>
          <w:sz w:val="22"/>
          <w:szCs w:val="22"/>
        </w:rPr>
      </w:pPr>
    </w:p>
    <w:p w:rsidR="00D866F0" w:rsidRDefault="00D866F0" w:rsidP="00D6485C">
      <w:pPr>
        <w:pStyle w:val="SemEspaamento"/>
        <w:ind w:left="0" w:right="215"/>
        <w:jc w:val="both"/>
        <w:rPr>
          <w:rFonts w:asciiTheme="minorHAnsi" w:hAnsiTheme="minorHAnsi" w:cstheme="minorHAnsi"/>
          <w:bCs/>
          <w:color w:val="000099"/>
          <w:sz w:val="22"/>
          <w:szCs w:val="22"/>
        </w:rPr>
      </w:pPr>
    </w:p>
    <w:p w:rsidR="00D866F0" w:rsidRDefault="00D866F0" w:rsidP="00D6485C">
      <w:pPr>
        <w:pStyle w:val="SemEspaamento"/>
        <w:ind w:left="0" w:right="215"/>
        <w:jc w:val="both"/>
        <w:rPr>
          <w:rFonts w:asciiTheme="minorHAnsi" w:hAnsiTheme="minorHAnsi" w:cstheme="minorHAnsi"/>
          <w:bCs/>
          <w:color w:val="000099"/>
          <w:sz w:val="22"/>
          <w:szCs w:val="22"/>
        </w:rPr>
      </w:pPr>
    </w:p>
    <w:p w:rsidR="00673A56" w:rsidRDefault="00673A56" w:rsidP="00673A56">
      <w:pPr>
        <w:pStyle w:val="SemEspaamento"/>
        <w:ind w:left="0" w:right="215"/>
        <w:jc w:val="both"/>
        <w:rPr>
          <w:rFonts w:asciiTheme="minorHAnsi" w:hAnsiTheme="minorHAnsi" w:cstheme="minorHAnsi"/>
          <w:bCs/>
          <w:color w:val="000099"/>
          <w:sz w:val="22"/>
          <w:szCs w:val="22"/>
        </w:rPr>
      </w:pPr>
    </w:p>
    <w:p w:rsidR="00673A56" w:rsidRPr="0022362A" w:rsidRDefault="00673A56" w:rsidP="00673A56">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673A56" w:rsidRPr="0022362A" w:rsidRDefault="00673A56" w:rsidP="00673A56">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13/05</w:t>
      </w:r>
      <w:r w:rsidRPr="0022362A">
        <w:rPr>
          <w:rFonts w:asciiTheme="minorHAnsi" w:hAnsiTheme="minorHAnsi" w:cstheme="minorHAnsi"/>
          <w:b/>
          <w:bCs/>
          <w:color w:val="FF0000"/>
          <w:sz w:val="22"/>
          <w:szCs w:val="22"/>
          <w:lang w:val="pt-PT"/>
        </w:rPr>
        <w:t>/2014</w:t>
      </w:r>
    </w:p>
    <w:p w:rsidR="00D866F0" w:rsidRDefault="00D866F0" w:rsidP="00673A56">
      <w:pPr>
        <w:pStyle w:val="SemEspaamento"/>
        <w:ind w:left="0" w:right="215"/>
        <w:jc w:val="center"/>
        <w:rPr>
          <w:rFonts w:asciiTheme="minorHAnsi" w:hAnsiTheme="minorHAnsi" w:cstheme="minorHAnsi"/>
          <w:bCs/>
          <w:color w:val="000099"/>
          <w:sz w:val="22"/>
          <w:szCs w:val="22"/>
        </w:rPr>
      </w:pPr>
    </w:p>
    <w:p w:rsidR="00FD7332" w:rsidRDefault="00FD7332" w:rsidP="00673A56">
      <w:pPr>
        <w:pStyle w:val="SemEspaamento"/>
        <w:ind w:left="0" w:right="215"/>
        <w:jc w:val="center"/>
        <w:rPr>
          <w:rFonts w:asciiTheme="minorHAnsi" w:hAnsiTheme="minorHAnsi" w:cstheme="minorHAnsi"/>
          <w:bCs/>
          <w:color w:val="000099"/>
          <w:sz w:val="22"/>
          <w:szCs w:val="22"/>
        </w:rPr>
      </w:pPr>
    </w:p>
    <w:p w:rsidR="00673A56" w:rsidRPr="00D072EC" w:rsidRDefault="00673A56" w:rsidP="00673A56">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Prazo do eSocial ainda provoca reclamações</w:t>
      </w:r>
    </w:p>
    <w:p w:rsidR="00673A56" w:rsidRPr="00673A56" w:rsidRDefault="00673A56" w:rsidP="00673A56">
      <w:pPr>
        <w:pStyle w:val="SemEspaamento"/>
        <w:ind w:left="0" w:right="215"/>
        <w:jc w:val="both"/>
        <w:rPr>
          <w:rFonts w:asciiTheme="minorHAnsi" w:hAnsiTheme="minorHAnsi" w:cstheme="minorHAnsi"/>
          <w:bCs/>
          <w:color w:val="000099"/>
          <w:sz w:val="22"/>
          <w:szCs w:val="22"/>
        </w:rPr>
      </w:pP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Sistema de Escrituração Digital das Obrigações Fiscais, Previdenciárias e Trabalhistas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projeto do governo federal que vai unificar as obrigações sobre qualquer forma de trabalho contratada no Brasil, continua gerando discussão e dúvidas entre empresários e especialistas. O sistema de prestação de contas trabalhistas tem encontrado resistência do empresariado que ainda não está confortável com os prazos para sua implantação.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Em março deste ano, a Receita Federal atendeu ao pleito do empresariado e estendeu até o próximo mês de outubro o período para as empresas com lucro real (ou faturamento anual superior a R$ </w:t>
      </w:r>
      <w:r w:rsidRPr="00D072EC">
        <w:rPr>
          <w:rFonts w:asciiTheme="minorHAnsi" w:hAnsiTheme="minorHAnsi" w:cstheme="minorHAnsi"/>
          <w:bCs/>
          <w:color w:val="00253B"/>
          <w:sz w:val="22"/>
          <w:szCs w:val="22"/>
        </w:rPr>
        <w:lastRenderedPageBreak/>
        <w:t xml:space="preserve">78 milhões) começarem a transmitir suas informações online. Outros contribuintes devem iniciar a prestação de contas ao Fisco, pelo sistema, somente em janeiro de 2015.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Apesar do prazo maior para adaptação, a previsão ainda é de que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vai acarretar em expressivo aumento de custos. A preocupação também gira em torno da possibilidade de aumento das autuações. Segundo especialistas, a percepção geral é de que, embora o sistema tenha o objetivo de facilitar o envio de informações e trazer mais clareza à prestação de contas, em um primeiro momento as empresas terão que ampliar suas equipes de Recursos Humanos, Fiscal e Jurídico, promover treinamentos e revisar a legislação para não cometer erros que possam levar a autuações do Fisco.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Nesse sentido, o Sindicato das Empresas de Serviços Contábeis e das Empresas de Assessoramento, Perícias, Informações e Pesquisas no Estado de São Paulo (</w:t>
      </w:r>
      <w:proofErr w:type="spellStart"/>
      <w:proofErr w:type="gramStart"/>
      <w:r w:rsidRPr="00D072EC">
        <w:rPr>
          <w:rFonts w:asciiTheme="minorHAnsi" w:hAnsiTheme="minorHAnsi" w:cstheme="minorHAnsi"/>
          <w:bCs/>
          <w:color w:val="00253B"/>
          <w:sz w:val="22"/>
          <w:szCs w:val="22"/>
        </w:rPr>
        <w:t>Sescon</w:t>
      </w:r>
      <w:proofErr w:type="spellEnd"/>
      <w:r w:rsidRPr="00D072EC">
        <w:rPr>
          <w:rFonts w:asciiTheme="minorHAnsi" w:hAnsiTheme="minorHAnsi" w:cstheme="minorHAnsi"/>
          <w:bCs/>
          <w:color w:val="00253B"/>
          <w:sz w:val="22"/>
          <w:szCs w:val="22"/>
        </w:rPr>
        <w:t>-SP</w:t>
      </w:r>
      <w:proofErr w:type="gramEnd"/>
      <w:r w:rsidRPr="00D072EC">
        <w:rPr>
          <w:rFonts w:asciiTheme="minorHAnsi" w:hAnsiTheme="minorHAnsi" w:cstheme="minorHAnsi"/>
          <w:bCs/>
          <w:color w:val="00253B"/>
          <w:sz w:val="22"/>
          <w:szCs w:val="22"/>
        </w:rPr>
        <w:t xml:space="preserve">) concluiu recentemente um manifesto, que será encaminhado ao governo, alertando para o fato de que a nova exigência vai na contramão da simplificação, tendo em vista que indica aumento expressivo de novos procedimentos e obrigações fiscais.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documento surgiu a partir conversa com o ministro da Secretaria da Micro e Pequena Empresa (Semp), Guilherme </w:t>
      </w:r>
      <w:proofErr w:type="spellStart"/>
      <w:r w:rsidRPr="00D072EC">
        <w:rPr>
          <w:rFonts w:asciiTheme="minorHAnsi" w:hAnsiTheme="minorHAnsi" w:cstheme="minorHAnsi"/>
          <w:bCs/>
          <w:color w:val="00253B"/>
          <w:sz w:val="22"/>
          <w:szCs w:val="22"/>
        </w:rPr>
        <w:t>Afif</w:t>
      </w:r>
      <w:proofErr w:type="spellEnd"/>
      <w:r w:rsidRPr="00D072EC">
        <w:rPr>
          <w:rFonts w:asciiTheme="minorHAnsi" w:hAnsiTheme="minorHAnsi" w:cstheme="minorHAnsi"/>
          <w:bCs/>
          <w:color w:val="00253B"/>
          <w:sz w:val="22"/>
          <w:szCs w:val="22"/>
        </w:rPr>
        <w:t xml:space="preserve"> Domingos, que tem defendido que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é na verdade o e-Fiscal por exigir a digitalização de uma série de informações, inviável para aqueles empreendimentos de menor porte.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De acordo com o sindicato e entidades que compõem o Fórum Permanente em Defesa do Empreendedor, o pedido de adiamento da vigência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visa, em um primeiro momento, ampliar e dar publicidade às discussões sobre a nova proposta de escrituração digital, com elaboração de um cronograma de transição que não gere desequilíbrios, especialmente para micro e pequenas empresas.</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"Acreditamos nos objetivos do projeto, que se propõe a trazer transparência e segurança nas relações entre a administração pública, empregados e empregadores, porém repudiamos qualquer mudança e imposição que gere aumento de obrigações, trabalho e custos para os contribuintes", destaca o presidente do </w:t>
      </w:r>
      <w:proofErr w:type="spellStart"/>
      <w:proofErr w:type="gramStart"/>
      <w:r w:rsidRPr="00D072EC">
        <w:rPr>
          <w:rFonts w:asciiTheme="minorHAnsi" w:hAnsiTheme="minorHAnsi" w:cstheme="minorHAnsi"/>
          <w:bCs/>
          <w:color w:val="00253B"/>
          <w:sz w:val="22"/>
          <w:szCs w:val="22"/>
        </w:rPr>
        <w:t>Sescon</w:t>
      </w:r>
      <w:proofErr w:type="spellEnd"/>
      <w:r w:rsidRPr="00D072EC">
        <w:rPr>
          <w:rFonts w:asciiTheme="minorHAnsi" w:hAnsiTheme="minorHAnsi" w:cstheme="minorHAnsi"/>
          <w:bCs/>
          <w:color w:val="00253B"/>
          <w:sz w:val="22"/>
          <w:szCs w:val="22"/>
        </w:rPr>
        <w:t>-SP</w:t>
      </w:r>
      <w:proofErr w:type="gramEnd"/>
      <w:r w:rsidRPr="00D072EC">
        <w:rPr>
          <w:rFonts w:asciiTheme="minorHAnsi" w:hAnsiTheme="minorHAnsi" w:cstheme="minorHAnsi"/>
          <w:bCs/>
          <w:color w:val="00253B"/>
          <w:sz w:val="22"/>
          <w:szCs w:val="22"/>
        </w:rPr>
        <w:t xml:space="preserve">, Sérgio Approbato Machado Júnior.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advogada Camila </w:t>
      </w:r>
      <w:proofErr w:type="spellStart"/>
      <w:r w:rsidRPr="00D072EC">
        <w:rPr>
          <w:rFonts w:asciiTheme="minorHAnsi" w:hAnsiTheme="minorHAnsi" w:cstheme="minorHAnsi"/>
          <w:bCs/>
          <w:color w:val="00253B"/>
          <w:sz w:val="22"/>
          <w:szCs w:val="22"/>
        </w:rPr>
        <w:t>Borel</w:t>
      </w:r>
      <w:proofErr w:type="spellEnd"/>
      <w:r w:rsidRPr="00D072EC">
        <w:rPr>
          <w:rFonts w:asciiTheme="minorHAnsi" w:hAnsiTheme="minorHAnsi" w:cstheme="minorHAnsi"/>
          <w:bCs/>
          <w:color w:val="00253B"/>
          <w:sz w:val="22"/>
          <w:szCs w:val="22"/>
        </w:rPr>
        <w:t xml:space="preserve">, do Martinelli Advocacia Empresarial, acredita que as reivindicações são reflexos da falta de maturação do sistema. "Isso foi aberto ao público com muita imaturidade. O governo ainda não tem um layout pronto", disse.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Na visão da especialista,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terá impacto maior nas empresas de menor porte e naquelas com um Recursos Humanos enxuto, uma vez que com o advento do sistema o nível de informação será bem mais abrangente. "Atualmente, o tipo de informação que se presta é bastante simplificado, mas com a implantação do sistema informatizado o nível de comunicação será bem mais abrangente", avalia Camila </w:t>
      </w:r>
      <w:proofErr w:type="spellStart"/>
      <w:r w:rsidRPr="00D072EC">
        <w:rPr>
          <w:rFonts w:asciiTheme="minorHAnsi" w:hAnsiTheme="minorHAnsi" w:cstheme="minorHAnsi"/>
          <w:bCs/>
          <w:color w:val="00253B"/>
          <w:sz w:val="22"/>
          <w:szCs w:val="22"/>
        </w:rPr>
        <w:t>Borel</w:t>
      </w:r>
      <w:proofErr w:type="spellEnd"/>
      <w:r w:rsidRPr="00D072EC">
        <w:rPr>
          <w:rFonts w:asciiTheme="minorHAnsi" w:hAnsiTheme="minorHAnsi" w:cstheme="minorHAnsi"/>
          <w:bCs/>
          <w:color w:val="00253B"/>
          <w:sz w:val="22"/>
          <w:szCs w:val="22"/>
        </w:rPr>
        <w:t>.</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Diante dessas reinvindicações, a Receita Federal garantiu, no mês passado, a criação de um módulo simplificado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para micro e pequenas empresas, um canal no </w:t>
      </w:r>
      <w:proofErr w:type="spellStart"/>
      <w:r w:rsidRPr="00D072EC">
        <w:rPr>
          <w:rFonts w:asciiTheme="minorHAnsi" w:hAnsiTheme="minorHAnsi" w:cstheme="minorHAnsi"/>
          <w:bCs/>
          <w:color w:val="00253B"/>
          <w:sz w:val="22"/>
          <w:szCs w:val="22"/>
        </w:rPr>
        <w:t>YouTube</w:t>
      </w:r>
      <w:proofErr w:type="spellEnd"/>
      <w:r w:rsidRPr="00D072EC">
        <w:rPr>
          <w:rFonts w:asciiTheme="minorHAnsi" w:hAnsiTheme="minorHAnsi" w:cstheme="minorHAnsi"/>
          <w:bCs/>
          <w:color w:val="00253B"/>
          <w:sz w:val="22"/>
          <w:szCs w:val="22"/>
        </w:rPr>
        <w:t xml:space="preserve"> com vídeos de orientação e assegura que o mecanismo digital poderá servir para os empresários avaliarem a redução do curso das despesas, atualmente, contraídas para o envio de informações previdenciárias e trabalhistas. A versão simplificada será elaborada por meio de uma parceria entre o governo e o Serviço Brasileiro de Apoio às Micro e Pequenas Empresas (</w:t>
      </w:r>
      <w:proofErr w:type="gramStart"/>
      <w:r w:rsidRPr="00D072EC">
        <w:rPr>
          <w:rFonts w:asciiTheme="minorHAnsi" w:hAnsiTheme="minorHAnsi" w:cstheme="minorHAnsi"/>
          <w:bCs/>
          <w:color w:val="00253B"/>
          <w:sz w:val="22"/>
          <w:szCs w:val="22"/>
        </w:rPr>
        <w:t>Sebrae</w:t>
      </w:r>
      <w:proofErr w:type="gramEnd"/>
      <w:r w:rsidRPr="00D072EC">
        <w:rPr>
          <w:rFonts w:asciiTheme="minorHAnsi" w:hAnsiTheme="minorHAnsi" w:cstheme="minorHAnsi"/>
          <w:bCs/>
          <w:color w:val="00253B"/>
          <w:sz w:val="22"/>
          <w:szCs w:val="22"/>
        </w:rPr>
        <w:t>).</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Perfil </w:t>
      </w:r>
    </w:p>
    <w:p w:rsidR="00673A56" w:rsidRPr="00D072EC" w:rsidRDefault="00673A56" w:rsidP="00673A56">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De acordo com a Receita Federal, apenas 700 mil micro e pequenas empresas terão de comprar certificado digital para transmitir essas informações. Esse instrumento é exigido das empresas que possuem mais de sete empregados registrados. </w:t>
      </w:r>
    </w:p>
    <w:p w:rsidR="00673A56"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Com mais de 1.600 informações ou campos diferentes, distribuídos em 44 tipos de arquivos XML, para preencher o novo sistema de prestação de contas será necessário organizar o trabalho de várias áreas como Recursos Humanos, segurança e medicina do trabalho, gestão de contratos, assuntos jurídicos e administração financeira, incluindo a contabilidade e a área fiscal.</w:t>
      </w:r>
    </w:p>
    <w:p w:rsidR="0050642E" w:rsidRPr="00D072EC" w:rsidRDefault="00673A56" w:rsidP="00673A56">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FONTE: Diário do Comércio, Indústria e Serviços, por: Vanessa </w:t>
      </w:r>
      <w:proofErr w:type="spellStart"/>
      <w:r w:rsidRPr="00D072EC">
        <w:rPr>
          <w:rFonts w:asciiTheme="minorHAnsi" w:hAnsiTheme="minorHAnsi" w:cstheme="minorHAnsi"/>
          <w:bCs/>
          <w:color w:val="00253B"/>
          <w:sz w:val="22"/>
          <w:szCs w:val="22"/>
        </w:rPr>
        <w:t>Stecanella</w:t>
      </w:r>
      <w:proofErr w:type="spellEnd"/>
      <w:r w:rsidRPr="00D072EC">
        <w:rPr>
          <w:rFonts w:asciiTheme="minorHAnsi" w:hAnsiTheme="minorHAnsi" w:cstheme="minorHAnsi"/>
          <w:bCs/>
          <w:color w:val="00253B"/>
          <w:sz w:val="22"/>
          <w:szCs w:val="22"/>
        </w:rPr>
        <w:t>, 13/05/2014.</w:t>
      </w:r>
    </w:p>
    <w:p w:rsidR="0050642E" w:rsidRDefault="0050642E" w:rsidP="00673A56">
      <w:pPr>
        <w:pStyle w:val="SemEspaamento"/>
        <w:ind w:left="0" w:right="215"/>
        <w:jc w:val="both"/>
        <w:rPr>
          <w:rFonts w:asciiTheme="minorHAnsi" w:hAnsiTheme="minorHAnsi" w:cstheme="minorHAnsi"/>
          <w:bCs/>
          <w:color w:val="000099"/>
          <w:sz w:val="22"/>
          <w:szCs w:val="22"/>
        </w:rPr>
      </w:pPr>
    </w:p>
    <w:p w:rsidR="00555DE8" w:rsidRDefault="00555DE8" w:rsidP="0050642E">
      <w:pPr>
        <w:pStyle w:val="SemEspaamento"/>
        <w:ind w:left="0" w:right="216"/>
        <w:jc w:val="center"/>
        <w:rPr>
          <w:rFonts w:asciiTheme="minorHAnsi" w:hAnsiTheme="minorHAnsi" w:cstheme="minorHAnsi"/>
          <w:b/>
          <w:bCs/>
          <w:color w:val="FF0000"/>
          <w:sz w:val="22"/>
          <w:szCs w:val="22"/>
          <w:lang w:val="pt-PT"/>
        </w:rPr>
      </w:pPr>
    </w:p>
    <w:p w:rsidR="0050642E" w:rsidRPr="0022362A" w:rsidRDefault="0050642E" w:rsidP="0050642E">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50642E" w:rsidRPr="0022362A" w:rsidRDefault="0050642E" w:rsidP="0050642E">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1</w:t>
      </w:r>
      <w:r w:rsidR="001B37A5">
        <w:rPr>
          <w:rFonts w:asciiTheme="minorHAnsi" w:hAnsiTheme="minorHAnsi" w:cstheme="minorHAnsi"/>
          <w:b/>
          <w:bCs/>
          <w:color w:val="FF0000"/>
          <w:sz w:val="22"/>
          <w:szCs w:val="22"/>
          <w:lang w:val="pt-PT"/>
        </w:rPr>
        <w:t>5</w:t>
      </w:r>
      <w:r>
        <w:rPr>
          <w:rFonts w:asciiTheme="minorHAnsi" w:hAnsiTheme="minorHAnsi" w:cstheme="minorHAnsi"/>
          <w:b/>
          <w:bCs/>
          <w:color w:val="FF0000"/>
          <w:sz w:val="22"/>
          <w:szCs w:val="22"/>
          <w:lang w:val="pt-PT"/>
        </w:rPr>
        <w:t>/05</w:t>
      </w:r>
      <w:r w:rsidRPr="0022362A">
        <w:rPr>
          <w:rFonts w:asciiTheme="minorHAnsi" w:hAnsiTheme="minorHAnsi" w:cstheme="minorHAnsi"/>
          <w:b/>
          <w:bCs/>
          <w:color w:val="FF0000"/>
          <w:sz w:val="22"/>
          <w:szCs w:val="22"/>
          <w:lang w:val="pt-PT"/>
        </w:rPr>
        <w:t>/2014</w:t>
      </w:r>
    </w:p>
    <w:p w:rsidR="0050642E" w:rsidRDefault="0050642E" w:rsidP="00673A56">
      <w:pPr>
        <w:pStyle w:val="SemEspaamento"/>
        <w:ind w:left="0" w:right="215"/>
        <w:jc w:val="both"/>
        <w:rPr>
          <w:rFonts w:asciiTheme="minorHAnsi" w:hAnsiTheme="minorHAnsi" w:cstheme="minorHAnsi"/>
          <w:bCs/>
          <w:color w:val="000099"/>
          <w:sz w:val="22"/>
          <w:szCs w:val="22"/>
        </w:rPr>
      </w:pPr>
    </w:p>
    <w:p w:rsidR="00FD7332" w:rsidRDefault="00FD7332" w:rsidP="00673A56">
      <w:pPr>
        <w:pStyle w:val="SemEspaamento"/>
        <w:ind w:left="0" w:right="215"/>
        <w:jc w:val="both"/>
        <w:rPr>
          <w:rFonts w:asciiTheme="minorHAnsi" w:hAnsiTheme="minorHAnsi" w:cstheme="minorHAnsi"/>
          <w:bCs/>
          <w:color w:val="000099"/>
          <w:sz w:val="22"/>
          <w:szCs w:val="22"/>
        </w:rPr>
      </w:pPr>
    </w:p>
    <w:p w:rsidR="0050642E" w:rsidRPr="00D072EC" w:rsidRDefault="0050642E" w:rsidP="0050642E">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Negado recurso de supermercados sobre trabalho em feriados</w:t>
      </w:r>
    </w:p>
    <w:p w:rsidR="0050642E" w:rsidRPr="0050642E" w:rsidRDefault="0050642E" w:rsidP="0050642E">
      <w:pPr>
        <w:pStyle w:val="SemEspaamento"/>
        <w:ind w:left="0" w:right="215"/>
        <w:jc w:val="both"/>
        <w:rPr>
          <w:rFonts w:asciiTheme="minorHAnsi" w:hAnsiTheme="minorHAnsi" w:cstheme="minorHAnsi"/>
          <w:bCs/>
          <w:color w:val="000099"/>
          <w:sz w:val="22"/>
          <w:szCs w:val="22"/>
        </w:rPr>
      </w:pPr>
    </w:p>
    <w:p w:rsidR="0050642E" w:rsidRPr="00D072EC" w:rsidRDefault="0050642E" w:rsidP="0050642E">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 2ª Câmara do TRT-15 negou provimento ao recurso de duas empresas do ramo de supermercados, e ainda rejeitou a nulidade processual alegada pelo Ministério Público do Trabalho, em uma ação trabalhista movida pelo Sindicato dos Empregados no Comércio de São Carlos e Região contra doze empresas do mesmo ramo, pedindo o cumprimento do artigo 70 da CLT, que veda o trabalho em dias feriados nacionais e feriados religiosos.</w:t>
      </w:r>
    </w:p>
    <w:p w:rsidR="0050642E" w:rsidRPr="00D072EC" w:rsidRDefault="0050642E" w:rsidP="0050642E">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Ministério Público do Trabalho pediu a nulidade de todo o processado, uma vez que não foi intimado para atuar desde o início da ação, como previsto no artigo 5º, § 1º, da Lei 7.347/85. O relator do acórdão, desembargador José Otávio de Souza Ferreira, afirmou que "a ausência de intimação do Ministério Público para intervir em primeira instância foi suprida através do parecer fundamentado, oportunidade em que pôde se manifestar sobre as questões controvertidas nos autos, de sorte que nenhum prejuízo acarretou à defesa da lei e do interesse público". O acórdão ressaltou ainda que "é controvertida a obrigatoriedade de o Ministério Público intervir nas ações promovidas por sindicatos, como substituto processual, na defesa dos interesses dos integrantes das respectivas categorias".</w:t>
      </w:r>
    </w:p>
    <w:p w:rsidR="0050642E" w:rsidRPr="00D072EC" w:rsidRDefault="0050642E" w:rsidP="0050642E">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Duas das doze empresas, inconformadas com a decisão do Juízo da Vara do Trabalho de Porto Ferreira, que julgou parcialmente procedentes os pedidos formulados, recorreram, alegando, ambas, basicamente, a ilegitimidade ativa do sindicato autor e, no mérito, sustentando "a perda de objeto da ação, diante de previsão coletiva para o trabalho nos feriados", o que confirmaria a "autorização legal para o trabalho em tais dias".</w:t>
      </w:r>
    </w:p>
    <w:p w:rsidR="0050642E" w:rsidRPr="00D072EC" w:rsidRDefault="0050642E" w:rsidP="0050642E">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acórdão, no que se refere à ilegitimidade do sindicato, levantada pelos recorrentes, afirmou que "a jurisprudência do TST, após pronunciamento do STF acerca do art. 8º, III, da Constituição Federal, é no sentido de que o sindicato tem legitimidade ampla para atuar como substituto processual em ações que busquem a tutela de direitos e interesses individuais homogêneos", e acrescentou que a "homogeneidade deve ser analisada não apenas sob a ótica da origem dos direitos vindicados – as convenções coletivas de trabalho –, mas também com base na semelhança das situações dos empregados substituídos". O colegiado esclareceu ainda que, no contexto dos direitos homogêneos, "a abstenção de exigir o trabalho dos empregados atuais e futuros dos réus, nos dias feriados, configura direito individual homogêneo, pois tem origem comum e não está condicionada a nenhum requisito individual e específico de cada um dos trabalhadores". E concluiu pela "legitimidade ativa do sindicato, que atua na defesa dos direitos </w:t>
      </w:r>
      <w:proofErr w:type="spellStart"/>
      <w:r w:rsidRPr="00D072EC">
        <w:rPr>
          <w:rFonts w:asciiTheme="minorHAnsi" w:hAnsiTheme="minorHAnsi" w:cstheme="minorHAnsi"/>
          <w:bCs/>
          <w:color w:val="00253B"/>
          <w:sz w:val="22"/>
          <w:szCs w:val="22"/>
        </w:rPr>
        <w:t>metaindividuais</w:t>
      </w:r>
      <w:proofErr w:type="spellEnd"/>
      <w:r w:rsidRPr="00D072EC">
        <w:rPr>
          <w:rFonts w:asciiTheme="minorHAnsi" w:hAnsiTheme="minorHAnsi" w:cstheme="minorHAnsi"/>
          <w:bCs/>
          <w:color w:val="00253B"/>
          <w:sz w:val="22"/>
          <w:szCs w:val="22"/>
        </w:rPr>
        <w:t xml:space="preserve"> dos trabalhadores".</w:t>
      </w:r>
    </w:p>
    <w:p w:rsidR="0050642E" w:rsidRPr="00D072EC" w:rsidRDefault="0050642E" w:rsidP="0050642E">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Quanto à perda de objeto, o colegiado ressaltou que "a convenção coletiva da categoria para o período 2011/2012, assinada sete dias após o ajuizamento desta ação, que autoriza a convocação dos empregados para trabalhar nos feriados, não implicou a perda de objeto desta demanda, pois o pedido versou não apenas sobre a abstenção de exigir o labor no feriado do dia 15.11.2011 (tutela antecipada concedida), mas também em todos os demais feriados que vierem a ocorrer, salvo mediante expressa autorização em negociação coletiva". O acórdão destacou também que a negociação coletiva informada nos autos "tem vigência temporária, e suas cláusulas podem ser alteradas em futura negociação".</w:t>
      </w:r>
    </w:p>
    <w:p w:rsidR="0050642E" w:rsidRPr="00D072EC" w:rsidRDefault="0050642E" w:rsidP="0050642E">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As recorrentes pediram a reforma da sentença, baseadas na Lei 11.603/07, que acrescentou o art. 6º-A </w:t>
      </w:r>
      <w:proofErr w:type="gramStart"/>
      <w:r w:rsidRPr="00D072EC">
        <w:rPr>
          <w:rFonts w:asciiTheme="minorHAnsi" w:hAnsiTheme="minorHAnsi" w:cstheme="minorHAnsi"/>
          <w:bCs/>
          <w:color w:val="00253B"/>
          <w:sz w:val="22"/>
          <w:szCs w:val="22"/>
        </w:rPr>
        <w:t>à</w:t>
      </w:r>
      <w:proofErr w:type="gramEnd"/>
      <w:r w:rsidRPr="00D072EC">
        <w:rPr>
          <w:rFonts w:asciiTheme="minorHAnsi" w:hAnsiTheme="minorHAnsi" w:cstheme="minorHAnsi"/>
          <w:bCs/>
          <w:color w:val="00253B"/>
          <w:sz w:val="22"/>
          <w:szCs w:val="22"/>
        </w:rPr>
        <w:t xml:space="preserve"> Lei 10.101/2000, dispondo sobre o trabalho em feriados no comércio em geral. Segundo defenderam, a nova lei "não revogou e não pode se sobrepor à Lei 605/49 e ao Decreto 27.048/49, que autorizam aos supermercados o direito permanente de funcionarem em feriados". As empresas ressaltaram que "o direito concedido aos supermercados e a outras atividades, leva em conta o interesse </w:t>
      </w:r>
      <w:r w:rsidRPr="00D072EC">
        <w:rPr>
          <w:rFonts w:asciiTheme="minorHAnsi" w:hAnsiTheme="minorHAnsi" w:cstheme="minorHAnsi"/>
          <w:bCs/>
          <w:color w:val="00253B"/>
          <w:sz w:val="22"/>
          <w:szCs w:val="22"/>
        </w:rPr>
        <w:lastRenderedPageBreak/>
        <w:t>público ou as peculiaridades de cada empresa, sem a necessidade de autorização mediante convenção coletiva".</w:t>
      </w:r>
    </w:p>
    <w:p w:rsidR="0050642E" w:rsidRPr="00D072EC" w:rsidRDefault="0050642E"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Para o colegiado, porém, a norma em discussão "claramente condicionou o funcionamento de estabelecimentos comerciais em geral à prévia autorização por norma coletiva, além da observância da legislação municipal, estando incluídos nessa norma os supermercados", e concluiu que "o trabalho em feriados somente é permitido se houver autorização estipulada em convenção coletiva de trabalho, com a observância da legislação municipal".</w:t>
      </w:r>
    </w:p>
    <w:p w:rsidR="0050642E" w:rsidRPr="00D072EC" w:rsidRDefault="0050642E" w:rsidP="0050642E">
      <w:pPr>
        <w:pStyle w:val="SemEspaamento"/>
        <w:ind w:left="0" w:right="215"/>
        <w:jc w:val="both"/>
        <w:rPr>
          <w:rFonts w:asciiTheme="minorHAnsi" w:hAnsiTheme="minorHAnsi" w:cstheme="minorHAnsi"/>
          <w:bCs/>
          <w:color w:val="00253B"/>
          <w:sz w:val="22"/>
          <w:szCs w:val="22"/>
        </w:rPr>
      </w:pPr>
      <w:proofErr w:type="gramStart"/>
      <w:r w:rsidRPr="00D072EC">
        <w:rPr>
          <w:rFonts w:asciiTheme="minorHAnsi" w:hAnsiTheme="minorHAnsi" w:cstheme="minorHAnsi"/>
          <w:bCs/>
          <w:color w:val="00253B"/>
          <w:sz w:val="22"/>
          <w:szCs w:val="22"/>
        </w:rPr>
        <w:t xml:space="preserve">( </w:t>
      </w:r>
      <w:proofErr w:type="gramEnd"/>
      <w:r w:rsidRPr="00D072EC">
        <w:rPr>
          <w:rFonts w:asciiTheme="minorHAnsi" w:hAnsiTheme="minorHAnsi" w:cstheme="minorHAnsi"/>
          <w:bCs/>
          <w:color w:val="00253B"/>
          <w:sz w:val="22"/>
          <w:szCs w:val="22"/>
        </w:rPr>
        <w:t>0001240-52.2011.5.15.0048 )</w:t>
      </w:r>
    </w:p>
    <w:p w:rsidR="0050642E" w:rsidRPr="00D072EC" w:rsidRDefault="0050642E" w:rsidP="0050642E">
      <w:pPr>
        <w:pStyle w:val="SemEspaamento"/>
        <w:ind w:left="0" w:right="215"/>
        <w:jc w:val="both"/>
        <w:rPr>
          <w:rFonts w:asciiTheme="minorHAnsi" w:hAnsiTheme="minorHAnsi" w:cstheme="minorHAnsi"/>
          <w:bCs/>
          <w:color w:val="00253B"/>
          <w:sz w:val="22"/>
          <w:szCs w:val="22"/>
        </w:rPr>
      </w:pPr>
    </w:p>
    <w:p w:rsidR="0050642E" w:rsidRPr="00D072EC" w:rsidRDefault="0050642E" w:rsidP="0050642E">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Tribunal Regional do Trabalho 15ª Região Campinas, por: Ademar Lopes Júnior, 15/05/2014.</w:t>
      </w:r>
    </w:p>
    <w:p w:rsidR="001B37A5" w:rsidRDefault="001B37A5" w:rsidP="0050642E">
      <w:pPr>
        <w:pStyle w:val="SemEspaamento"/>
        <w:ind w:left="0" w:right="215"/>
        <w:jc w:val="both"/>
        <w:rPr>
          <w:rFonts w:asciiTheme="minorHAnsi" w:hAnsiTheme="minorHAnsi" w:cstheme="minorHAnsi"/>
          <w:bCs/>
          <w:color w:val="000099"/>
          <w:sz w:val="22"/>
          <w:szCs w:val="22"/>
        </w:rPr>
      </w:pPr>
    </w:p>
    <w:p w:rsidR="00B222DB" w:rsidRDefault="00B222DB" w:rsidP="0050642E">
      <w:pPr>
        <w:pStyle w:val="SemEspaamento"/>
        <w:ind w:left="0" w:right="215"/>
        <w:jc w:val="both"/>
        <w:rPr>
          <w:rFonts w:asciiTheme="minorHAnsi" w:hAnsiTheme="minorHAnsi" w:cstheme="minorHAnsi"/>
          <w:bCs/>
          <w:color w:val="000099"/>
          <w:sz w:val="22"/>
          <w:szCs w:val="22"/>
        </w:rPr>
      </w:pPr>
    </w:p>
    <w:p w:rsidR="00B222DB" w:rsidRDefault="00B222DB" w:rsidP="0050642E">
      <w:pPr>
        <w:pStyle w:val="SemEspaamento"/>
        <w:ind w:left="0" w:right="215"/>
        <w:jc w:val="both"/>
        <w:rPr>
          <w:rFonts w:asciiTheme="minorHAnsi" w:hAnsiTheme="minorHAnsi" w:cstheme="minorHAnsi"/>
          <w:bCs/>
          <w:color w:val="000099"/>
          <w:sz w:val="22"/>
          <w:szCs w:val="22"/>
        </w:rPr>
      </w:pPr>
    </w:p>
    <w:p w:rsidR="00B222DB" w:rsidRDefault="00B222DB" w:rsidP="0050642E">
      <w:pPr>
        <w:pStyle w:val="SemEspaamento"/>
        <w:ind w:left="0" w:right="215"/>
        <w:jc w:val="both"/>
        <w:rPr>
          <w:rFonts w:asciiTheme="minorHAnsi" w:hAnsiTheme="minorHAnsi" w:cstheme="minorHAnsi"/>
          <w:bCs/>
          <w:color w:val="000099"/>
          <w:sz w:val="22"/>
          <w:szCs w:val="22"/>
        </w:rPr>
      </w:pPr>
    </w:p>
    <w:p w:rsidR="00B222DB" w:rsidRPr="0022362A" w:rsidRDefault="00B222DB" w:rsidP="00B222DB">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B222DB" w:rsidRPr="0022362A" w:rsidRDefault="00B222DB" w:rsidP="00B222DB">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19/05</w:t>
      </w:r>
      <w:r w:rsidRPr="0022362A">
        <w:rPr>
          <w:rFonts w:asciiTheme="minorHAnsi" w:hAnsiTheme="minorHAnsi" w:cstheme="minorHAnsi"/>
          <w:b/>
          <w:bCs/>
          <w:color w:val="FF0000"/>
          <w:sz w:val="22"/>
          <w:szCs w:val="22"/>
          <w:lang w:val="pt-PT"/>
        </w:rPr>
        <w:t>/2014</w:t>
      </w:r>
    </w:p>
    <w:p w:rsidR="00B222DB" w:rsidRDefault="00B222DB" w:rsidP="0050642E">
      <w:pPr>
        <w:pStyle w:val="SemEspaamento"/>
        <w:ind w:left="0" w:right="215"/>
        <w:jc w:val="both"/>
        <w:rPr>
          <w:rFonts w:asciiTheme="minorHAnsi" w:hAnsiTheme="minorHAnsi" w:cstheme="minorHAnsi"/>
          <w:bCs/>
          <w:color w:val="000099"/>
          <w:sz w:val="22"/>
          <w:szCs w:val="22"/>
        </w:rPr>
      </w:pPr>
    </w:p>
    <w:p w:rsidR="00FD7332" w:rsidRDefault="00FD7332" w:rsidP="0050642E">
      <w:pPr>
        <w:pStyle w:val="SemEspaamento"/>
        <w:ind w:left="0" w:right="215"/>
        <w:jc w:val="both"/>
        <w:rPr>
          <w:rFonts w:asciiTheme="minorHAnsi" w:hAnsiTheme="minorHAnsi" w:cstheme="minorHAnsi"/>
          <w:bCs/>
          <w:color w:val="000099"/>
          <w:sz w:val="22"/>
          <w:szCs w:val="22"/>
        </w:rPr>
      </w:pPr>
    </w:p>
    <w:p w:rsidR="00B222DB" w:rsidRPr="00D072EC" w:rsidRDefault="00B222DB" w:rsidP="00FD7332">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REPERCUSSÃO GERAL: STF DISCUTIRÁ CONCEITO DE ATIVIDADE-FIM EM CASOS DE TERCEIRIZAÇÃO</w:t>
      </w:r>
    </w:p>
    <w:p w:rsidR="00B222DB" w:rsidRPr="00D072EC" w:rsidRDefault="00B222DB" w:rsidP="00D072EC">
      <w:pPr>
        <w:pStyle w:val="SemEspaamento"/>
        <w:ind w:left="0" w:right="215" w:firstLine="708"/>
        <w:jc w:val="both"/>
        <w:rPr>
          <w:rFonts w:asciiTheme="minorHAnsi" w:hAnsiTheme="minorHAnsi" w:cstheme="minorHAnsi"/>
          <w:bCs/>
          <w:color w:val="00253B"/>
          <w:sz w:val="22"/>
          <w:szCs w:val="22"/>
        </w:rPr>
      </w:pP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fixação de parâmetros para a identificação do que representa a atividade-fim de um empreendimento, do ponto de vista da possibilidade de terceirização, é o tema discutido no Recurso Extraordinário com Agravo (ARE) 713211, que teve repercussão geral reconhecida pelo Plenário Virtual do Supremo Tribunal Federal. O relator da matéria, ministro Luiz </w:t>
      </w:r>
      <w:proofErr w:type="spellStart"/>
      <w:r w:rsidRPr="00D072EC">
        <w:rPr>
          <w:rFonts w:asciiTheme="minorHAnsi" w:hAnsiTheme="minorHAnsi" w:cstheme="minorHAnsi"/>
          <w:bCs/>
          <w:color w:val="00253B"/>
          <w:sz w:val="22"/>
          <w:szCs w:val="22"/>
        </w:rPr>
        <w:t>Fux</w:t>
      </w:r>
      <w:proofErr w:type="spellEnd"/>
      <w:r w:rsidRPr="00D072EC">
        <w:rPr>
          <w:rFonts w:asciiTheme="minorHAnsi" w:hAnsiTheme="minorHAnsi" w:cstheme="minorHAnsi"/>
          <w:bCs/>
          <w:color w:val="00253B"/>
          <w:sz w:val="22"/>
          <w:szCs w:val="22"/>
        </w:rPr>
        <w:t xml:space="preserve">, ressaltou que existem milhares de contratos de terceirização de mão de obra nos quais subsistem dúvidas quanto a sua licitude, tornando necessária a discussão do tema. </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No ARE 713211, a Celulose </w:t>
      </w:r>
      <w:proofErr w:type="spellStart"/>
      <w:r w:rsidRPr="00D072EC">
        <w:rPr>
          <w:rFonts w:asciiTheme="minorHAnsi" w:hAnsiTheme="minorHAnsi" w:cstheme="minorHAnsi"/>
          <w:bCs/>
          <w:color w:val="00253B"/>
          <w:sz w:val="22"/>
          <w:szCs w:val="22"/>
        </w:rPr>
        <w:t>Nipo</w:t>
      </w:r>
      <w:proofErr w:type="spellEnd"/>
      <w:r w:rsidRPr="00D072EC">
        <w:rPr>
          <w:rFonts w:asciiTheme="minorHAnsi" w:hAnsiTheme="minorHAnsi" w:cstheme="minorHAnsi"/>
          <w:bCs/>
          <w:color w:val="00253B"/>
          <w:sz w:val="22"/>
          <w:szCs w:val="22"/>
        </w:rPr>
        <w:t xml:space="preserve"> Brasileira S/A (Cenibra) questiona decisão da Justiça do Trabalho que, em ação civil pública movida pelo Ministério Público do Trabalho e pelo Sindicato dos Trabalhadores nas Indústrias Extrativas de Guanhães e Região, foi condenada a se abster de contratar terceiros para sua atividade-fim. </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ação civil teve origem em denúncia formalizada em 2001 pelo Sindicato dos Trabalhadores nas Indústrias da Extração de Madeira e Lenha de Capelinha e Minas Novas relatando a precarização das condições de trabalho no manejo florestal do eucalipto para a produção de celulose. Fiscalização do Ministério do Trabalho em unidades da Cenibra no interior de Minas Gerais constatou a existência de contratos de prestação de serviços para as necessidades de manejo florestal (produção de eucalipto para extração de celulose). Ao todo foram identificadas 11 empresas terceirizadas para o plantio, corte e transporte de madeira, mobilizando mais de 3.700 trabalhadores. </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condenação, imposta pela Justiça do Trabalho da 3ª Região (MG), foi mantida em todas as instâncias da Justiça trabalhista. No recurso ao STF, a empresa alega que não existe definição jurídica sobre o que sejam exatamente, “atividade-meio” e “atividade-fim”. Sustenta ainda que tal distinção é incompatível com o processo de produção moderno. Assim, a proibição da terceirização, baseada apenas na jurisprudência trabalhista, violaria o princípio da legalidade contido no inciso II do artigo 5° da Constituição Federal. </w:t>
      </w:r>
    </w:p>
    <w:p w:rsidR="00B222DB" w:rsidRPr="00D072EC" w:rsidRDefault="00B222DB" w:rsidP="00D072EC">
      <w:pPr>
        <w:pStyle w:val="SemEspaamento"/>
        <w:ind w:left="0" w:right="215" w:firstLine="708"/>
        <w:jc w:val="both"/>
        <w:rPr>
          <w:rFonts w:asciiTheme="minorHAnsi" w:hAnsiTheme="minorHAnsi" w:cstheme="minorHAnsi"/>
          <w:bCs/>
          <w:color w:val="00253B"/>
          <w:sz w:val="22"/>
          <w:szCs w:val="22"/>
        </w:rPr>
      </w:pPr>
    </w:p>
    <w:p w:rsidR="00B222DB" w:rsidRPr="00D072EC" w:rsidRDefault="00B222DB" w:rsidP="00D072E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Repercussão geral </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Em sua manifestação, o ministro Luiz </w:t>
      </w:r>
      <w:proofErr w:type="spellStart"/>
      <w:r w:rsidRPr="00D072EC">
        <w:rPr>
          <w:rFonts w:asciiTheme="minorHAnsi" w:hAnsiTheme="minorHAnsi" w:cstheme="minorHAnsi"/>
          <w:bCs/>
          <w:color w:val="00253B"/>
          <w:sz w:val="22"/>
          <w:szCs w:val="22"/>
        </w:rPr>
        <w:t>Fux</w:t>
      </w:r>
      <w:proofErr w:type="spellEnd"/>
      <w:r w:rsidRPr="00D072EC">
        <w:rPr>
          <w:rFonts w:asciiTheme="minorHAnsi" w:hAnsiTheme="minorHAnsi" w:cstheme="minorHAnsi"/>
          <w:bCs/>
          <w:color w:val="00253B"/>
          <w:sz w:val="22"/>
          <w:szCs w:val="22"/>
        </w:rPr>
        <w:t xml:space="preserve"> observou que o tema em discussão – a delimitação das hipóteses de terceirização diante do que se compreende por atividade-fim – é matéria de índole constitucional, sob a ótica da liberdade de contratar. A existência de inúmeros processos sobre a </w:t>
      </w:r>
    </w:p>
    <w:p w:rsidR="00B222DB" w:rsidRPr="00D072EC" w:rsidRDefault="00B222DB" w:rsidP="00D072EC">
      <w:pPr>
        <w:pStyle w:val="SemEspaamento"/>
        <w:ind w:left="0" w:right="215" w:firstLine="708"/>
        <w:jc w:val="both"/>
        <w:rPr>
          <w:rFonts w:asciiTheme="minorHAnsi" w:hAnsiTheme="minorHAnsi" w:cstheme="minorHAnsi"/>
          <w:bCs/>
          <w:color w:val="00253B"/>
          <w:sz w:val="22"/>
          <w:szCs w:val="22"/>
        </w:rPr>
      </w:pPr>
      <w:proofErr w:type="gramStart"/>
      <w:r w:rsidRPr="00D072EC">
        <w:rPr>
          <w:rFonts w:asciiTheme="minorHAnsi" w:hAnsiTheme="minorHAnsi" w:cstheme="minorHAnsi"/>
          <w:bCs/>
          <w:color w:val="00253B"/>
          <w:sz w:val="22"/>
          <w:szCs w:val="22"/>
        </w:rPr>
        <w:lastRenderedPageBreak/>
        <w:t>matéria</w:t>
      </w:r>
      <w:proofErr w:type="gramEnd"/>
      <w:r w:rsidRPr="00D072EC">
        <w:rPr>
          <w:rFonts w:asciiTheme="minorHAnsi" w:hAnsiTheme="minorHAnsi" w:cstheme="minorHAnsi"/>
          <w:bCs/>
          <w:color w:val="00253B"/>
          <w:sz w:val="22"/>
          <w:szCs w:val="22"/>
        </w:rPr>
        <w:t xml:space="preserve"> poderia, segundo ele, “ensejar condenações expressivas por danos morais coletivos semelhantes àquela verificada nestes autos”. </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entendimento do relator pelo reconhecimento da repercussão geral do tema foi seguido, por maioria, em deliberação no Plenário Virtual da Corte. </w:t>
      </w:r>
    </w:p>
    <w:p w:rsidR="00B222DB" w:rsidRPr="00D072EC" w:rsidRDefault="00B222DB" w:rsidP="00D072EC">
      <w:pPr>
        <w:pStyle w:val="SemEspaamento"/>
        <w:ind w:left="0" w:right="215" w:firstLine="708"/>
        <w:jc w:val="both"/>
        <w:rPr>
          <w:rFonts w:asciiTheme="minorHAnsi" w:hAnsiTheme="minorHAnsi" w:cstheme="minorHAnsi"/>
          <w:bCs/>
          <w:color w:val="00253B"/>
          <w:sz w:val="22"/>
          <w:szCs w:val="22"/>
        </w:rPr>
      </w:pPr>
    </w:p>
    <w:p w:rsidR="00B222DB" w:rsidRPr="00D072EC" w:rsidRDefault="00B222DB" w:rsidP="00D072E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FONTE: Supremo </w:t>
      </w:r>
      <w:proofErr w:type="spellStart"/>
      <w:r w:rsidRPr="00D072EC">
        <w:rPr>
          <w:rFonts w:asciiTheme="minorHAnsi" w:hAnsiTheme="minorHAnsi" w:cstheme="minorHAnsi"/>
          <w:bCs/>
          <w:color w:val="00253B"/>
          <w:sz w:val="22"/>
          <w:szCs w:val="22"/>
        </w:rPr>
        <w:t>Ttribunal</w:t>
      </w:r>
      <w:proofErr w:type="spellEnd"/>
      <w:r w:rsidRPr="00D072EC">
        <w:rPr>
          <w:rFonts w:asciiTheme="minorHAnsi" w:hAnsiTheme="minorHAnsi" w:cstheme="minorHAnsi"/>
          <w:bCs/>
          <w:color w:val="00253B"/>
          <w:sz w:val="22"/>
          <w:szCs w:val="22"/>
        </w:rPr>
        <w:t xml:space="preserve"> Federal, 19/05/2014.</w:t>
      </w:r>
    </w:p>
    <w:p w:rsidR="001B37A5" w:rsidRDefault="001B37A5" w:rsidP="0050642E">
      <w:pPr>
        <w:pStyle w:val="SemEspaamento"/>
        <w:ind w:left="0" w:right="215"/>
        <w:jc w:val="both"/>
        <w:rPr>
          <w:rFonts w:asciiTheme="minorHAnsi" w:hAnsiTheme="minorHAnsi" w:cstheme="minorHAnsi"/>
          <w:bCs/>
          <w:color w:val="000099"/>
          <w:sz w:val="22"/>
          <w:szCs w:val="22"/>
        </w:rPr>
      </w:pPr>
    </w:p>
    <w:p w:rsidR="001B37A5" w:rsidRDefault="001B37A5" w:rsidP="0050642E">
      <w:pPr>
        <w:pStyle w:val="SemEspaamento"/>
        <w:ind w:left="0" w:right="215"/>
        <w:jc w:val="both"/>
        <w:rPr>
          <w:rFonts w:asciiTheme="minorHAnsi" w:hAnsiTheme="minorHAnsi" w:cstheme="minorHAnsi"/>
          <w:bCs/>
          <w:color w:val="000099"/>
          <w:sz w:val="22"/>
          <w:szCs w:val="22"/>
        </w:rPr>
      </w:pPr>
    </w:p>
    <w:p w:rsidR="001B37A5" w:rsidRDefault="001B37A5" w:rsidP="0050642E">
      <w:pPr>
        <w:pStyle w:val="SemEspaamento"/>
        <w:ind w:left="0" w:right="215"/>
        <w:jc w:val="both"/>
        <w:rPr>
          <w:rFonts w:asciiTheme="minorHAnsi" w:hAnsiTheme="minorHAnsi" w:cstheme="minorHAnsi"/>
          <w:bCs/>
          <w:color w:val="000099"/>
          <w:sz w:val="22"/>
          <w:szCs w:val="22"/>
        </w:rPr>
      </w:pPr>
    </w:p>
    <w:p w:rsidR="001B37A5" w:rsidRDefault="001B37A5" w:rsidP="0050642E">
      <w:pPr>
        <w:pStyle w:val="SemEspaamento"/>
        <w:ind w:left="0" w:right="215"/>
        <w:jc w:val="both"/>
        <w:rPr>
          <w:rFonts w:asciiTheme="minorHAnsi" w:hAnsiTheme="minorHAnsi" w:cstheme="minorHAnsi"/>
          <w:bCs/>
          <w:color w:val="000099"/>
          <w:sz w:val="22"/>
          <w:szCs w:val="22"/>
        </w:rPr>
      </w:pPr>
    </w:p>
    <w:p w:rsidR="001B37A5" w:rsidRPr="0022362A" w:rsidRDefault="001B37A5" w:rsidP="001B37A5">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1B37A5" w:rsidRPr="0022362A" w:rsidRDefault="001B37A5" w:rsidP="001B37A5">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20/05</w:t>
      </w:r>
      <w:r w:rsidRPr="0022362A">
        <w:rPr>
          <w:rFonts w:asciiTheme="minorHAnsi" w:hAnsiTheme="minorHAnsi" w:cstheme="minorHAnsi"/>
          <w:b/>
          <w:bCs/>
          <w:color w:val="FF0000"/>
          <w:sz w:val="22"/>
          <w:szCs w:val="22"/>
          <w:lang w:val="pt-PT"/>
        </w:rPr>
        <w:t>/2014</w:t>
      </w:r>
    </w:p>
    <w:p w:rsidR="001B37A5" w:rsidRDefault="001B37A5" w:rsidP="001B37A5">
      <w:pPr>
        <w:pStyle w:val="SemEspaamento"/>
        <w:ind w:left="0" w:right="215"/>
        <w:jc w:val="both"/>
        <w:rPr>
          <w:rFonts w:asciiTheme="minorHAnsi" w:hAnsiTheme="minorHAnsi" w:cstheme="minorHAnsi"/>
          <w:bCs/>
          <w:color w:val="000099"/>
          <w:sz w:val="22"/>
          <w:szCs w:val="22"/>
        </w:rPr>
      </w:pPr>
    </w:p>
    <w:p w:rsidR="00FD7332" w:rsidRPr="001B37A5" w:rsidRDefault="00FD7332" w:rsidP="001B37A5">
      <w:pPr>
        <w:pStyle w:val="SemEspaamento"/>
        <w:ind w:left="0" w:right="215"/>
        <w:jc w:val="both"/>
        <w:rPr>
          <w:rFonts w:asciiTheme="minorHAnsi" w:hAnsiTheme="minorHAnsi" w:cstheme="minorHAnsi"/>
          <w:bCs/>
          <w:color w:val="000099"/>
          <w:sz w:val="22"/>
          <w:szCs w:val="22"/>
        </w:rPr>
      </w:pPr>
    </w:p>
    <w:p w:rsidR="001B37A5" w:rsidRPr="00D072EC" w:rsidRDefault="001B37A5" w:rsidP="001B37A5">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Estabilidade sindical não se aplica para quem exerce cargo de confiança.</w:t>
      </w:r>
    </w:p>
    <w:p w:rsidR="001B37A5" w:rsidRPr="001B37A5" w:rsidRDefault="001B37A5" w:rsidP="001B37A5">
      <w:pPr>
        <w:pStyle w:val="SemEspaamento"/>
        <w:ind w:left="0" w:right="215"/>
        <w:jc w:val="both"/>
        <w:rPr>
          <w:rFonts w:asciiTheme="minorHAnsi" w:hAnsiTheme="minorHAnsi" w:cstheme="minorHAnsi"/>
          <w:bCs/>
          <w:color w:val="000099"/>
          <w:sz w:val="22"/>
          <w:szCs w:val="22"/>
        </w:rPr>
      </w:pP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Após intenso debate, o TST (Tribunal Superior do Trabalho) entendeu, por maioria de votos, que a estabilidade sindical é incompatível com função de confiança. A discussão se deu em processo movido por um membro da diretoria do </w:t>
      </w:r>
      <w:proofErr w:type="spellStart"/>
      <w:r w:rsidRPr="00D072EC">
        <w:rPr>
          <w:rFonts w:asciiTheme="minorHAnsi" w:hAnsiTheme="minorHAnsi" w:cstheme="minorHAnsi"/>
          <w:bCs/>
          <w:color w:val="00253B"/>
          <w:sz w:val="22"/>
          <w:szCs w:val="22"/>
        </w:rPr>
        <w:t>Senalba</w:t>
      </w:r>
      <w:proofErr w:type="spellEnd"/>
      <w:r w:rsidRPr="00D072EC">
        <w:rPr>
          <w:rFonts w:asciiTheme="minorHAnsi" w:hAnsiTheme="minorHAnsi" w:cstheme="minorHAnsi"/>
          <w:bCs/>
          <w:color w:val="00253B"/>
          <w:sz w:val="22"/>
          <w:szCs w:val="22"/>
        </w:rPr>
        <w:t xml:space="preserve"> (Sindicato dos Empregados em Entidades Culturais, Recreativas, de Assistência Social de Orientação e Formação Profissional) no Estado do Piauí, demitido do cargo de superintendente do </w:t>
      </w:r>
      <w:proofErr w:type="spellStart"/>
      <w:r w:rsidRPr="00D072EC">
        <w:rPr>
          <w:rFonts w:asciiTheme="minorHAnsi" w:hAnsiTheme="minorHAnsi" w:cstheme="minorHAnsi"/>
          <w:bCs/>
          <w:color w:val="00253B"/>
          <w:sz w:val="22"/>
          <w:szCs w:val="22"/>
        </w:rPr>
        <w:t>Sescoop</w:t>
      </w:r>
      <w:proofErr w:type="spellEnd"/>
      <w:r w:rsidRPr="00D072EC">
        <w:rPr>
          <w:rFonts w:asciiTheme="minorHAnsi" w:hAnsiTheme="minorHAnsi" w:cstheme="minorHAnsi"/>
          <w:bCs/>
          <w:color w:val="00253B"/>
          <w:sz w:val="22"/>
          <w:szCs w:val="22"/>
        </w:rPr>
        <w:t xml:space="preserve"> (Serviço Nacional de Aprendizagem do Cooperativismo).</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relator dos embargos do </w:t>
      </w:r>
      <w:proofErr w:type="spellStart"/>
      <w:r w:rsidRPr="00D072EC">
        <w:rPr>
          <w:rFonts w:asciiTheme="minorHAnsi" w:hAnsiTheme="minorHAnsi" w:cstheme="minorHAnsi"/>
          <w:bCs/>
          <w:color w:val="00253B"/>
          <w:sz w:val="22"/>
          <w:szCs w:val="22"/>
        </w:rPr>
        <w:t>Sescoop</w:t>
      </w:r>
      <w:proofErr w:type="spellEnd"/>
      <w:r w:rsidRPr="00D072EC">
        <w:rPr>
          <w:rFonts w:asciiTheme="minorHAnsi" w:hAnsiTheme="minorHAnsi" w:cstheme="minorHAnsi"/>
          <w:bCs/>
          <w:color w:val="00253B"/>
          <w:sz w:val="22"/>
          <w:szCs w:val="22"/>
        </w:rPr>
        <w:t xml:space="preserve">, ministro Márcio Eurico Vitral Amaro, destacou que a 6ª Turma do Tribunal havia deferido a reintegração do empregado, mesmo reconhecendo a incompatibilidade entre a estabilidade sindical e a função de confiança exercida por ele. De acordo com a Turma, se por um lado </w:t>
      </w:r>
      <w:proofErr w:type="gramStart"/>
      <w:r w:rsidRPr="00D072EC">
        <w:rPr>
          <w:rFonts w:asciiTheme="minorHAnsi" w:hAnsiTheme="minorHAnsi" w:cstheme="minorHAnsi"/>
          <w:bCs/>
          <w:color w:val="00253B"/>
          <w:sz w:val="22"/>
          <w:szCs w:val="22"/>
        </w:rPr>
        <w:t>a</w:t>
      </w:r>
      <w:proofErr w:type="gramEnd"/>
      <w:r w:rsidRPr="00D072EC">
        <w:rPr>
          <w:rFonts w:asciiTheme="minorHAnsi" w:hAnsiTheme="minorHAnsi" w:cstheme="minorHAnsi"/>
          <w:bCs/>
          <w:color w:val="00253B"/>
          <w:sz w:val="22"/>
          <w:szCs w:val="22"/>
        </w:rPr>
        <w:t xml:space="preserve"> empresa não está obrigada a manter em função de confiança empregado eleito como dirigente sindical, por outro, quem detém estabilidade sindical não pode ser dispensado, sob pena de ofensa ao artigo 8º, inciso VIII, da Constituição da República.</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Amaro informou que a decisão da turma decidiu ponderar valores e converter a reintegração em indenização pelo tempo restante da estabilidade sindical, tomando como parâmetro salário condizente com o primeiro cargo efetivo mais elevado na empresa. Mas, no seu entendimento, a conversão é incompatível, uma vez que o empregado nunca exerceu outra função na instituição além do cargo de confiança típico.</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Ele também esclareceu que a função de livre nomeação alicerça-se no elemento de fidúcia (confiança), de maneira que, quando esta cessa, torna-se impraticável a manutenção do vínculo de emprego.</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Reconhecer a garantia empregatícia, mesmo que decorrente de estabilidade sindical assegurada na Constituição, nessa situação, "implicaria a perpetuação do trabalhador que exerce função de confiança", o que afronta o artigo 499 da CLT, afirmou.</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Para o relator, não houve violação ao preceito constitucional, uma vez que a incompatibilidade reflete-se, como reconhecido na própria decisão da Turma, na determinação de reintegração em cargo na empresa nunca exercido pelo empregado. "Nem mesmo a ordem internacional relega ao esquecimento a necessidade de harmonizar a proteção do representante sindical com o funcionamento da empresa e o exercício do poder diretivo, no qual se insere a nomeação para o exercício de cargo de confiança", afirmou, citando a Convenção 135 da OIT (Organização Internacional do Trabalho), relativa à proteção dos representantes dos trabalhadores.</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Assim, o relator deu provimento aos embargos da empresa para restabelecer a sentença que julgou improcedente o pedido de reintegração do empregado. Sua decisão foi seguida pela maioria.</w:t>
      </w:r>
    </w:p>
    <w:p w:rsidR="001B37A5" w:rsidRPr="00D072EC" w:rsidRDefault="001B37A5" w:rsidP="001B37A5">
      <w:pPr>
        <w:pStyle w:val="SemEspaamento"/>
        <w:ind w:left="0" w:right="215"/>
        <w:jc w:val="both"/>
        <w:rPr>
          <w:rFonts w:asciiTheme="minorHAnsi" w:hAnsiTheme="minorHAnsi" w:cstheme="minorHAnsi"/>
          <w:bCs/>
          <w:color w:val="00253B"/>
          <w:sz w:val="22"/>
          <w:szCs w:val="22"/>
        </w:rPr>
      </w:pPr>
    </w:p>
    <w:p w:rsidR="001B37A5" w:rsidRPr="00D072EC" w:rsidRDefault="001B37A5" w:rsidP="001B37A5">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Divergência</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Entendendo que o empregado tem direito à proteção constitucional, uma vez que pôde exercer o cargo de dirigente sindical mesmo ocupando o cargo de confiança, ficaram vencidos os ministros Alexandre Agra Belmonte (que abriu a divergência), Augusto César Leite de Carvalho, José Roberto Freire Pimenta, Hugo Carlos </w:t>
      </w:r>
      <w:proofErr w:type="spellStart"/>
      <w:r w:rsidRPr="00D072EC">
        <w:rPr>
          <w:rFonts w:asciiTheme="minorHAnsi" w:hAnsiTheme="minorHAnsi" w:cstheme="minorHAnsi"/>
          <w:bCs/>
          <w:color w:val="00253B"/>
          <w:sz w:val="22"/>
          <w:szCs w:val="22"/>
        </w:rPr>
        <w:t>Scheuermann</w:t>
      </w:r>
      <w:proofErr w:type="spellEnd"/>
      <w:r w:rsidRPr="00D072EC">
        <w:rPr>
          <w:rFonts w:asciiTheme="minorHAnsi" w:hAnsiTheme="minorHAnsi" w:cstheme="minorHAnsi"/>
          <w:bCs/>
          <w:color w:val="00253B"/>
          <w:sz w:val="22"/>
          <w:szCs w:val="22"/>
        </w:rPr>
        <w:t xml:space="preserve"> e </w:t>
      </w:r>
      <w:proofErr w:type="spellStart"/>
      <w:r w:rsidRPr="00D072EC">
        <w:rPr>
          <w:rFonts w:asciiTheme="minorHAnsi" w:hAnsiTheme="minorHAnsi" w:cstheme="minorHAnsi"/>
          <w:bCs/>
          <w:color w:val="00253B"/>
          <w:sz w:val="22"/>
          <w:szCs w:val="22"/>
        </w:rPr>
        <w:t>Lelio</w:t>
      </w:r>
      <w:proofErr w:type="spellEnd"/>
      <w:r w:rsidRPr="00D072EC">
        <w:rPr>
          <w:rFonts w:asciiTheme="minorHAnsi" w:hAnsiTheme="minorHAnsi" w:cstheme="minorHAnsi"/>
          <w:bCs/>
          <w:color w:val="00253B"/>
          <w:sz w:val="22"/>
          <w:szCs w:val="22"/>
        </w:rPr>
        <w:t xml:space="preserve"> Bentes Corrêa.</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Ao concluir a votação, o presidente do TST e da SDI-1 (Subseção I Especializada em Dissídios Individuais), ministro Barros </w:t>
      </w:r>
      <w:proofErr w:type="spellStart"/>
      <w:r w:rsidRPr="00D072EC">
        <w:rPr>
          <w:rFonts w:asciiTheme="minorHAnsi" w:hAnsiTheme="minorHAnsi" w:cstheme="minorHAnsi"/>
          <w:bCs/>
          <w:color w:val="00253B"/>
          <w:sz w:val="22"/>
          <w:szCs w:val="22"/>
        </w:rPr>
        <w:t>Levenhagen</w:t>
      </w:r>
      <w:proofErr w:type="spellEnd"/>
      <w:r w:rsidRPr="00D072EC">
        <w:rPr>
          <w:rFonts w:asciiTheme="minorHAnsi" w:hAnsiTheme="minorHAnsi" w:cstheme="minorHAnsi"/>
          <w:bCs/>
          <w:color w:val="00253B"/>
          <w:sz w:val="22"/>
          <w:szCs w:val="22"/>
        </w:rPr>
        <w:t>, manifestou que seria estranho assegurar a estabilidade a empregado que foi admitido para o cargo de confiança sem nunca ter exercido o cargo efetivo, quando se diz que são incompatíveis entre si. O presidente observou que, caso a dispensa tenha decorrido de alguma retaliação eventual contra o representante sindical, seria admissível, então, uma indenização por dano moral, mas não abrir a tese de que o artigo 8º da Constituição pode ser aplicado indistintamente.</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p>
    <w:p w:rsidR="001B37A5" w:rsidRPr="00D072EC" w:rsidRDefault="001B37A5" w:rsidP="001B37A5">
      <w:pPr>
        <w:pStyle w:val="SemEspaamento"/>
        <w:ind w:left="0" w:right="215"/>
        <w:jc w:val="both"/>
        <w:rPr>
          <w:rFonts w:asciiTheme="minorHAnsi" w:hAnsiTheme="minorHAnsi" w:cstheme="minorHAnsi"/>
          <w:bCs/>
          <w:color w:val="00253B"/>
          <w:sz w:val="22"/>
          <w:szCs w:val="22"/>
        </w:rPr>
      </w:pPr>
      <w:proofErr w:type="gramStart"/>
      <w:r w:rsidRPr="00D072EC">
        <w:rPr>
          <w:rFonts w:asciiTheme="minorHAnsi" w:hAnsiTheme="minorHAnsi" w:cstheme="minorHAnsi"/>
          <w:bCs/>
          <w:color w:val="00253B"/>
          <w:sz w:val="22"/>
          <w:szCs w:val="22"/>
        </w:rPr>
        <w:t xml:space="preserve">( </w:t>
      </w:r>
      <w:proofErr w:type="gramEnd"/>
      <w:r w:rsidRPr="00D072EC">
        <w:rPr>
          <w:rFonts w:asciiTheme="minorHAnsi" w:hAnsiTheme="minorHAnsi" w:cstheme="minorHAnsi"/>
          <w:bCs/>
          <w:color w:val="00253B"/>
          <w:sz w:val="22"/>
          <w:szCs w:val="22"/>
        </w:rPr>
        <w:t>RR-112700-89.2008.5.22.0004 | Fase atual: E-ED )</w:t>
      </w:r>
    </w:p>
    <w:p w:rsidR="001B37A5" w:rsidRPr="00D072EC" w:rsidRDefault="001B37A5" w:rsidP="001B37A5">
      <w:pPr>
        <w:pStyle w:val="SemEspaamento"/>
        <w:ind w:left="0" w:right="215"/>
        <w:jc w:val="both"/>
        <w:rPr>
          <w:rFonts w:asciiTheme="minorHAnsi" w:hAnsiTheme="minorHAnsi" w:cstheme="minorHAnsi"/>
          <w:bCs/>
          <w:color w:val="00253B"/>
          <w:sz w:val="22"/>
          <w:szCs w:val="22"/>
        </w:rPr>
      </w:pPr>
    </w:p>
    <w:p w:rsidR="001B37A5" w:rsidRPr="00D072EC" w:rsidRDefault="001B37A5" w:rsidP="001B37A5">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Última Instância, 20/05/2014.</w:t>
      </w:r>
    </w:p>
    <w:p w:rsidR="001B37A5" w:rsidRDefault="001B37A5"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5"/>
        <w:jc w:val="both"/>
        <w:rPr>
          <w:rFonts w:asciiTheme="minorHAnsi" w:hAnsiTheme="minorHAnsi" w:cstheme="minorHAnsi"/>
          <w:bCs/>
          <w:color w:val="000099"/>
          <w:sz w:val="22"/>
          <w:szCs w:val="22"/>
        </w:rPr>
      </w:pPr>
    </w:p>
    <w:p w:rsidR="002C1339" w:rsidRPr="0022362A" w:rsidRDefault="002C1339" w:rsidP="002C1339">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2C1339" w:rsidRPr="0022362A" w:rsidRDefault="002C1339" w:rsidP="002C1339">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20/05</w:t>
      </w:r>
      <w:r w:rsidRPr="0022362A">
        <w:rPr>
          <w:rFonts w:asciiTheme="minorHAnsi" w:hAnsiTheme="minorHAnsi" w:cstheme="minorHAnsi"/>
          <w:b/>
          <w:bCs/>
          <w:color w:val="FF0000"/>
          <w:sz w:val="22"/>
          <w:szCs w:val="22"/>
          <w:lang w:val="pt-PT"/>
        </w:rPr>
        <w:t>/2014</w:t>
      </w:r>
    </w:p>
    <w:p w:rsidR="002C1339" w:rsidRDefault="002C1339" w:rsidP="001B37A5">
      <w:pPr>
        <w:pStyle w:val="SemEspaamento"/>
        <w:ind w:left="0" w:right="215"/>
        <w:jc w:val="both"/>
        <w:rPr>
          <w:rFonts w:asciiTheme="minorHAnsi" w:hAnsiTheme="minorHAnsi" w:cstheme="minorHAnsi"/>
          <w:bCs/>
          <w:color w:val="000099"/>
          <w:sz w:val="22"/>
          <w:szCs w:val="22"/>
        </w:rPr>
      </w:pPr>
    </w:p>
    <w:p w:rsidR="00FD7332" w:rsidRDefault="00FD7332" w:rsidP="001B37A5">
      <w:pPr>
        <w:pStyle w:val="SemEspaamento"/>
        <w:ind w:left="0" w:right="215"/>
        <w:jc w:val="both"/>
        <w:rPr>
          <w:rFonts w:asciiTheme="minorHAnsi" w:hAnsiTheme="minorHAnsi" w:cstheme="minorHAnsi"/>
          <w:bCs/>
          <w:color w:val="000099"/>
          <w:sz w:val="22"/>
          <w:szCs w:val="22"/>
        </w:rPr>
      </w:pPr>
    </w:p>
    <w:p w:rsidR="002C1339" w:rsidRPr="00D072EC" w:rsidRDefault="002C1339" w:rsidP="002C1339">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eSOCIAL: Comitê Gestor Estima implantação do eSocial para 2015</w:t>
      </w:r>
    </w:p>
    <w:p w:rsidR="002C1339" w:rsidRPr="002C1339" w:rsidRDefault="002C1339" w:rsidP="002C1339">
      <w:pPr>
        <w:pStyle w:val="SemEspaamento"/>
        <w:ind w:left="0" w:right="215"/>
        <w:jc w:val="both"/>
        <w:rPr>
          <w:rFonts w:asciiTheme="minorHAnsi" w:hAnsiTheme="minorHAnsi" w:cstheme="minorHAnsi"/>
          <w:bCs/>
          <w:color w:val="000099"/>
          <w:sz w:val="22"/>
          <w:szCs w:val="22"/>
        </w:rPr>
      </w:pPr>
    </w:p>
    <w:p w:rsidR="002C1339" w:rsidRPr="00D072EC" w:rsidRDefault="002C1339" w:rsidP="002C1339">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Comitê Gestor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publicou comunicado informando que a previsão de implantação da nova escrituração digital será alterada. Com isso, a obrigatoriedade de seu uso ficará apenas para 2015. </w:t>
      </w:r>
    </w:p>
    <w:p w:rsidR="002C1339" w:rsidRPr="00D072EC" w:rsidRDefault="002C1339" w:rsidP="002C1339">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estimativa é de que a entidade divulgue, nos próximos meses, os manuais com dados necessários para que as empresas-piloto desenvolvam programas para transmissão da escrituração. Seis meses após a publicação dos manuais, deve ser disponibilizado o ambiente de testes para envio das primeiras informações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Após mais seis meses, a nova escrituração se torna obrigatória para empresas com faturamento anual acima de R$ 3,6 milhões.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COMUNICADO </w:t>
      </w:r>
    </w:p>
    <w:p w:rsidR="002C1339" w:rsidRPr="00D072EC" w:rsidRDefault="002C1339" w:rsidP="002C1339">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Em função da não disponibilização do pacote completo de informações necessárias para adaptação e desenvolvimento das empresas ao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da publicação de notícias que divulgam preocupação com o cronograma estimado para entrada em obrigatoriedade do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pela insegurança na preparação dos empresários e em função de pleitos formulado por diversas entidades solicitando prorrogação do prazo estimado, informamos às empresa piloto que o Comitê Gestor do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modificou a previsão de implantação do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usando uma nova metodologia baseada na contagem de prazo a partir da publicação da documentação definitiva do projeto: </w:t>
      </w:r>
    </w:p>
    <w:p w:rsidR="002C1339" w:rsidRPr="00D072EC" w:rsidRDefault="002C1339" w:rsidP="002C1339">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Publicação do pacote de manuais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Manual de Orientação do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versão 1.2 (MOS), Controle de alterações e Manual de especificação técnica do XML versão 1.0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Previsão: Em breve (maio ou junho/2014) </w:t>
      </w:r>
      <w:proofErr w:type="gramStart"/>
      <w:r w:rsidRPr="00D072EC">
        <w:rPr>
          <w:rFonts w:asciiTheme="minorHAnsi" w:hAnsiTheme="minorHAnsi" w:cstheme="minorHAnsi"/>
          <w:bCs/>
          <w:color w:val="00253B"/>
          <w:sz w:val="22"/>
          <w:szCs w:val="22"/>
        </w:rPr>
        <w:t>6</w:t>
      </w:r>
      <w:proofErr w:type="gramEnd"/>
      <w:r w:rsidRPr="00D072EC">
        <w:rPr>
          <w:rFonts w:asciiTheme="minorHAnsi" w:hAnsiTheme="minorHAnsi" w:cstheme="minorHAnsi"/>
          <w:bCs/>
          <w:color w:val="00253B"/>
          <w:sz w:val="22"/>
          <w:szCs w:val="22"/>
        </w:rPr>
        <w:t xml:space="preserve"> meses após a publicação da versão 1.2 do MOS – Disponibilização do ambiente de testes contendo Eventos Iniciais e Eventos não periódicos 6 meses após da disponibilização do ambiente de testes – Obrigatoriedade para empresas grandes e médias (com faturamento anual superior à R$ 3.600.000,00 no ano de 2014)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Cordialmente,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Daniel Belmiro Fontes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Coordenador de Sistemas da Atividade Fiscal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Coordenação-Geral de Fiscalização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Encontro define novo cronograma para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CRC RS, 20/05/2014 e FENACON Notícias, 22/05/2014.</w:t>
      </w:r>
    </w:p>
    <w:p w:rsidR="001B37A5" w:rsidRDefault="001B37A5"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5"/>
        <w:jc w:val="both"/>
        <w:rPr>
          <w:rFonts w:asciiTheme="minorHAnsi" w:hAnsiTheme="minorHAnsi" w:cstheme="minorHAnsi"/>
          <w:bCs/>
          <w:color w:val="000099"/>
          <w:sz w:val="22"/>
          <w:szCs w:val="22"/>
        </w:rPr>
      </w:pPr>
    </w:p>
    <w:p w:rsidR="002C1339" w:rsidRPr="0022362A" w:rsidRDefault="002C1339" w:rsidP="002C1339">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2C1339" w:rsidRPr="0022362A" w:rsidRDefault="002C1339" w:rsidP="002C1339">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21/05</w:t>
      </w:r>
      <w:r w:rsidRPr="0022362A">
        <w:rPr>
          <w:rFonts w:asciiTheme="minorHAnsi" w:hAnsiTheme="minorHAnsi" w:cstheme="minorHAnsi"/>
          <w:b/>
          <w:bCs/>
          <w:color w:val="FF0000"/>
          <w:sz w:val="22"/>
          <w:szCs w:val="22"/>
          <w:lang w:val="pt-PT"/>
        </w:rPr>
        <w:t>/2014</w:t>
      </w:r>
    </w:p>
    <w:p w:rsidR="002C1339" w:rsidRDefault="002C1339" w:rsidP="001B37A5">
      <w:pPr>
        <w:pStyle w:val="SemEspaamento"/>
        <w:ind w:left="0" w:right="215"/>
        <w:jc w:val="both"/>
        <w:rPr>
          <w:rFonts w:asciiTheme="minorHAnsi" w:hAnsiTheme="minorHAnsi" w:cstheme="minorHAnsi"/>
          <w:bCs/>
          <w:color w:val="000099"/>
          <w:sz w:val="22"/>
          <w:szCs w:val="22"/>
        </w:rPr>
      </w:pPr>
    </w:p>
    <w:p w:rsidR="00FD7332" w:rsidRDefault="00FD7332" w:rsidP="001B37A5">
      <w:pPr>
        <w:pStyle w:val="SemEspaamento"/>
        <w:ind w:left="0" w:right="215"/>
        <w:jc w:val="both"/>
        <w:rPr>
          <w:rFonts w:asciiTheme="minorHAnsi" w:hAnsiTheme="minorHAnsi" w:cstheme="minorHAnsi"/>
          <w:bCs/>
          <w:color w:val="000099"/>
          <w:sz w:val="22"/>
          <w:szCs w:val="22"/>
        </w:rPr>
      </w:pPr>
    </w:p>
    <w:p w:rsidR="002C1339" w:rsidRPr="00D072EC" w:rsidRDefault="002C1339" w:rsidP="002C1339">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TST delibera conversão de orientações jurisprudenciais em súmulas</w:t>
      </w:r>
    </w:p>
    <w:p w:rsidR="002C1339" w:rsidRPr="002C1339" w:rsidRDefault="002C1339" w:rsidP="002C1339">
      <w:pPr>
        <w:pStyle w:val="SemEspaamento"/>
        <w:ind w:left="0" w:right="215"/>
        <w:jc w:val="both"/>
        <w:rPr>
          <w:rFonts w:asciiTheme="minorHAnsi" w:hAnsiTheme="minorHAnsi" w:cstheme="minorHAnsi"/>
          <w:bCs/>
          <w:color w:val="000099"/>
          <w:sz w:val="22"/>
          <w:szCs w:val="22"/>
        </w:rPr>
      </w:pPr>
    </w:p>
    <w:p w:rsidR="002C1339" w:rsidRPr="00D072EC" w:rsidRDefault="002C1339" w:rsidP="002C1339">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Tribunal Superior do Trabalho deliberou, em sessão extraordinária do Tribunal Pleno realizada nesta segunda-feira (19), a conversão de diversas orientações jurisprudenciais em súmulas e o cancelamento de outros verbetes. As alterações são as seguintes:</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alteração da redação do item II da Súmula 262;</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conversão em súmula, sem alteração de redação, das </w:t>
      </w:r>
      <w:proofErr w:type="spellStart"/>
      <w:r w:rsidRPr="00D072EC">
        <w:rPr>
          <w:rFonts w:asciiTheme="minorHAnsi" w:hAnsiTheme="minorHAnsi" w:cstheme="minorHAnsi"/>
          <w:bCs/>
          <w:color w:val="00253B"/>
          <w:sz w:val="22"/>
          <w:szCs w:val="22"/>
        </w:rPr>
        <w:t>OJs</w:t>
      </w:r>
      <w:proofErr w:type="spellEnd"/>
      <w:r w:rsidRPr="00D072EC">
        <w:rPr>
          <w:rFonts w:asciiTheme="minorHAnsi" w:hAnsiTheme="minorHAnsi" w:cstheme="minorHAnsi"/>
          <w:bCs/>
          <w:color w:val="00253B"/>
          <w:sz w:val="22"/>
          <w:szCs w:val="22"/>
        </w:rPr>
        <w:t xml:space="preserve"> 372, 386, 390, 404, 406 e 414 da Subseção </w:t>
      </w:r>
      <w:proofErr w:type="gramStart"/>
      <w:r w:rsidRPr="00D072EC">
        <w:rPr>
          <w:rFonts w:asciiTheme="minorHAnsi" w:hAnsiTheme="minorHAnsi" w:cstheme="minorHAnsi"/>
          <w:bCs/>
          <w:color w:val="00253B"/>
          <w:sz w:val="22"/>
          <w:szCs w:val="22"/>
        </w:rPr>
        <w:t>1</w:t>
      </w:r>
      <w:proofErr w:type="gramEnd"/>
      <w:r w:rsidRPr="00D072EC">
        <w:rPr>
          <w:rFonts w:asciiTheme="minorHAnsi" w:hAnsiTheme="minorHAnsi" w:cstheme="minorHAnsi"/>
          <w:bCs/>
          <w:color w:val="00253B"/>
          <w:sz w:val="22"/>
          <w:szCs w:val="22"/>
        </w:rPr>
        <w:t xml:space="preserve"> Especializada em Dissídios Individuais (SDI-1);</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conversão em súmula, com alteração de redação, das </w:t>
      </w:r>
      <w:proofErr w:type="spellStart"/>
      <w:r w:rsidRPr="00D072EC">
        <w:rPr>
          <w:rFonts w:asciiTheme="minorHAnsi" w:hAnsiTheme="minorHAnsi" w:cstheme="minorHAnsi"/>
          <w:bCs/>
          <w:color w:val="00253B"/>
          <w:sz w:val="22"/>
          <w:szCs w:val="22"/>
        </w:rPr>
        <w:t>OJs</w:t>
      </w:r>
      <w:proofErr w:type="spellEnd"/>
      <w:r w:rsidRPr="00D072EC">
        <w:rPr>
          <w:rFonts w:asciiTheme="minorHAnsi" w:hAnsiTheme="minorHAnsi" w:cstheme="minorHAnsi"/>
          <w:bCs/>
          <w:color w:val="00253B"/>
          <w:sz w:val="22"/>
          <w:szCs w:val="22"/>
        </w:rPr>
        <w:t xml:space="preserve"> 4, 353, 373, 387 e 405 da SDI-1;</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 conversão das </w:t>
      </w:r>
      <w:proofErr w:type="spellStart"/>
      <w:r w:rsidRPr="00D072EC">
        <w:rPr>
          <w:rFonts w:asciiTheme="minorHAnsi" w:hAnsiTheme="minorHAnsi" w:cstheme="minorHAnsi"/>
          <w:bCs/>
          <w:color w:val="00253B"/>
          <w:sz w:val="22"/>
          <w:szCs w:val="22"/>
        </w:rPr>
        <w:t>OJs</w:t>
      </w:r>
      <w:proofErr w:type="spellEnd"/>
      <w:r w:rsidRPr="00D072EC">
        <w:rPr>
          <w:rFonts w:asciiTheme="minorHAnsi" w:hAnsiTheme="minorHAnsi" w:cstheme="minorHAnsi"/>
          <w:bCs/>
          <w:color w:val="00253B"/>
          <w:sz w:val="22"/>
          <w:szCs w:val="22"/>
        </w:rPr>
        <w:t xml:space="preserve"> 294 e 295 da SDI-1 em Orientações Jurisprudenciais Transitórias, com modificações de redação.</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As propostas foram apresentadas pela Comissão de Jurisprudência do TST.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Confira a íntegra da Resolução 194/2014, que aprovou as </w:t>
      </w:r>
      <w:proofErr w:type="gramStart"/>
      <w:r w:rsidRPr="00D072EC">
        <w:rPr>
          <w:rFonts w:asciiTheme="minorHAnsi" w:hAnsiTheme="minorHAnsi" w:cstheme="minorHAnsi"/>
          <w:bCs/>
          <w:color w:val="00253B"/>
          <w:sz w:val="22"/>
          <w:szCs w:val="22"/>
        </w:rPr>
        <w:t>alterações</w:t>
      </w:r>
      <w:proofErr w:type="gramEnd"/>
      <w:r w:rsidRPr="00D072EC">
        <w:rPr>
          <w:rFonts w:asciiTheme="minorHAnsi" w:hAnsiTheme="minorHAnsi" w:cstheme="minorHAnsi"/>
          <w:bCs/>
          <w:color w:val="00253B"/>
          <w:sz w:val="22"/>
          <w:szCs w:val="22"/>
        </w:rPr>
        <w:t xml:space="preserve"> </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(http://www.tst.jus.br/documents/10157/bd9d63aa-6972-41ac-ac88-7288fea93d7f).</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p>
    <w:p w:rsidR="002C1339" w:rsidRPr="00D072EC" w:rsidRDefault="002C1339" w:rsidP="002C1339">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Tribunal Pleno do TST é constituído pelos 27 ministros da Corte e precisa da presença de, no mínimo, 14 julgadores para funcionar. Entre suas atribuições está </w:t>
      </w:r>
      <w:proofErr w:type="gramStart"/>
      <w:r w:rsidRPr="00D072EC">
        <w:rPr>
          <w:rFonts w:asciiTheme="minorHAnsi" w:hAnsiTheme="minorHAnsi" w:cstheme="minorHAnsi"/>
          <w:bCs/>
          <w:color w:val="00253B"/>
          <w:sz w:val="22"/>
          <w:szCs w:val="22"/>
        </w:rPr>
        <w:t>a</w:t>
      </w:r>
      <w:proofErr w:type="gramEnd"/>
      <w:r w:rsidRPr="00D072EC">
        <w:rPr>
          <w:rFonts w:asciiTheme="minorHAnsi" w:hAnsiTheme="minorHAnsi" w:cstheme="minorHAnsi"/>
          <w:bCs/>
          <w:color w:val="00253B"/>
          <w:sz w:val="22"/>
          <w:szCs w:val="22"/>
        </w:rPr>
        <w:t xml:space="preserve"> aprovação de emendas ao Regimento Interno, a eleição da direção do Tribunal, a escolha de nomes que integrarão listas para vagas de ministro do TST, a decisão sobre disponibilidade ou aposentadoria de ministro do Tribunal por motivo de interesse público, a manifestação oficial sobre propostas de alterações da legislação trabalhista (inclusive processual), a declaração de inconstitucionalidade de lei ou de ato normativo do poder público, a aprovação, revisão ou cancelamento de súmula ou de precedente normativo e o julgamento dos Incidentes de Uniformização de Jurisprudência (IUJ).</w:t>
      </w:r>
    </w:p>
    <w:p w:rsidR="002C1339" w:rsidRPr="00D072EC" w:rsidRDefault="002C1339" w:rsidP="002C1339">
      <w:pPr>
        <w:pStyle w:val="SemEspaamento"/>
        <w:ind w:left="0" w:right="215"/>
        <w:jc w:val="both"/>
        <w:rPr>
          <w:rFonts w:asciiTheme="minorHAnsi" w:hAnsiTheme="minorHAnsi" w:cstheme="minorHAnsi"/>
          <w:bCs/>
          <w:color w:val="00253B"/>
          <w:sz w:val="22"/>
          <w:szCs w:val="22"/>
        </w:rPr>
      </w:pPr>
    </w:p>
    <w:p w:rsidR="002C1339" w:rsidRPr="00D072EC" w:rsidRDefault="002C1339" w:rsidP="002C133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Tribunal Superior do Trabalho, por: Lourdes Tavares, 21/05/2014.</w:t>
      </w:r>
    </w:p>
    <w:p w:rsidR="001B37A5" w:rsidRDefault="001B37A5" w:rsidP="001B37A5">
      <w:pPr>
        <w:pStyle w:val="SemEspaamento"/>
        <w:ind w:left="0" w:right="215"/>
        <w:jc w:val="both"/>
        <w:rPr>
          <w:rFonts w:asciiTheme="minorHAnsi" w:hAnsiTheme="minorHAnsi" w:cstheme="minorHAnsi"/>
          <w:bCs/>
          <w:color w:val="000099"/>
          <w:sz w:val="22"/>
          <w:szCs w:val="22"/>
        </w:rPr>
      </w:pPr>
    </w:p>
    <w:p w:rsidR="002C1339" w:rsidRDefault="002C1339" w:rsidP="001B37A5">
      <w:pPr>
        <w:pStyle w:val="SemEspaamento"/>
        <w:ind w:left="0" w:right="216"/>
        <w:jc w:val="center"/>
        <w:rPr>
          <w:rFonts w:asciiTheme="minorHAnsi" w:hAnsiTheme="minorHAnsi" w:cstheme="minorHAnsi"/>
          <w:b/>
          <w:bCs/>
          <w:color w:val="FF0000"/>
          <w:sz w:val="22"/>
          <w:szCs w:val="22"/>
          <w:lang w:val="pt-PT"/>
        </w:rPr>
      </w:pPr>
    </w:p>
    <w:p w:rsidR="002C1339" w:rsidRDefault="002C1339" w:rsidP="001B37A5">
      <w:pPr>
        <w:pStyle w:val="SemEspaamento"/>
        <w:ind w:left="0" w:right="216"/>
        <w:jc w:val="center"/>
        <w:rPr>
          <w:rFonts w:asciiTheme="minorHAnsi" w:hAnsiTheme="minorHAnsi" w:cstheme="minorHAnsi"/>
          <w:b/>
          <w:bCs/>
          <w:color w:val="FF0000"/>
          <w:sz w:val="22"/>
          <w:szCs w:val="22"/>
          <w:lang w:val="pt-PT"/>
        </w:rPr>
      </w:pPr>
    </w:p>
    <w:p w:rsidR="002C1339" w:rsidRDefault="002C1339" w:rsidP="001B37A5">
      <w:pPr>
        <w:pStyle w:val="SemEspaamento"/>
        <w:ind w:left="0" w:right="216"/>
        <w:jc w:val="center"/>
        <w:rPr>
          <w:rFonts w:asciiTheme="minorHAnsi" w:hAnsiTheme="minorHAnsi" w:cstheme="minorHAnsi"/>
          <w:b/>
          <w:bCs/>
          <w:color w:val="FF0000"/>
          <w:sz w:val="22"/>
          <w:szCs w:val="22"/>
          <w:lang w:val="pt-PT"/>
        </w:rPr>
      </w:pPr>
    </w:p>
    <w:p w:rsidR="001B37A5" w:rsidRPr="0022362A" w:rsidRDefault="001B37A5" w:rsidP="001B37A5">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1B37A5" w:rsidRPr="0022362A" w:rsidRDefault="001B37A5" w:rsidP="001B37A5">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22/05</w:t>
      </w:r>
      <w:r w:rsidRPr="0022362A">
        <w:rPr>
          <w:rFonts w:asciiTheme="minorHAnsi" w:hAnsiTheme="minorHAnsi" w:cstheme="minorHAnsi"/>
          <w:b/>
          <w:bCs/>
          <w:color w:val="FF0000"/>
          <w:sz w:val="22"/>
          <w:szCs w:val="22"/>
          <w:lang w:val="pt-PT"/>
        </w:rPr>
        <w:t>/2014</w:t>
      </w:r>
    </w:p>
    <w:p w:rsidR="001B37A5" w:rsidRDefault="001B37A5" w:rsidP="001B37A5">
      <w:pPr>
        <w:pStyle w:val="SemEspaamento"/>
        <w:ind w:left="0" w:right="215"/>
        <w:jc w:val="both"/>
        <w:rPr>
          <w:rFonts w:asciiTheme="minorHAnsi" w:hAnsiTheme="minorHAnsi" w:cstheme="minorHAnsi"/>
          <w:bCs/>
          <w:color w:val="000099"/>
          <w:sz w:val="22"/>
          <w:szCs w:val="22"/>
        </w:rPr>
      </w:pPr>
    </w:p>
    <w:p w:rsidR="00FD7332" w:rsidRDefault="00FD7332" w:rsidP="001B37A5">
      <w:pPr>
        <w:pStyle w:val="SemEspaamento"/>
        <w:ind w:left="0" w:right="215"/>
        <w:jc w:val="both"/>
        <w:rPr>
          <w:rFonts w:asciiTheme="minorHAnsi" w:hAnsiTheme="minorHAnsi" w:cstheme="minorHAnsi"/>
          <w:bCs/>
          <w:color w:val="000099"/>
          <w:sz w:val="22"/>
          <w:szCs w:val="22"/>
        </w:rPr>
      </w:pPr>
    </w:p>
    <w:p w:rsidR="001B37A5" w:rsidRPr="00D072EC" w:rsidRDefault="001B37A5" w:rsidP="001B37A5">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Governo muda cronograma pela 5ª vez e eSocial fica para 2015</w:t>
      </w:r>
    </w:p>
    <w:p w:rsidR="001B37A5" w:rsidRPr="001B37A5" w:rsidRDefault="001B37A5" w:rsidP="001B37A5">
      <w:pPr>
        <w:pStyle w:val="SemEspaamento"/>
        <w:ind w:left="0" w:right="215"/>
        <w:jc w:val="both"/>
        <w:rPr>
          <w:rFonts w:asciiTheme="minorHAnsi" w:hAnsiTheme="minorHAnsi" w:cstheme="minorHAnsi"/>
          <w:bCs/>
          <w:color w:val="000099"/>
          <w:sz w:val="22"/>
          <w:szCs w:val="22"/>
        </w:rPr>
      </w:pP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O governo adiou pela quinta vez o cronograma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e jogou para 2015 a obrigatoriedade de adesão ao novo sistema. Também conhecido como folha de pagamento digital, ele unifica em um ambiente online todas as informações fiscais, previdenciárias e trabalhistas que as empresas são obrigadas a enviar ao governo. Agora, a previsão é de que o sistema comece a funcionar em junho do ano que vem - </w:t>
      </w:r>
      <w:proofErr w:type="gramStart"/>
      <w:r w:rsidRPr="00D072EC">
        <w:rPr>
          <w:rFonts w:asciiTheme="minorHAnsi" w:hAnsiTheme="minorHAnsi" w:cstheme="minorHAnsi"/>
          <w:bCs/>
          <w:color w:val="00253B"/>
          <w:sz w:val="22"/>
          <w:szCs w:val="22"/>
        </w:rPr>
        <w:t>primeiro, só</w:t>
      </w:r>
      <w:proofErr w:type="gramEnd"/>
      <w:r w:rsidRPr="00D072EC">
        <w:rPr>
          <w:rFonts w:asciiTheme="minorHAnsi" w:hAnsiTheme="minorHAnsi" w:cstheme="minorHAnsi"/>
          <w:bCs/>
          <w:color w:val="00253B"/>
          <w:sz w:val="22"/>
          <w:szCs w:val="22"/>
        </w:rPr>
        <w:t xml:space="preserve"> para as grandes empresas.   </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cronograma para as demais empresas ainda está em discussão, assim como as regras, que deverão ser simplificadas. No futuro,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será obrigatório para todas as empresas do País, desde os Microempreendedores Individuais.</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adiamento foi formalizado em reunião do governo com as empresas que participam da </w:t>
      </w:r>
      <w:proofErr w:type="gramStart"/>
      <w:r w:rsidRPr="00D072EC">
        <w:rPr>
          <w:rFonts w:asciiTheme="minorHAnsi" w:hAnsiTheme="minorHAnsi" w:cstheme="minorHAnsi"/>
          <w:bCs/>
          <w:color w:val="00253B"/>
          <w:sz w:val="22"/>
          <w:szCs w:val="22"/>
        </w:rPr>
        <w:t>implementação</w:t>
      </w:r>
      <w:proofErr w:type="gramEnd"/>
      <w:r w:rsidRPr="00D072EC">
        <w:rPr>
          <w:rFonts w:asciiTheme="minorHAnsi" w:hAnsiTheme="minorHAnsi" w:cstheme="minorHAnsi"/>
          <w:bCs/>
          <w:color w:val="00253B"/>
          <w:sz w:val="22"/>
          <w:szCs w:val="22"/>
        </w:rPr>
        <w:t xml:space="preserve"> do projeto e a </w:t>
      </w:r>
      <w:proofErr w:type="spellStart"/>
      <w:r w:rsidRPr="00D072EC">
        <w:rPr>
          <w:rFonts w:asciiTheme="minorHAnsi" w:hAnsiTheme="minorHAnsi" w:cstheme="minorHAnsi"/>
          <w:bCs/>
          <w:color w:val="00253B"/>
          <w:sz w:val="22"/>
          <w:szCs w:val="22"/>
        </w:rPr>
        <w:t>Fenacon</w:t>
      </w:r>
      <w:proofErr w:type="spellEnd"/>
      <w:r w:rsidRPr="00D072EC">
        <w:rPr>
          <w:rFonts w:asciiTheme="minorHAnsi" w:hAnsiTheme="minorHAnsi" w:cstheme="minorHAnsi"/>
          <w:bCs/>
          <w:color w:val="00253B"/>
          <w:sz w:val="22"/>
          <w:szCs w:val="22"/>
        </w:rPr>
        <w:t xml:space="preserve">, entidade que representa as empresas de contabilidade. "É um projeto de primeiro mundo, mas que vai ser </w:t>
      </w:r>
      <w:proofErr w:type="gramStart"/>
      <w:r w:rsidRPr="00D072EC">
        <w:rPr>
          <w:rFonts w:asciiTheme="minorHAnsi" w:hAnsiTheme="minorHAnsi" w:cstheme="minorHAnsi"/>
          <w:bCs/>
          <w:color w:val="00253B"/>
          <w:sz w:val="22"/>
          <w:szCs w:val="22"/>
        </w:rPr>
        <w:t>implementado</w:t>
      </w:r>
      <w:proofErr w:type="gramEnd"/>
      <w:r w:rsidRPr="00D072EC">
        <w:rPr>
          <w:rFonts w:asciiTheme="minorHAnsi" w:hAnsiTheme="minorHAnsi" w:cstheme="minorHAnsi"/>
          <w:bCs/>
          <w:color w:val="00253B"/>
          <w:sz w:val="22"/>
          <w:szCs w:val="22"/>
        </w:rPr>
        <w:t xml:space="preserve"> num país de terceiro mundo. Então nós pedimos mais tempo e o governo atendeu", diz Valdir </w:t>
      </w:r>
      <w:proofErr w:type="spellStart"/>
      <w:r w:rsidRPr="00D072EC">
        <w:rPr>
          <w:rFonts w:asciiTheme="minorHAnsi" w:hAnsiTheme="minorHAnsi" w:cstheme="minorHAnsi"/>
          <w:bCs/>
          <w:color w:val="00253B"/>
          <w:sz w:val="22"/>
          <w:szCs w:val="22"/>
        </w:rPr>
        <w:t>Pietrobon</w:t>
      </w:r>
      <w:proofErr w:type="spellEnd"/>
      <w:r w:rsidRPr="00D072EC">
        <w:rPr>
          <w:rFonts w:asciiTheme="minorHAnsi" w:hAnsiTheme="minorHAnsi" w:cstheme="minorHAnsi"/>
          <w:bCs/>
          <w:color w:val="00253B"/>
          <w:sz w:val="22"/>
          <w:szCs w:val="22"/>
        </w:rPr>
        <w:t xml:space="preserve">, diretor da </w:t>
      </w:r>
      <w:proofErr w:type="spellStart"/>
      <w:r w:rsidRPr="00D072EC">
        <w:rPr>
          <w:rFonts w:asciiTheme="minorHAnsi" w:hAnsiTheme="minorHAnsi" w:cstheme="minorHAnsi"/>
          <w:bCs/>
          <w:color w:val="00253B"/>
          <w:sz w:val="22"/>
          <w:szCs w:val="22"/>
        </w:rPr>
        <w:t>Fenacon</w:t>
      </w:r>
      <w:proofErr w:type="spellEnd"/>
      <w:r w:rsidRPr="00D072EC">
        <w:rPr>
          <w:rFonts w:asciiTheme="minorHAnsi" w:hAnsiTheme="minorHAnsi" w:cstheme="minorHAnsi"/>
          <w:bCs/>
          <w:color w:val="00253B"/>
          <w:sz w:val="22"/>
          <w:szCs w:val="22"/>
        </w:rPr>
        <w:t xml:space="preserve">.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envolve mudanças organizacionais e na maneira como as informações circulam dentro das empresas.</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governo ainda não oficializou o novo calendário, mas a ideia é que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seja adotado de maneira gradual. Até junho deste ano deve ser lançado um manual que vai orientar a inclusão dos dados. Após isso, um ambiente de testes será disponibilizado em um prazo de até seis meses. Lá, as grandes empresas deverão começar a inserir os dados. Só após seis meses de testes é que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valerá de vez. Na prática, a obrigatoriedade virá só a partir de junho de 2015.</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implementação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foi marcada por muitas idas e vindas. Em 17 julho do ano passado, o Ato Declaratório Executivo nº 5 aprovou o leiaute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ou seja, as regras para funcionamento do sistema, e instituiu a data de janeiro de 2014 para a adesão ao sistema. Esse prazo inicial foi adiado posteriormente, mas sem divulgação oficial, para abril deste ano. Segundo fontes, havia depois o plano de prorrogar a adesão para junho deste ano. Depois, a data foi postergada para outubro e, agora, para o meio do ano que vem.</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Uma projeção conservadora da Receita Federal aponta que a arrecadação terá um incremento de R$ 20 bilhões por ano com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Isso porque o novo sistema vai aumentar a fiscalização, ao facilitar o cruzamento de dados.</w:t>
      </w:r>
    </w:p>
    <w:p w:rsidR="001B37A5" w:rsidRPr="00D072EC" w:rsidRDefault="001B37A5" w:rsidP="001B37A5">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projeto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tem participação da Receita Federal, Previdência Social, Ministério do Trabalho e Emprego (MTE) e do Conselho Curador do FGTS.</w:t>
      </w:r>
    </w:p>
    <w:p w:rsidR="001B37A5" w:rsidRPr="00D072EC" w:rsidRDefault="001B37A5" w:rsidP="00D072EC">
      <w:pPr>
        <w:pStyle w:val="SemEspaamento"/>
        <w:ind w:left="0" w:right="215" w:firstLine="708"/>
        <w:jc w:val="both"/>
        <w:rPr>
          <w:rFonts w:asciiTheme="minorHAnsi" w:hAnsiTheme="minorHAnsi" w:cstheme="minorHAnsi"/>
          <w:bCs/>
          <w:color w:val="00253B"/>
          <w:sz w:val="22"/>
          <w:szCs w:val="22"/>
        </w:rPr>
      </w:pPr>
    </w:p>
    <w:p w:rsidR="001B37A5" w:rsidRPr="00D072EC" w:rsidRDefault="001B37A5" w:rsidP="00D072E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FONTE: O Estado de São Paulo - Economia, por: Hugo </w:t>
      </w:r>
      <w:proofErr w:type="spellStart"/>
      <w:r w:rsidRPr="00D072EC">
        <w:rPr>
          <w:rFonts w:asciiTheme="minorHAnsi" w:hAnsiTheme="minorHAnsi" w:cstheme="minorHAnsi"/>
          <w:bCs/>
          <w:color w:val="00253B"/>
          <w:sz w:val="22"/>
          <w:szCs w:val="22"/>
        </w:rPr>
        <w:t>Passarelli</w:t>
      </w:r>
      <w:proofErr w:type="spellEnd"/>
      <w:r w:rsidRPr="00D072EC">
        <w:rPr>
          <w:rFonts w:asciiTheme="minorHAnsi" w:hAnsiTheme="minorHAnsi" w:cstheme="minorHAnsi"/>
          <w:bCs/>
          <w:color w:val="00253B"/>
          <w:sz w:val="22"/>
          <w:szCs w:val="22"/>
        </w:rPr>
        <w:t>, 22/05/2014.</w:t>
      </w:r>
    </w:p>
    <w:p w:rsidR="00B222DB" w:rsidRDefault="00B222DB" w:rsidP="001B37A5">
      <w:pPr>
        <w:pStyle w:val="SemEspaamento"/>
        <w:ind w:left="0" w:right="215"/>
        <w:jc w:val="both"/>
        <w:rPr>
          <w:rFonts w:asciiTheme="minorHAnsi" w:hAnsiTheme="minorHAnsi" w:cstheme="minorHAnsi"/>
          <w:bCs/>
          <w:color w:val="000099"/>
          <w:sz w:val="22"/>
          <w:szCs w:val="22"/>
        </w:rPr>
      </w:pPr>
    </w:p>
    <w:p w:rsidR="00B222DB" w:rsidRDefault="00B222DB" w:rsidP="001B37A5">
      <w:pPr>
        <w:pStyle w:val="SemEspaamento"/>
        <w:ind w:left="0" w:right="215"/>
        <w:jc w:val="both"/>
        <w:rPr>
          <w:rFonts w:asciiTheme="minorHAnsi" w:hAnsiTheme="minorHAnsi" w:cstheme="minorHAnsi"/>
          <w:bCs/>
          <w:color w:val="000099"/>
          <w:sz w:val="22"/>
          <w:szCs w:val="22"/>
        </w:rPr>
      </w:pPr>
    </w:p>
    <w:p w:rsidR="00B222DB" w:rsidRDefault="00B222DB" w:rsidP="001B37A5">
      <w:pPr>
        <w:pStyle w:val="SemEspaamento"/>
        <w:ind w:left="0" w:right="215"/>
        <w:jc w:val="both"/>
        <w:rPr>
          <w:rFonts w:asciiTheme="minorHAnsi" w:hAnsiTheme="minorHAnsi" w:cstheme="minorHAnsi"/>
          <w:bCs/>
          <w:color w:val="000099"/>
          <w:sz w:val="22"/>
          <w:szCs w:val="22"/>
        </w:rPr>
      </w:pPr>
    </w:p>
    <w:p w:rsidR="00B222DB" w:rsidRDefault="00B222DB" w:rsidP="001B37A5">
      <w:pPr>
        <w:pStyle w:val="SemEspaamento"/>
        <w:ind w:left="0" w:right="215"/>
        <w:jc w:val="both"/>
        <w:rPr>
          <w:rFonts w:asciiTheme="minorHAnsi" w:hAnsiTheme="minorHAnsi" w:cstheme="minorHAnsi"/>
          <w:bCs/>
          <w:color w:val="000099"/>
          <w:sz w:val="22"/>
          <w:szCs w:val="22"/>
        </w:rPr>
      </w:pPr>
    </w:p>
    <w:p w:rsidR="00B222DB" w:rsidRPr="0022362A" w:rsidRDefault="00B222DB" w:rsidP="00B222DB">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B222DB" w:rsidRPr="0022362A" w:rsidRDefault="00B222DB" w:rsidP="00B222DB">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22/05</w:t>
      </w:r>
      <w:r w:rsidRPr="0022362A">
        <w:rPr>
          <w:rFonts w:asciiTheme="minorHAnsi" w:hAnsiTheme="minorHAnsi" w:cstheme="minorHAnsi"/>
          <w:b/>
          <w:bCs/>
          <w:color w:val="FF0000"/>
          <w:sz w:val="22"/>
          <w:szCs w:val="22"/>
          <w:lang w:val="pt-PT"/>
        </w:rPr>
        <w:t>/2014</w:t>
      </w:r>
    </w:p>
    <w:p w:rsidR="00B222DB" w:rsidRDefault="00B222DB" w:rsidP="00FD7332">
      <w:pPr>
        <w:pStyle w:val="SemEspaamento"/>
        <w:ind w:left="0" w:right="215"/>
        <w:jc w:val="center"/>
        <w:rPr>
          <w:rFonts w:asciiTheme="minorHAnsi" w:hAnsiTheme="minorHAnsi" w:cstheme="minorHAnsi"/>
          <w:bCs/>
          <w:color w:val="000099"/>
          <w:sz w:val="22"/>
          <w:szCs w:val="22"/>
        </w:rPr>
      </w:pPr>
    </w:p>
    <w:p w:rsidR="00FD7332" w:rsidRDefault="00FD7332" w:rsidP="00FD7332">
      <w:pPr>
        <w:pStyle w:val="SemEspaamento"/>
        <w:ind w:left="0" w:right="215"/>
        <w:jc w:val="center"/>
        <w:rPr>
          <w:rFonts w:asciiTheme="minorHAnsi" w:hAnsiTheme="minorHAnsi" w:cstheme="minorHAnsi"/>
          <w:bCs/>
          <w:color w:val="000099"/>
          <w:sz w:val="22"/>
          <w:szCs w:val="22"/>
        </w:rPr>
      </w:pPr>
    </w:p>
    <w:p w:rsidR="00B222DB" w:rsidRPr="00D072EC" w:rsidRDefault="00B222DB" w:rsidP="00FD7332">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eSOCIAL: PRAZO PARA IMPLANTAÇÃO SERÁ CONTADO APENAS APÓS PUBLICAÇÃO DA VERSÃO DEFINITIVA DO MANUAL DE ORIENTAÇÃO</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B222DB"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Comitê Gestor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informa que o prazo para implantação do </w:t>
      </w:r>
      <w:proofErr w:type="spellStart"/>
      <w:r w:rsidRPr="00D072EC">
        <w:rPr>
          <w:rFonts w:asciiTheme="minorHAnsi" w:hAnsiTheme="minorHAnsi" w:cstheme="minorHAnsi"/>
          <w:bCs/>
          <w:color w:val="00253B"/>
          <w:sz w:val="22"/>
          <w:szCs w:val="22"/>
        </w:rPr>
        <w:t>eSocial</w:t>
      </w:r>
      <w:proofErr w:type="spellEnd"/>
      <w:r w:rsidRPr="00D072EC">
        <w:rPr>
          <w:rFonts w:asciiTheme="minorHAnsi" w:hAnsiTheme="minorHAnsi" w:cstheme="minorHAnsi"/>
          <w:bCs/>
          <w:color w:val="00253B"/>
          <w:sz w:val="22"/>
          <w:szCs w:val="22"/>
        </w:rPr>
        <w:t xml:space="preserve"> será contado apenas após publicação da versão definitiva do manual de orientação. A publicação desse pacote completo de informações é fundamental para o início do processo de adaptação das empresas ao projeto. Seis meses após a divulgação desse manual, as empresas começarão a inserir os eventos iniciais em um ambiente de testes. E, após mais seis meses de testes, entrará em vigor a obrigatoriedade para o primeiro grupo de empregadores, formado por empresas grandes e médias (com faturamento anual superior à R$ 3,6 milhões no ano de 2014). </w:t>
      </w:r>
    </w:p>
    <w:p w:rsidR="00B222DB" w:rsidRPr="00D072EC" w:rsidRDefault="00B222DB"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O cronograma de ingresso no sistema para as pequenas e micro empresas está sendo elaborado em conjunto com as entidades representativas desses segmentos. </w:t>
      </w:r>
    </w:p>
    <w:p w:rsidR="00B222DB" w:rsidRPr="00D072EC" w:rsidRDefault="00B222DB"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Comitê Gestor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composto por representantes do Ministério do Trabalho e Emprego, Ministério da Previdência Social, INSS, Caixa Econômica Federal e Receita Federal, está em contínua interlocução com os diversos grupos de empregadores. As equipes dessas instituições estão sendo capacitadas para prestar suporte regional e local aos usuários do sistema. Além disso, estarão disponíveis em breve para consulta no Portal do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(http://www.esocial.gov.br/) vídeos de orientação, guias de “Perguntas e Respostas” e um novo manual de orientação mais claro e explicativo. </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A87428"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w:t>
      </w:r>
    </w:p>
    <w:p w:rsidR="00B222DB" w:rsidRPr="00D072EC" w:rsidRDefault="00B222DB"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abrangerá todos aqueles que contratam trabalhadores, sejam empresas de diversos portes, produtores rurais, profissionais liberais, empregadores domésticos, que utilizarão o sistema para registrar os eventos relativos às relações de trabalho. De forma simplificada, dados referentes à admissão, licenças, aviso prévio, desligamentos, remunerações e pagamentos, informações que já são obrigatoriamente prestadas por meio de diversos sistemas, passarão a ser encaminhadas por um canal único: o </w:t>
      </w:r>
      <w:proofErr w:type="spellStart"/>
      <w:proofErr w:type="gramStart"/>
      <w:r w:rsidRPr="00D072EC">
        <w:rPr>
          <w:rFonts w:asciiTheme="minorHAnsi" w:hAnsiTheme="minorHAnsi" w:cstheme="minorHAnsi"/>
          <w:bCs/>
          <w:color w:val="00253B"/>
          <w:sz w:val="22"/>
          <w:szCs w:val="22"/>
        </w:rPr>
        <w:t>eSocial</w:t>
      </w:r>
      <w:proofErr w:type="spellEnd"/>
      <w:proofErr w:type="gramEnd"/>
      <w:r w:rsidRPr="00D072EC">
        <w:rPr>
          <w:rFonts w:asciiTheme="minorHAnsi" w:hAnsiTheme="minorHAnsi" w:cstheme="minorHAnsi"/>
          <w:bCs/>
          <w:color w:val="00253B"/>
          <w:sz w:val="22"/>
          <w:szCs w:val="22"/>
        </w:rPr>
        <w:t xml:space="preserve">. </w:t>
      </w:r>
    </w:p>
    <w:p w:rsidR="00B222DB" w:rsidRPr="00D072EC" w:rsidRDefault="00B222DB"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sistema vai simplificar e racionalizar o cumprimento das obrigações previstas na legislação trabalhista, previdenciária e tributária, eliminando declarações e formulários exigidos </w:t>
      </w:r>
      <w:proofErr w:type="gramStart"/>
      <w:r w:rsidRPr="00D072EC">
        <w:rPr>
          <w:rFonts w:asciiTheme="minorHAnsi" w:hAnsiTheme="minorHAnsi" w:cstheme="minorHAnsi"/>
          <w:bCs/>
          <w:color w:val="00253B"/>
          <w:sz w:val="22"/>
          <w:szCs w:val="22"/>
        </w:rPr>
        <w:t>pela</w:t>
      </w:r>
      <w:proofErr w:type="gramEnd"/>
      <w:r w:rsidRPr="00D072EC">
        <w:rPr>
          <w:rFonts w:asciiTheme="minorHAnsi" w:hAnsiTheme="minorHAnsi" w:cstheme="minorHAnsi"/>
          <w:bCs/>
          <w:color w:val="00253B"/>
          <w:sz w:val="22"/>
          <w:szCs w:val="22"/>
        </w:rPr>
        <w:t xml:space="preserve"> </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Previdência Social, pelo Ministério do Trabalho e Emprego, pela Caixa Econômica Federal e pela Receita Federal, tais como GFIP, RAIS, </w:t>
      </w:r>
      <w:proofErr w:type="spellStart"/>
      <w:r w:rsidRPr="00D072EC">
        <w:rPr>
          <w:rFonts w:asciiTheme="minorHAnsi" w:hAnsiTheme="minorHAnsi" w:cstheme="minorHAnsi"/>
          <w:bCs/>
          <w:color w:val="00253B"/>
          <w:sz w:val="22"/>
          <w:szCs w:val="22"/>
        </w:rPr>
        <w:t>Caged</w:t>
      </w:r>
      <w:proofErr w:type="spellEnd"/>
      <w:r w:rsidRPr="00D072EC">
        <w:rPr>
          <w:rFonts w:asciiTheme="minorHAnsi" w:hAnsiTheme="minorHAnsi" w:cstheme="minorHAnsi"/>
          <w:bCs/>
          <w:color w:val="00253B"/>
          <w:sz w:val="22"/>
          <w:szCs w:val="22"/>
        </w:rPr>
        <w:t xml:space="preserve">, entre outros. </w:t>
      </w:r>
    </w:p>
    <w:p w:rsidR="00B222DB" w:rsidRPr="00D072EC" w:rsidRDefault="00B222DB"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aumento do controle e da qualidade das informações prestadas a essas instituições beneficiará também os trabalhadores, na medida em que garantirá maior efetividade na concessão de direitos assegurados, tais como: benefícios previdenciários, FGTS, seguro desemprego, Abono Salarial. </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A87428"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w:t>
      </w:r>
      <w:proofErr w:type="gramStart"/>
      <w:r w:rsidRPr="00D072EC">
        <w:rPr>
          <w:rFonts w:asciiTheme="minorHAnsi" w:hAnsiTheme="minorHAnsi" w:cstheme="minorHAnsi"/>
          <w:bCs/>
          <w:color w:val="00253B"/>
          <w:sz w:val="22"/>
          <w:szCs w:val="22"/>
        </w:rPr>
        <w:t xml:space="preserve">  </w:t>
      </w:r>
      <w:proofErr w:type="gramEnd"/>
      <w:r w:rsidRPr="00D072EC">
        <w:rPr>
          <w:rFonts w:asciiTheme="minorHAnsi" w:hAnsiTheme="minorHAnsi" w:cstheme="minorHAnsi"/>
          <w:bCs/>
          <w:color w:val="00253B"/>
          <w:sz w:val="22"/>
          <w:szCs w:val="22"/>
        </w:rPr>
        <w:t>RFB, 22/05/</w:t>
      </w:r>
      <w:r w:rsidR="00B222DB" w:rsidRPr="00D072EC">
        <w:rPr>
          <w:rFonts w:asciiTheme="minorHAnsi" w:hAnsiTheme="minorHAnsi" w:cstheme="minorHAnsi"/>
          <w:bCs/>
          <w:color w:val="00253B"/>
          <w:sz w:val="22"/>
          <w:szCs w:val="22"/>
        </w:rPr>
        <w:t>2014.</w:t>
      </w:r>
    </w:p>
    <w:p w:rsidR="00B222DB" w:rsidRDefault="00B222DB" w:rsidP="001B37A5">
      <w:pPr>
        <w:pStyle w:val="SemEspaamento"/>
        <w:ind w:left="0" w:right="215"/>
        <w:jc w:val="both"/>
        <w:rPr>
          <w:rFonts w:asciiTheme="minorHAnsi" w:hAnsiTheme="minorHAnsi" w:cstheme="minorHAnsi"/>
          <w:bCs/>
          <w:color w:val="000099"/>
          <w:sz w:val="22"/>
          <w:szCs w:val="22"/>
        </w:rPr>
      </w:pPr>
    </w:p>
    <w:p w:rsidR="00FD7332" w:rsidRDefault="00FD7332" w:rsidP="001B37A5">
      <w:pPr>
        <w:pStyle w:val="SemEspaamento"/>
        <w:ind w:left="0" w:right="215"/>
        <w:jc w:val="both"/>
        <w:rPr>
          <w:rFonts w:asciiTheme="minorHAnsi" w:hAnsiTheme="minorHAnsi" w:cstheme="minorHAnsi"/>
          <w:bCs/>
          <w:color w:val="000099"/>
          <w:sz w:val="22"/>
          <w:szCs w:val="22"/>
        </w:rPr>
      </w:pPr>
    </w:p>
    <w:p w:rsidR="00B222DB" w:rsidRDefault="00B222DB" w:rsidP="001B37A5">
      <w:pPr>
        <w:pStyle w:val="SemEspaamento"/>
        <w:ind w:left="0" w:right="215"/>
        <w:jc w:val="both"/>
        <w:rPr>
          <w:rFonts w:asciiTheme="minorHAnsi" w:hAnsiTheme="minorHAnsi" w:cstheme="minorHAnsi"/>
          <w:bCs/>
          <w:color w:val="000099"/>
          <w:sz w:val="22"/>
          <w:szCs w:val="22"/>
        </w:rPr>
      </w:pPr>
    </w:p>
    <w:p w:rsidR="00B222DB" w:rsidRDefault="00B222DB" w:rsidP="001B37A5">
      <w:pPr>
        <w:pStyle w:val="SemEspaamento"/>
        <w:ind w:left="0" w:right="215"/>
        <w:jc w:val="both"/>
        <w:rPr>
          <w:rFonts w:asciiTheme="minorHAnsi" w:hAnsiTheme="minorHAnsi" w:cstheme="minorHAnsi"/>
          <w:bCs/>
          <w:color w:val="000099"/>
          <w:sz w:val="22"/>
          <w:szCs w:val="22"/>
        </w:rPr>
      </w:pPr>
    </w:p>
    <w:p w:rsidR="00B222DB" w:rsidRPr="0022362A" w:rsidRDefault="00B222DB" w:rsidP="00B222DB">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B222DB" w:rsidRPr="0022362A" w:rsidRDefault="00B222DB" w:rsidP="00B222DB">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23/05</w:t>
      </w:r>
      <w:r w:rsidRPr="0022362A">
        <w:rPr>
          <w:rFonts w:asciiTheme="minorHAnsi" w:hAnsiTheme="minorHAnsi" w:cstheme="minorHAnsi"/>
          <w:b/>
          <w:bCs/>
          <w:color w:val="FF0000"/>
          <w:sz w:val="22"/>
          <w:szCs w:val="22"/>
          <w:lang w:val="pt-PT"/>
        </w:rPr>
        <w:t>/2014</w:t>
      </w:r>
    </w:p>
    <w:p w:rsidR="00B222DB" w:rsidRDefault="00B222DB" w:rsidP="001B37A5">
      <w:pPr>
        <w:pStyle w:val="SemEspaamento"/>
        <w:ind w:left="0" w:right="215"/>
        <w:jc w:val="both"/>
        <w:rPr>
          <w:rFonts w:asciiTheme="minorHAnsi" w:hAnsiTheme="minorHAnsi" w:cstheme="minorHAnsi"/>
          <w:bCs/>
          <w:color w:val="000099"/>
          <w:sz w:val="22"/>
          <w:szCs w:val="22"/>
        </w:rPr>
      </w:pPr>
    </w:p>
    <w:p w:rsidR="00FD7332" w:rsidRDefault="00FD7332" w:rsidP="001B37A5">
      <w:pPr>
        <w:pStyle w:val="SemEspaamento"/>
        <w:ind w:left="0" w:right="215"/>
        <w:jc w:val="both"/>
        <w:rPr>
          <w:rFonts w:asciiTheme="minorHAnsi" w:hAnsiTheme="minorHAnsi" w:cstheme="minorHAnsi"/>
          <w:bCs/>
          <w:color w:val="000099"/>
          <w:sz w:val="22"/>
          <w:szCs w:val="22"/>
        </w:rPr>
      </w:pPr>
    </w:p>
    <w:p w:rsidR="00B222DB" w:rsidRPr="00D072EC" w:rsidRDefault="00B222DB" w:rsidP="00B222DB">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Empresa que não depositar férias no prazo terá que pagá-las em dobro</w:t>
      </w:r>
    </w:p>
    <w:p w:rsidR="00B222DB" w:rsidRPr="00B222DB" w:rsidRDefault="00B222DB" w:rsidP="00B222DB">
      <w:pPr>
        <w:pStyle w:val="SemEspaamento"/>
        <w:ind w:left="0" w:right="215"/>
        <w:jc w:val="both"/>
        <w:rPr>
          <w:rFonts w:asciiTheme="minorHAnsi" w:hAnsiTheme="minorHAnsi" w:cstheme="minorHAnsi"/>
          <w:bCs/>
          <w:color w:val="000099"/>
          <w:sz w:val="22"/>
          <w:szCs w:val="22"/>
        </w:rPr>
      </w:pP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TST (Tribunal Superior do Trabalho) transformou em súmula uma série de decisões trabalhistas tomadas nas últimas décadas.</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Isso significa que os demais tribunais deverão seguir esses entendimentos em relação à legislação, o que aumenta a garantia de direitos para os trabalhadores.</w:t>
      </w:r>
    </w:p>
    <w:p w:rsidR="00B222DB" w:rsidRPr="00D072EC" w:rsidRDefault="00B222DB" w:rsidP="00B222DB">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 resolução divulgada nesta quinta-feira (22) converte em súmula 11 orientações já publicadas pelo TST.</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De acordo com o tribunal, não há nenhuma alteração importante em relação aos entendimentos existentes. Veja abaixo o que se tornou súmula.</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Férias</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Em relação ao período de férias, por exemplo, o TST esclarece que é devido o pagamento em dobro, caso a remuneração não seja depositada até dois dias antes do início do período de folga.</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Jornada</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lastRenderedPageBreak/>
        <w:t xml:space="preserve">Também fica definido que não tem validade qualquer cláusula prevista em convenção ou acordo coletivo que aumente o limite de cinco minutos antes ou no final da jornada de trabalho, limitado </w:t>
      </w:r>
      <w:proofErr w:type="gramStart"/>
      <w:r w:rsidRPr="00D072EC">
        <w:rPr>
          <w:rFonts w:asciiTheme="minorHAnsi" w:hAnsiTheme="minorHAnsi" w:cstheme="minorHAnsi"/>
          <w:bCs/>
          <w:color w:val="00253B"/>
          <w:sz w:val="22"/>
          <w:szCs w:val="22"/>
        </w:rPr>
        <w:t>a</w:t>
      </w:r>
      <w:proofErr w:type="gramEnd"/>
      <w:r w:rsidRPr="00D072EC">
        <w:rPr>
          <w:rFonts w:asciiTheme="minorHAnsi" w:hAnsiTheme="minorHAnsi" w:cstheme="minorHAnsi"/>
          <w:bCs/>
          <w:color w:val="00253B"/>
          <w:sz w:val="22"/>
          <w:szCs w:val="22"/>
        </w:rPr>
        <w:t xml:space="preserve"> dez minutos diários.</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Participação no lucro</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Não é necessário que o contrato de trabalho esteja em vigor na data prevista para distribuição de lucros para que o trabalhador tenha direito ao benefício.</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"Assim, inclusive na rescisão contratual antecipada, é devido o pagamento da parcela de forma proporcional aos meses trabalhados, pois o </w:t>
      </w:r>
      <w:proofErr w:type="spellStart"/>
      <w:r w:rsidRPr="00D072EC">
        <w:rPr>
          <w:rFonts w:asciiTheme="minorHAnsi" w:hAnsiTheme="minorHAnsi" w:cstheme="minorHAnsi"/>
          <w:bCs/>
          <w:color w:val="00253B"/>
          <w:sz w:val="22"/>
          <w:szCs w:val="22"/>
        </w:rPr>
        <w:t>ex-empregado</w:t>
      </w:r>
      <w:proofErr w:type="spellEnd"/>
      <w:r w:rsidRPr="00D072EC">
        <w:rPr>
          <w:rFonts w:asciiTheme="minorHAnsi" w:hAnsiTheme="minorHAnsi" w:cstheme="minorHAnsi"/>
          <w:bCs/>
          <w:color w:val="00253B"/>
          <w:sz w:val="22"/>
          <w:szCs w:val="22"/>
        </w:rPr>
        <w:t xml:space="preserve"> concorreu para os resultados positivos da empresa", diz o TST.</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Insalubridade</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Não basta a constatação da insalubridade por meio de laudo pericial para que o empregado tenha direito ao respectivo adicional.</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É necessária também que a atividade esteja na relação oficial do Ministério do Trabalho.</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Para os serviços de higienização de instalações sanitárias de uso público ou coletivo de grande circulação, e a respectiva coleta de lixo, é necessário pagamento de adicional de insalubridade em grau máximo.</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Periculosidade</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Quando o pagamento de adicional de periculosidade é efetuado por decisão da empresa, ainda que de forma proporcional ao tempo de exposição ao risco ou em percentual inferior ao máximo legalmente previsto, não é necessário realização da prova técnica para comprovar existência do trabalho em condições perigosas.</w:t>
      </w:r>
    </w:p>
    <w:p w:rsidR="00B222DB" w:rsidRPr="00D072EC" w:rsidRDefault="00B222DB" w:rsidP="00B222DB">
      <w:pPr>
        <w:pStyle w:val="SemEspaamento"/>
        <w:ind w:left="0" w:right="215"/>
        <w:jc w:val="both"/>
        <w:rPr>
          <w:rFonts w:asciiTheme="minorHAnsi" w:hAnsiTheme="minorHAnsi" w:cstheme="minorHAnsi"/>
          <w:bCs/>
          <w:color w:val="00253B"/>
          <w:sz w:val="22"/>
          <w:szCs w:val="22"/>
        </w:rPr>
      </w:pPr>
    </w:p>
    <w:p w:rsidR="00B222DB" w:rsidRPr="00D072EC" w:rsidRDefault="00B222DB" w:rsidP="00B222DB">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Folha de São Paulo, 23/05/2014.</w:t>
      </w:r>
    </w:p>
    <w:p w:rsidR="00A87428" w:rsidRDefault="00A87428" w:rsidP="00B222DB">
      <w:pPr>
        <w:pStyle w:val="SemEspaamento"/>
        <w:ind w:left="0" w:right="215"/>
        <w:jc w:val="both"/>
        <w:rPr>
          <w:rFonts w:asciiTheme="minorHAnsi" w:hAnsiTheme="minorHAnsi" w:cstheme="minorHAnsi"/>
          <w:bCs/>
          <w:color w:val="000099"/>
          <w:sz w:val="22"/>
          <w:szCs w:val="22"/>
        </w:rPr>
      </w:pPr>
    </w:p>
    <w:p w:rsidR="00FD7332" w:rsidRDefault="00FD7332" w:rsidP="00B222DB">
      <w:pPr>
        <w:pStyle w:val="SemEspaamento"/>
        <w:ind w:left="0" w:right="215"/>
        <w:jc w:val="both"/>
        <w:rPr>
          <w:rFonts w:asciiTheme="minorHAnsi" w:hAnsiTheme="minorHAnsi" w:cstheme="minorHAnsi"/>
          <w:bCs/>
          <w:color w:val="000099"/>
          <w:sz w:val="22"/>
          <w:szCs w:val="22"/>
        </w:rPr>
      </w:pPr>
    </w:p>
    <w:p w:rsidR="00A87428" w:rsidRDefault="00A87428" w:rsidP="00B222DB">
      <w:pPr>
        <w:pStyle w:val="SemEspaamento"/>
        <w:ind w:left="0" w:right="215"/>
        <w:jc w:val="both"/>
        <w:rPr>
          <w:rFonts w:asciiTheme="minorHAnsi" w:hAnsiTheme="minorHAnsi" w:cstheme="minorHAnsi"/>
          <w:bCs/>
          <w:color w:val="000099"/>
          <w:sz w:val="22"/>
          <w:szCs w:val="22"/>
        </w:rPr>
      </w:pPr>
    </w:p>
    <w:p w:rsidR="00A87428" w:rsidRDefault="00A87428" w:rsidP="00B222DB">
      <w:pPr>
        <w:pStyle w:val="SemEspaamento"/>
        <w:ind w:left="0" w:right="215"/>
        <w:jc w:val="both"/>
        <w:rPr>
          <w:rFonts w:asciiTheme="minorHAnsi" w:hAnsiTheme="minorHAnsi" w:cstheme="minorHAnsi"/>
          <w:bCs/>
          <w:color w:val="000099"/>
          <w:sz w:val="22"/>
          <w:szCs w:val="22"/>
        </w:rPr>
      </w:pPr>
    </w:p>
    <w:p w:rsidR="00A87428" w:rsidRPr="0022362A" w:rsidRDefault="00A87428" w:rsidP="00A87428">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A87428" w:rsidRPr="0022362A" w:rsidRDefault="00A87428" w:rsidP="00A87428">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w:t>
      </w:r>
      <w:r w:rsidR="00D77AC0">
        <w:rPr>
          <w:rFonts w:asciiTheme="minorHAnsi" w:hAnsiTheme="minorHAnsi" w:cstheme="minorHAnsi"/>
          <w:b/>
          <w:bCs/>
          <w:color w:val="FF0000"/>
          <w:sz w:val="22"/>
          <w:szCs w:val="22"/>
          <w:lang w:val="pt-PT"/>
        </w:rPr>
        <w:t>4</w:t>
      </w:r>
      <w:r>
        <w:rPr>
          <w:rFonts w:asciiTheme="minorHAnsi" w:hAnsiTheme="minorHAnsi" w:cstheme="minorHAnsi"/>
          <w:b/>
          <w:bCs/>
          <w:color w:val="FF0000"/>
          <w:sz w:val="22"/>
          <w:szCs w:val="22"/>
          <w:lang w:val="pt-PT"/>
        </w:rPr>
        <w:t>/05</w:t>
      </w:r>
      <w:r w:rsidRPr="0022362A">
        <w:rPr>
          <w:rFonts w:asciiTheme="minorHAnsi" w:hAnsiTheme="minorHAnsi" w:cstheme="minorHAnsi"/>
          <w:b/>
          <w:bCs/>
          <w:color w:val="FF0000"/>
          <w:sz w:val="22"/>
          <w:szCs w:val="22"/>
          <w:lang w:val="pt-PT"/>
        </w:rPr>
        <w:t>/2014</w:t>
      </w:r>
    </w:p>
    <w:p w:rsidR="00A87428" w:rsidRDefault="00A87428" w:rsidP="00B222DB">
      <w:pPr>
        <w:pStyle w:val="SemEspaamento"/>
        <w:ind w:left="0" w:right="215"/>
        <w:jc w:val="both"/>
        <w:rPr>
          <w:rFonts w:asciiTheme="minorHAnsi" w:hAnsiTheme="minorHAnsi" w:cstheme="minorHAnsi"/>
          <w:bCs/>
          <w:color w:val="000099"/>
          <w:sz w:val="22"/>
          <w:szCs w:val="22"/>
        </w:rPr>
      </w:pPr>
    </w:p>
    <w:p w:rsidR="00FD7332" w:rsidRDefault="00FD7332" w:rsidP="00B222DB">
      <w:pPr>
        <w:pStyle w:val="SemEspaamento"/>
        <w:ind w:left="0" w:right="215"/>
        <w:jc w:val="both"/>
        <w:rPr>
          <w:rFonts w:asciiTheme="minorHAnsi" w:hAnsiTheme="minorHAnsi" w:cstheme="minorHAnsi"/>
          <w:bCs/>
          <w:color w:val="000099"/>
          <w:sz w:val="22"/>
          <w:szCs w:val="22"/>
        </w:rPr>
      </w:pPr>
    </w:p>
    <w:p w:rsidR="00A87428" w:rsidRPr="00D072EC" w:rsidRDefault="00A87428" w:rsidP="00D77AC0">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TST regulamenta funcionamento em dias de jogo da Copa do Mundo</w:t>
      </w:r>
    </w:p>
    <w:p w:rsidR="00A87428" w:rsidRPr="00A87428" w:rsidRDefault="00A87428" w:rsidP="00A87428">
      <w:pPr>
        <w:pStyle w:val="SemEspaamento"/>
        <w:ind w:left="0" w:right="215"/>
        <w:jc w:val="both"/>
        <w:rPr>
          <w:rFonts w:asciiTheme="minorHAnsi" w:hAnsiTheme="minorHAnsi" w:cstheme="minorHAnsi"/>
          <w:bCs/>
          <w:color w:val="000099"/>
          <w:sz w:val="22"/>
          <w:szCs w:val="22"/>
        </w:rPr>
      </w:pPr>
    </w:p>
    <w:p w:rsidR="00A87428" w:rsidRPr="00D072EC" w:rsidRDefault="00A87428"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Nos dias em que o Brasil jogar na Copa do Mundo, o expediente do Tribunal Superior do Trabalho e o atendimento ao público externo será das 8h às 12h30. O ato que regulamenta o funcionamento da corte durante a competição foi assinado nesta sexta-feira (23/5) pelo seu presidente, ministro Barros </w:t>
      </w:r>
      <w:proofErr w:type="spellStart"/>
      <w:r w:rsidRPr="00D072EC">
        <w:rPr>
          <w:rFonts w:asciiTheme="minorHAnsi" w:hAnsiTheme="minorHAnsi" w:cstheme="minorHAnsi"/>
          <w:bCs/>
          <w:color w:val="00253B"/>
          <w:sz w:val="22"/>
          <w:szCs w:val="22"/>
        </w:rPr>
        <w:t>Levenhagen</w:t>
      </w:r>
      <w:proofErr w:type="spellEnd"/>
      <w:r w:rsidRPr="00D072EC">
        <w:rPr>
          <w:rFonts w:asciiTheme="minorHAnsi" w:hAnsiTheme="minorHAnsi" w:cstheme="minorHAnsi"/>
          <w:bCs/>
          <w:color w:val="00253B"/>
          <w:sz w:val="22"/>
          <w:szCs w:val="22"/>
        </w:rPr>
        <w:t>.</w:t>
      </w:r>
    </w:p>
    <w:p w:rsidR="00A87428" w:rsidRPr="00D072EC" w:rsidRDefault="00A87428"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seleção brasileira enfrenta, na primeira fase, a Croácia no dia 12 de junho, em São Paulo, o México no dia 17, no Ceará, e Camarões no dia 23, em Brasília. Também não haverá expediente nos dias 26 e 30 de </w:t>
      </w:r>
      <w:proofErr w:type="spellStart"/>
      <w:r w:rsidRPr="00D072EC">
        <w:rPr>
          <w:rFonts w:asciiTheme="minorHAnsi" w:hAnsiTheme="minorHAnsi" w:cstheme="minorHAnsi"/>
          <w:bCs/>
          <w:color w:val="00253B"/>
          <w:sz w:val="22"/>
          <w:szCs w:val="22"/>
        </w:rPr>
        <w:t>jnho</w:t>
      </w:r>
      <w:proofErr w:type="spellEnd"/>
      <w:r w:rsidRPr="00D072EC">
        <w:rPr>
          <w:rFonts w:asciiTheme="minorHAnsi" w:hAnsiTheme="minorHAnsi" w:cstheme="minorHAnsi"/>
          <w:bCs/>
          <w:color w:val="00253B"/>
          <w:sz w:val="22"/>
          <w:szCs w:val="22"/>
        </w:rPr>
        <w:t xml:space="preserve">, quando jogam, respectivamente, em Brasília, às 13h, Portugal e Gana; e quem for o primeiro colocado do grupo </w:t>
      </w:r>
      <w:proofErr w:type="gramStart"/>
      <w:r w:rsidRPr="00D072EC">
        <w:rPr>
          <w:rFonts w:asciiTheme="minorHAnsi" w:hAnsiTheme="minorHAnsi" w:cstheme="minorHAnsi"/>
          <w:bCs/>
          <w:color w:val="00253B"/>
          <w:sz w:val="22"/>
          <w:szCs w:val="22"/>
        </w:rPr>
        <w:t xml:space="preserve">E </w:t>
      </w:r>
      <w:proofErr w:type="spellStart"/>
      <w:r w:rsidRPr="00D072EC">
        <w:rPr>
          <w:rFonts w:asciiTheme="minorHAnsi" w:hAnsiTheme="minorHAnsi" w:cstheme="minorHAnsi"/>
          <w:bCs/>
          <w:color w:val="00253B"/>
          <w:sz w:val="22"/>
          <w:szCs w:val="22"/>
        </w:rPr>
        <w:t>e</w:t>
      </w:r>
      <w:proofErr w:type="spellEnd"/>
      <w:proofErr w:type="gramEnd"/>
      <w:r w:rsidRPr="00D072EC">
        <w:rPr>
          <w:rFonts w:asciiTheme="minorHAnsi" w:hAnsiTheme="minorHAnsi" w:cstheme="minorHAnsi"/>
          <w:bCs/>
          <w:color w:val="00253B"/>
          <w:sz w:val="22"/>
          <w:szCs w:val="22"/>
        </w:rPr>
        <w:t xml:space="preserve"> o segundo do grupo F.</w:t>
      </w:r>
    </w:p>
    <w:p w:rsidR="00A87428" w:rsidRPr="00D072EC" w:rsidRDefault="00A87428" w:rsidP="00A87428">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As normas levam em conta “as dificuldades de locomoção no trânsito em função da elevada concentração de veículos circulando em horários coincidentes” e “visam minimizar transtornos nesses dias a advogados, partes e servidores”. Com informações da assessoria de imprensa do TST.</w:t>
      </w:r>
    </w:p>
    <w:p w:rsidR="00A87428" w:rsidRPr="00D072EC" w:rsidRDefault="00A87428" w:rsidP="00A87428">
      <w:pPr>
        <w:pStyle w:val="SemEspaamento"/>
        <w:ind w:left="0" w:right="215"/>
        <w:jc w:val="both"/>
        <w:rPr>
          <w:rFonts w:asciiTheme="minorHAnsi" w:hAnsiTheme="minorHAnsi" w:cstheme="minorHAnsi"/>
          <w:bCs/>
          <w:color w:val="00253B"/>
          <w:sz w:val="22"/>
          <w:szCs w:val="22"/>
        </w:rPr>
      </w:pPr>
    </w:p>
    <w:p w:rsidR="00D77AC0" w:rsidRPr="00D072EC" w:rsidRDefault="00A87428" w:rsidP="00D77AC0">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Revista Consultor Jurídico, 24/05/2014</w:t>
      </w:r>
      <w:r w:rsidR="00D77AC0" w:rsidRPr="00D072EC">
        <w:rPr>
          <w:rFonts w:asciiTheme="minorHAnsi" w:hAnsiTheme="minorHAnsi" w:cstheme="minorHAnsi"/>
          <w:bCs/>
          <w:color w:val="00253B"/>
          <w:sz w:val="22"/>
          <w:szCs w:val="22"/>
        </w:rPr>
        <w:t>.</w:t>
      </w:r>
    </w:p>
    <w:p w:rsidR="00D77AC0" w:rsidRDefault="00D77AC0" w:rsidP="00D77AC0">
      <w:pPr>
        <w:pStyle w:val="SemEspaamento"/>
        <w:ind w:left="0" w:right="215"/>
        <w:jc w:val="both"/>
        <w:rPr>
          <w:rFonts w:asciiTheme="minorHAnsi" w:hAnsiTheme="minorHAnsi" w:cstheme="minorHAnsi"/>
          <w:bCs/>
          <w:color w:val="000099"/>
          <w:sz w:val="22"/>
          <w:szCs w:val="22"/>
        </w:rPr>
      </w:pPr>
    </w:p>
    <w:p w:rsidR="00E9639F" w:rsidRDefault="00E9639F" w:rsidP="00D77AC0">
      <w:pPr>
        <w:pStyle w:val="SemEspaamento"/>
        <w:ind w:left="0" w:right="215"/>
        <w:jc w:val="both"/>
        <w:rPr>
          <w:rFonts w:asciiTheme="minorHAnsi" w:hAnsiTheme="minorHAnsi" w:cstheme="minorHAnsi"/>
          <w:bCs/>
          <w:color w:val="000099"/>
          <w:sz w:val="22"/>
          <w:szCs w:val="22"/>
        </w:rPr>
      </w:pPr>
    </w:p>
    <w:p w:rsidR="00FD7332" w:rsidRDefault="00FD7332" w:rsidP="00D77AC0">
      <w:pPr>
        <w:pStyle w:val="SemEspaamento"/>
        <w:ind w:left="0" w:right="216"/>
        <w:jc w:val="center"/>
        <w:rPr>
          <w:rFonts w:asciiTheme="minorHAnsi" w:hAnsiTheme="minorHAnsi" w:cstheme="minorHAnsi"/>
          <w:b/>
          <w:bCs/>
          <w:color w:val="FF0000"/>
          <w:sz w:val="22"/>
          <w:szCs w:val="22"/>
          <w:lang w:val="pt-PT"/>
        </w:rPr>
      </w:pPr>
    </w:p>
    <w:p w:rsidR="00D77AC0" w:rsidRPr="0022362A" w:rsidRDefault="00D77AC0" w:rsidP="00D77AC0">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D77AC0" w:rsidRPr="0022362A" w:rsidRDefault="00D77AC0" w:rsidP="00D77AC0">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24/05</w:t>
      </w:r>
      <w:r w:rsidRPr="0022362A">
        <w:rPr>
          <w:rFonts w:asciiTheme="minorHAnsi" w:hAnsiTheme="minorHAnsi" w:cstheme="minorHAnsi"/>
          <w:b/>
          <w:bCs/>
          <w:color w:val="FF0000"/>
          <w:sz w:val="22"/>
          <w:szCs w:val="22"/>
          <w:lang w:val="pt-PT"/>
        </w:rPr>
        <w:t>/2014</w:t>
      </w:r>
    </w:p>
    <w:p w:rsidR="00D77AC0" w:rsidRDefault="00D77AC0" w:rsidP="00D77AC0">
      <w:pPr>
        <w:pStyle w:val="SemEspaamento"/>
        <w:ind w:left="0" w:right="215"/>
        <w:jc w:val="both"/>
        <w:rPr>
          <w:rFonts w:asciiTheme="minorHAnsi" w:hAnsiTheme="minorHAnsi" w:cstheme="minorHAnsi"/>
          <w:bCs/>
          <w:color w:val="000099"/>
          <w:sz w:val="22"/>
          <w:szCs w:val="22"/>
        </w:rPr>
      </w:pPr>
    </w:p>
    <w:p w:rsidR="00D77AC0" w:rsidRDefault="00D77AC0" w:rsidP="00D77AC0">
      <w:pPr>
        <w:pStyle w:val="SemEspaamento"/>
        <w:ind w:left="0" w:right="215"/>
        <w:jc w:val="both"/>
        <w:rPr>
          <w:rFonts w:asciiTheme="minorHAnsi" w:hAnsiTheme="minorHAnsi" w:cstheme="minorHAnsi"/>
          <w:bCs/>
          <w:color w:val="000099"/>
          <w:sz w:val="22"/>
          <w:szCs w:val="22"/>
        </w:rPr>
      </w:pPr>
    </w:p>
    <w:p w:rsidR="00D77AC0" w:rsidRPr="00D77AC0" w:rsidRDefault="00D77AC0" w:rsidP="00D77AC0">
      <w:pPr>
        <w:pStyle w:val="SemEspaamento"/>
        <w:ind w:left="0" w:right="215"/>
        <w:jc w:val="center"/>
        <w:rPr>
          <w:rFonts w:asciiTheme="minorHAnsi" w:hAnsiTheme="minorHAnsi" w:cstheme="minorHAnsi"/>
          <w:b/>
          <w:bCs/>
          <w:caps/>
          <w:color w:val="000099"/>
          <w:sz w:val="22"/>
          <w:szCs w:val="22"/>
        </w:rPr>
      </w:pPr>
      <w:r w:rsidRPr="00D072EC">
        <w:rPr>
          <w:rFonts w:asciiTheme="minorHAnsi" w:hAnsiTheme="minorHAnsi" w:cstheme="minorHAnsi"/>
          <w:b/>
          <w:bCs/>
          <w:caps/>
          <w:color w:val="00253B"/>
          <w:sz w:val="22"/>
          <w:szCs w:val="22"/>
        </w:rPr>
        <w:t>Sancionada lei que declara feriado municipal em SP a abertura da Copa</w:t>
      </w:r>
    </w:p>
    <w:p w:rsidR="00D77AC0" w:rsidRPr="00D77AC0" w:rsidRDefault="00D77AC0" w:rsidP="00D77AC0">
      <w:pPr>
        <w:pStyle w:val="SemEspaamento"/>
        <w:ind w:left="0" w:right="215"/>
        <w:jc w:val="both"/>
        <w:rPr>
          <w:rFonts w:asciiTheme="minorHAnsi" w:hAnsiTheme="minorHAnsi" w:cstheme="minorHAnsi"/>
          <w:bCs/>
          <w:color w:val="000099"/>
          <w:sz w:val="22"/>
          <w:szCs w:val="22"/>
        </w:rPr>
      </w:pP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O prefeito de São Paulo, Fernando Haddad (PT), sancionou a lei 15.996, que declara feriado municipal o próximo 12 de junho, dia da abertura da Copa do Mundo. A lei publicada neste sábado (24) no Diário Oficial do Município também suspende a restrição a bebidas em estádios nos dias de realização dos jogos da Copa do Mundo em São Paulo.</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Na justificativa da proposta aprovada pela Câmara Municipal, Haddad argumentou que a instituição de feriado é necessária para atender a exigências técnicas de fluxo, circulação e segurança, e para evitar a concentração de pessoas que retornam do trabalho com aquelas que se dirigem ou voltam dos eventos.</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 lei determina ainda que não haverá feriado para serviços e atividades essenciais, que deverão funcionar regularmente.</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Também determina que </w:t>
      </w:r>
      <w:proofErr w:type="gramStart"/>
      <w:r w:rsidRPr="00D072EC">
        <w:rPr>
          <w:rFonts w:asciiTheme="minorHAnsi" w:hAnsiTheme="minorHAnsi" w:cstheme="minorHAnsi"/>
          <w:bCs/>
          <w:color w:val="00253B"/>
          <w:sz w:val="22"/>
          <w:szCs w:val="22"/>
        </w:rPr>
        <w:t>deverão</w:t>
      </w:r>
      <w:proofErr w:type="gramEnd"/>
      <w:r w:rsidRPr="00D072EC">
        <w:rPr>
          <w:rFonts w:asciiTheme="minorHAnsi" w:hAnsiTheme="minorHAnsi" w:cstheme="minorHAnsi"/>
          <w:bCs/>
          <w:color w:val="00253B"/>
          <w:sz w:val="22"/>
          <w:szCs w:val="22"/>
        </w:rPr>
        <w:t xml:space="preserve"> funcionar o comércio de rua, bares, restaurantes, centros comerciais e shopping centers, galerias, estabelecimentos culturais, pontos turísticos, empresas na área de turismo, hotéis, empresas jornalísticas e de radiodifusão sonora e de sons e imagens.</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lei suspende duas leis municipais em vigor que restringem a venda de bebidas alcoólicas nos estádios. Segundo a justificativa, a revogação das leis 12.402/1997 e 14.726/2008 "é imprescindível para cumprir a lei federal 12.663, de </w:t>
      </w:r>
      <w:proofErr w:type="gramStart"/>
      <w:r w:rsidRPr="00D072EC">
        <w:rPr>
          <w:rFonts w:asciiTheme="minorHAnsi" w:hAnsiTheme="minorHAnsi" w:cstheme="minorHAnsi"/>
          <w:bCs/>
          <w:color w:val="00253B"/>
          <w:sz w:val="22"/>
          <w:szCs w:val="22"/>
        </w:rPr>
        <w:t>5</w:t>
      </w:r>
      <w:proofErr w:type="gramEnd"/>
      <w:r w:rsidRPr="00D072EC">
        <w:rPr>
          <w:rFonts w:asciiTheme="minorHAnsi" w:hAnsiTheme="minorHAnsi" w:cstheme="minorHAnsi"/>
          <w:bCs/>
          <w:color w:val="00253B"/>
          <w:sz w:val="22"/>
          <w:szCs w:val="22"/>
        </w:rPr>
        <w:t xml:space="preserve"> de junho de 2012".</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"Com base em compromisso contratual assumido com a </w:t>
      </w:r>
      <w:proofErr w:type="gramStart"/>
      <w:r w:rsidRPr="00D072EC">
        <w:rPr>
          <w:rFonts w:asciiTheme="minorHAnsi" w:hAnsiTheme="minorHAnsi" w:cstheme="minorHAnsi"/>
          <w:bCs/>
          <w:color w:val="00253B"/>
          <w:sz w:val="22"/>
          <w:szCs w:val="22"/>
        </w:rPr>
        <w:t>Fifa</w:t>
      </w:r>
      <w:proofErr w:type="gramEnd"/>
      <w:r w:rsidRPr="00D072EC">
        <w:rPr>
          <w:rFonts w:asciiTheme="minorHAnsi" w:hAnsiTheme="minorHAnsi" w:cstheme="minorHAnsi"/>
          <w:bCs/>
          <w:color w:val="00253B"/>
          <w:sz w:val="22"/>
          <w:szCs w:val="22"/>
        </w:rPr>
        <w:t>, torna-se imprescindível ainda cumprir o disposto na lei federal 12.663, no tocante ao consumo de bebida alcóolica no interior dos estádios, motivo pelo qual há que se suspender a vedação existente por força das leis 12.402 e 14.726 nos dias de realização dos jogos em São Paulo", diz a justificativa.</w:t>
      </w:r>
    </w:p>
    <w:p w:rsidR="00D77AC0" w:rsidRPr="00D072EC" w:rsidRDefault="00D77AC0" w:rsidP="00D072EC">
      <w:pPr>
        <w:pStyle w:val="SemEspaamento"/>
        <w:ind w:left="0" w:right="215" w:firstLine="708"/>
        <w:jc w:val="both"/>
        <w:rPr>
          <w:rFonts w:asciiTheme="minorHAnsi" w:hAnsiTheme="minorHAnsi" w:cstheme="minorHAnsi"/>
          <w:bCs/>
          <w:color w:val="00253B"/>
          <w:sz w:val="22"/>
          <w:szCs w:val="22"/>
        </w:rPr>
      </w:pPr>
    </w:p>
    <w:p w:rsidR="00D77AC0" w:rsidRPr="00D072EC" w:rsidRDefault="00D77AC0" w:rsidP="00D072E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Jogos da Copa em SP</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Além da abertura da Copa, a Arena Corinthians vai abrigar outros três jogos da primeira fase: Uruguai x Inglaterra (dia 19 de junho), Holanda x Chile (23 de junho) e Coreia do Sul x Bélgica (26 de junho). Pelas oitavas de final, será sede da partida entre o vencedor do grupo F e o segundo colocado do grupo E, no dia 1° de julho.</w:t>
      </w:r>
    </w:p>
    <w:p w:rsidR="00D77AC0" w:rsidRPr="00D072EC" w:rsidRDefault="00D77AC0" w:rsidP="00D77AC0">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A última disputa da Copa no estádio de São Paulo ocorrerá nas semifinais, no dia 8 de julho, entre o vencedor do jogo 59 e o vencedor do jogo 60.</w:t>
      </w:r>
    </w:p>
    <w:p w:rsidR="00D77AC0" w:rsidRPr="00D072EC" w:rsidRDefault="00D77AC0" w:rsidP="00D072EC">
      <w:pPr>
        <w:pStyle w:val="SemEspaamento"/>
        <w:ind w:left="0" w:right="215" w:firstLine="708"/>
        <w:jc w:val="both"/>
        <w:rPr>
          <w:rFonts w:asciiTheme="minorHAnsi" w:hAnsiTheme="minorHAnsi" w:cstheme="minorHAnsi"/>
          <w:bCs/>
          <w:color w:val="00253B"/>
          <w:sz w:val="22"/>
          <w:szCs w:val="22"/>
        </w:rPr>
      </w:pPr>
    </w:p>
    <w:p w:rsidR="00D77AC0" w:rsidRPr="00D072EC" w:rsidRDefault="00D77AC0" w:rsidP="00D072E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G1 São Paulo, 24/05/2014.</w:t>
      </w:r>
    </w:p>
    <w:p w:rsidR="007A4BD4" w:rsidRDefault="007A4BD4" w:rsidP="00D77AC0">
      <w:pPr>
        <w:pStyle w:val="SemEspaamento"/>
        <w:ind w:left="0" w:right="215"/>
        <w:jc w:val="both"/>
        <w:rPr>
          <w:rFonts w:asciiTheme="minorHAnsi" w:hAnsiTheme="minorHAnsi" w:cstheme="minorHAnsi"/>
          <w:bCs/>
          <w:color w:val="000099"/>
          <w:sz w:val="22"/>
          <w:szCs w:val="22"/>
        </w:rPr>
      </w:pPr>
    </w:p>
    <w:p w:rsidR="007B0249" w:rsidRDefault="007B0249" w:rsidP="00D77AC0">
      <w:pPr>
        <w:pStyle w:val="SemEspaamento"/>
        <w:ind w:left="0" w:right="215"/>
        <w:jc w:val="both"/>
        <w:rPr>
          <w:rFonts w:asciiTheme="minorHAnsi" w:hAnsiTheme="minorHAnsi" w:cstheme="minorHAnsi"/>
          <w:bCs/>
          <w:color w:val="000099"/>
          <w:sz w:val="22"/>
          <w:szCs w:val="22"/>
        </w:rPr>
      </w:pPr>
    </w:p>
    <w:p w:rsidR="007B0249" w:rsidRDefault="007B0249" w:rsidP="00D77AC0">
      <w:pPr>
        <w:pStyle w:val="SemEspaamento"/>
        <w:ind w:left="0" w:right="215"/>
        <w:jc w:val="both"/>
        <w:rPr>
          <w:rFonts w:asciiTheme="minorHAnsi" w:hAnsiTheme="minorHAnsi" w:cstheme="minorHAnsi"/>
          <w:bCs/>
          <w:color w:val="000099"/>
          <w:sz w:val="22"/>
          <w:szCs w:val="22"/>
        </w:rPr>
      </w:pPr>
    </w:p>
    <w:p w:rsidR="007B0249" w:rsidRDefault="007B0249" w:rsidP="00D77AC0">
      <w:pPr>
        <w:pStyle w:val="SemEspaamento"/>
        <w:ind w:left="0" w:right="215"/>
        <w:jc w:val="both"/>
        <w:rPr>
          <w:rFonts w:asciiTheme="minorHAnsi" w:hAnsiTheme="minorHAnsi" w:cstheme="minorHAnsi"/>
          <w:bCs/>
          <w:color w:val="000099"/>
          <w:sz w:val="22"/>
          <w:szCs w:val="22"/>
        </w:rPr>
      </w:pPr>
    </w:p>
    <w:p w:rsidR="007B0249" w:rsidRPr="0022362A" w:rsidRDefault="007B0249" w:rsidP="007B0249">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7B0249" w:rsidRPr="0022362A" w:rsidRDefault="007B0249" w:rsidP="007B0249">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w:t>
      </w:r>
      <w:r w:rsidR="00DD2C7C">
        <w:rPr>
          <w:rFonts w:asciiTheme="minorHAnsi" w:hAnsiTheme="minorHAnsi" w:cstheme="minorHAnsi"/>
          <w:b/>
          <w:bCs/>
          <w:color w:val="FF0000"/>
          <w:sz w:val="22"/>
          <w:szCs w:val="22"/>
          <w:lang w:val="pt-PT"/>
        </w:rPr>
        <w:t>6</w:t>
      </w:r>
      <w:r>
        <w:rPr>
          <w:rFonts w:asciiTheme="minorHAnsi" w:hAnsiTheme="minorHAnsi" w:cstheme="minorHAnsi"/>
          <w:b/>
          <w:bCs/>
          <w:color w:val="FF0000"/>
          <w:sz w:val="22"/>
          <w:szCs w:val="22"/>
          <w:lang w:val="pt-PT"/>
        </w:rPr>
        <w:t>/05</w:t>
      </w:r>
      <w:r w:rsidRPr="0022362A">
        <w:rPr>
          <w:rFonts w:asciiTheme="minorHAnsi" w:hAnsiTheme="minorHAnsi" w:cstheme="minorHAnsi"/>
          <w:b/>
          <w:bCs/>
          <w:color w:val="FF0000"/>
          <w:sz w:val="22"/>
          <w:szCs w:val="22"/>
          <w:lang w:val="pt-PT"/>
        </w:rPr>
        <w:t>/2014</w:t>
      </w:r>
    </w:p>
    <w:p w:rsidR="007B0249" w:rsidRDefault="007B0249" w:rsidP="00D77AC0">
      <w:pPr>
        <w:pStyle w:val="SemEspaamento"/>
        <w:ind w:left="0" w:right="215"/>
        <w:jc w:val="both"/>
        <w:rPr>
          <w:rFonts w:asciiTheme="minorHAnsi" w:hAnsiTheme="minorHAnsi" w:cstheme="minorHAnsi"/>
          <w:b/>
          <w:bCs/>
          <w:color w:val="000099"/>
          <w:sz w:val="22"/>
          <w:szCs w:val="22"/>
        </w:rPr>
      </w:pPr>
    </w:p>
    <w:p w:rsidR="00FD7332" w:rsidRPr="00DD2C7C" w:rsidRDefault="00FD7332" w:rsidP="00D77AC0">
      <w:pPr>
        <w:pStyle w:val="SemEspaamento"/>
        <w:ind w:left="0" w:right="215"/>
        <w:jc w:val="both"/>
        <w:rPr>
          <w:rFonts w:asciiTheme="minorHAnsi" w:hAnsiTheme="minorHAnsi" w:cstheme="minorHAnsi"/>
          <w:b/>
          <w:bCs/>
          <w:color w:val="000099"/>
          <w:sz w:val="22"/>
          <w:szCs w:val="22"/>
        </w:rPr>
      </w:pPr>
    </w:p>
    <w:p w:rsidR="007B0249" w:rsidRPr="00DD2C7C" w:rsidRDefault="007B0249" w:rsidP="00C601DE">
      <w:pPr>
        <w:pStyle w:val="SemEspaamento"/>
        <w:ind w:left="0" w:right="215"/>
        <w:jc w:val="center"/>
        <w:rPr>
          <w:rFonts w:asciiTheme="minorHAnsi" w:hAnsiTheme="minorHAnsi" w:cstheme="minorHAnsi"/>
          <w:b/>
          <w:bCs/>
          <w:color w:val="000099"/>
          <w:sz w:val="22"/>
          <w:szCs w:val="22"/>
        </w:rPr>
      </w:pPr>
      <w:r w:rsidRPr="00D072EC">
        <w:rPr>
          <w:rFonts w:asciiTheme="minorHAnsi" w:hAnsiTheme="minorHAnsi" w:cstheme="minorHAnsi"/>
          <w:b/>
          <w:bCs/>
          <w:caps/>
          <w:color w:val="00253B"/>
          <w:sz w:val="22"/>
          <w:szCs w:val="22"/>
        </w:rPr>
        <w:t>TURMA ABSOLVE EX-DIRETOR DE TI DA MULTA POR DESCUMPRIR PERÍODO DE “QUARENTENA”</w:t>
      </w:r>
    </w:p>
    <w:p w:rsidR="007B0249" w:rsidRPr="007B0249" w:rsidRDefault="007B0249" w:rsidP="007B0249">
      <w:pPr>
        <w:pStyle w:val="SemEspaamento"/>
        <w:ind w:left="0" w:right="215"/>
        <w:jc w:val="both"/>
        <w:rPr>
          <w:rFonts w:asciiTheme="minorHAnsi" w:hAnsiTheme="minorHAnsi" w:cstheme="minorHAnsi"/>
          <w:bCs/>
          <w:color w:val="000099"/>
          <w:sz w:val="22"/>
          <w:szCs w:val="22"/>
        </w:rPr>
      </w:pP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Primeira Turma do Tribunal Superior do Trabalho absolveu um ex-diretor de tecnologia e serviços da Contax S/A de pagar multa de R$ 370 mil por descumprir termo de confidencialidade e não concorrência, que incluía um período de "quarentena" após o desligamento. A multa foi aplicada pela </w:t>
      </w:r>
      <w:r w:rsidRPr="00D072EC">
        <w:rPr>
          <w:rFonts w:asciiTheme="minorHAnsi" w:hAnsiTheme="minorHAnsi" w:cstheme="minorHAnsi"/>
          <w:bCs/>
          <w:color w:val="00253B"/>
          <w:sz w:val="22"/>
          <w:szCs w:val="22"/>
        </w:rPr>
        <w:lastRenderedPageBreak/>
        <w:t xml:space="preserve">empresa porque o ex-diretor passou a trabalhar numa </w:t>
      </w:r>
      <w:proofErr w:type="gramStart"/>
      <w:r w:rsidRPr="00D072EC">
        <w:rPr>
          <w:rFonts w:asciiTheme="minorHAnsi" w:hAnsiTheme="minorHAnsi" w:cstheme="minorHAnsi"/>
          <w:bCs/>
          <w:color w:val="00253B"/>
          <w:sz w:val="22"/>
          <w:szCs w:val="22"/>
        </w:rPr>
        <w:t>concorrente dias</w:t>
      </w:r>
      <w:proofErr w:type="gramEnd"/>
      <w:r w:rsidRPr="00D072EC">
        <w:rPr>
          <w:rFonts w:asciiTheme="minorHAnsi" w:hAnsiTheme="minorHAnsi" w:cstheme="minorHAnsi"/>
          <w:bCs/>
          <w:color w:val="00253B"/>
          <w:sz w:val="22"/>
          <w:szCs w:val="22"/>
        </w:rPr>
        <w:t xml:space="preserve"> após sair da Contax, quando, segundo o termo, somente poderia fazê-lo um ano depois. Para o relator, ministro Hugo Carlos </w:t>
      </w:r>
      <w:proofErr w:type="spellStart"/>
      <w:r w:rsidRPr="00D072EC">
        <w:rPr>
          <w:rFonts w:asciiTheme="minorHAnsi" w:hAnsiTheme="minorHAnsi" w:cstheme="minorHAnsi"/>
          <w:bCs/>
          <w:color w:val="00253B"/>
          <w:sz w:val="22"/>
          <w:szCs w:val="22"/>
        </w:rPr>
        <w:t>Scheuermann</w:t>
      </w:r>
      <w:proofErr w:type="spellEnd"/>
      <w:r w:rsidRPr="00D072EC">
        <w:rPr>
          <w:rFonts w:asciiTheme="minorHAnsi" w:hAnsiTheme="minorHAnsi" w:cstheme="minorHAnsi"/>
          <w:bCs/>
          <w:color w:val="00253B"/>
          <w:sz w:val="22"/>
          <w:szCs w:val="22"/>
        </w:rPr>
        <w:t xml:space="preserve">, a situação configurou alteração prejudicial do contrato de trabalho.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executivo foi contratado em agosto de 2006. De acordo com o "Termo de Confidencialidade e Não-Concorrência", apresentado dois meses depois, o ex-diretor se comprometeu a não trabalhar para empresas concorrentes num período não inferior a um ano após sua saída. Em contrapartida, a Contax pagaria, nesse período, salário mensal equivalente ao último recebido.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Segundo a empresa, o termo é uma forma de proteger seus segredos e impedir que ocupantes de cargos estratégicos, como o ex-diretor, pratiquem atos que a coloquem em desvantagem competitiva, sobretudo pelo acesso a informações e dados confidenciais. </w:t>
      </w:r>
    </w:p>
    <w:p w:rsidR="00DD2C7C" w:rsidRPr="00D072EC" w:rsidRDefault="00DD2C7C" w:rsidP="007B0249">
      <w:pPr>
        <w:pStyle w:val="SemEspaamento"/>
        <w:ind w:left="0" w:right="215"/>
        <w:jc w:val="both"/>
        <w:rPr>
          <w:rFonts w:asciiTheme="minorHAnsi" w:hAnsiTheme="minorHAnsi" w:cstheme="minorHAnsi"/>
          <w:bCs/>
          <w:color w:val="00253B"/>
          <w:sz w:val="22"/>
          <w:szCs w:val="22"/>
        </w:rPr>
      </w:pPr>
    </w:p>
    <w:p w:rsidR="007B0249" w:rsidRPr="00D072EC" w:rsidRDefault="007B0249" w:rsidP="007B024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Multa contratual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termo previa ainda que o ex-diretor se responsabilizaria por qualquer prejuízo que a Contax, acionistas e colaboradores viessem a sofrer pela violação das obrigações assumidas, com pagamento de multa de 25 vezes o último salário recebido, acrescido das perdas e danos.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O contrato durou cerca de quatro anos e foi rescindido pelo diretor em abril de 2010, quando recebia salário de R$ 29 mil. Dias depois de pedir a dispensa, o ex-diretor informou já estar trabalhando na concorrente, a </w:t>
      </w:r>
      <w:proofErr w:type="spellStart"/>
      <w:r w:rsidRPr="00D072EC">
        <w:rPr>
          <w:rFonts w:asciiTheme="minorHAnsi" w:hAnsiTheme="minorHAnsi" w:cstheme="minorHAnsi"/>
          <w:bCs/>
          <w:color w:val="00253B"/>
          <w:sz w:val="22"/>
          <w:szCs w:val="22"/>
        </w:rPr>
        <w:t>Teletech</w:t>
      </w:r>
      <w:proofErr w:type="spellEnd"/>
      <w:r w:rsidRPr="00D072EC">
        <w:rPr>
          <w:rFonts w:asciiTheme="minorHAnsi" w:hAnsiTheme="minorHAnsi" w:cstheme="minorHAnsi"/>
          <w:bCs/>
          <w:color w:val="00253B"/>
          <w:sz w:val="22"/>
          <w:szCs w:val="22"/>
        </w:rPr>
        <w:t xml:space="preserve"> Brasil Ltda., e que não cumpriria a obrigação.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Assim, a Contax ajuizou ação ordinária com pedido de antecipação de tutela para que o ex-diretor se abstivesse de prestar serviço à </w:t>
      </w:r>
      <w:proofErr w:type="spellStart"/>
      <w:r w:rsidRPr="00D072EC">
        <w:rPr>
          <w:rFonts w:asciiTheme="minorHAnsi" w:hAnsiTheme="minorHAnsi" w:cstheme="minorHAnsi"/>
          <w:bCs/>
          <w:color w:val="00253B"/>
          <w:sz w:val="22"/>
          <w:szCs w:val="22"/>
        </w:rPr>
        <w:t>Teletech</w:t>
      </w:r>
      <w:proofErr w:type="spellEnd"/>
      <w:r w:rsidRPr="00D072EC">
        <w:rPr>
          <w:rFonts w:asciiTheme="minorHAnsi" w:hAnsiTheme="minorHAnsi" w:cstheme="minorHAnsi"/>
          <w:bCs/>
          <w:color w:val="00253B"/>
          <w:sz w:val="22"/>
          <w:szCs w:val="22"/>
        </w:rPr>
        <w:t xml:space="preserve"> ou empresa concorrente na vigência do termo, </w:t>
      </w:r>
      <w:proofErr w:type="gramStart"/>
      <w:r w:rsidRPr="00D072EC">
        <w:rPr>
          <w:rFonts w:asciiTheme="minorHAnsi" w:hAnsiTheme="minorHAnsi" w:cstheme="minorHAnsi"/>
          <w:bCs/>
          <w:color w:val="00253B"/>
          <w:sz w:val="22"/>
          <w:szCs w:val="22"/>
        </w:rPr>
        <w:t>sob pena</w:t>
      </w:r>
      <w:proofErr w:type="gramEnd"/>
      <w:r w:rsidRPr="00D072EC">
        <w:rPr>
          <w:rFonts w:asciiTheme="minorHAnsi" w:hAnsiTheme="minorHAnsi" w:cstheme="minorHAnsi"/>
          <w:bCs/>
          <w:color w:val="00253B"/>
          <w:sz w:val="22"/>
          <w:szCs w:val="22"/>
        </w:rPr>
        <w:t xml:space="preserve"> de multa diária de R$ 25 mil, pagamento da multa estipulada no termo, no valor de R$ 725 mil, e indenização por perdas e danos, a ser arbitrada. O juízo de primeiro grau deferiu parte dos pedidos da Contax, e a sentença foi mantida pelo Tribunal Regional do Trabalho da 2ª Região (SP). </w:t>
      </w:r>
    </w:p>
    <w:p w:rsidR="007B0249" w:rsidRPr="00D072EC" w:rsidRDefault="007B0249" w:rsidP="007B0249">
      <w:pPr>
        <w:pStyle w:val="SemEspaamento"/>
        <w:ind w:left="0" w:right="215"/>
        <w:jc w:val="both"/>
        <w:rPr>
          <w:rFonts w:asciiTheme="minorHAnsi" w:hAnsiTheme="minorHAnsi" w:cstheme="minorHAnsi"/>
          <w:bCs/>
          <w:color w:val="00253B"/>
          <w:sz w:val="22"/>
          <w:szCs w:val="22"/>
        </w:rPr>
      </w:pPr>
    </w:p>
    <w:p w:rsidR="007B0249" w:rsidRPr="00D072EC" w:rsidRDefault="007B0249" w:rsidP="007B024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Ponderação de direitos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Ao reformar a decisão, o ministro Hugo </w:t>
      </w:r>
      <w:proofErr w:type="spellStart"/>
      <w:r w:rsidRPr="00D072EC">
        <w:rPr>
          <w:rFonts w:asciiTheme="minorHAnsi" w:hAnsiTheme="minorHAnsi" w:cstheme="minorHAnsi"/>
          <w:bCs/>
          <w:color w:val="00253B"/>
          <w:sz w:val="22"/>
          <w:szCs w:val="22"/>
        </w:rPr>
        <w:t>Scheuermann</w:t>
      </w:r>
      <w:proofErr w:type="spellEnd"/>
      <w:r w:rsidRPr="00D072EC">
        <w:rPr>
          <w:rFonts w:asciiTheme="minorHAnsi" w:hAnsiTheme="minorHAnsi" w:cstheme="minorHAnsi"/>
          <w:bCs/>
          <w:color w:val="00253B"/>
          <w:sz w:val="22"/>
          <w:szCs w:val="22"/>
        </w:rPr>
        <w:t xml:space="preserve"> assinalou que a cláusula só poderia ser considerada válida mediante a ponderação de valores, em função da colisão de direitos fundamentais como o livre exercício profissional, a proteção da propriedade privada e o primado da livre iniciativa, entre outros. E, na sua avaliação, a contrapartida oferecida pela empresa (o pagamento de salários pelo período de quarentena) não é suficiente para validar a restrição imposta no curso do contrato de trabalho. "Não há, por sua vez, notícia acerca de qualquer alteração nas condições de trabalho, pela qual se tenha agregado alguma vantagem ao trabalhador".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Para o ministro "não há como se depreender, em tal contexto, que a restrição de tamanha importância decorra de livre estipulação, em que as partes se encontrem em pé de igualdade", ainda que o ex-diretor tenha sido alto empregado, pois tal situação não afasta sua condição de hipossuficiência. Corroboraram sua conclusão de que se tratou de alteração prejudicial do contrato de trabalho o fato de a multa estipulada para a empresa em caso de descumprimento ser menor que a imposta ao trabalhador e a circunstância de a empresa poder, a seu critério exclusivo, dispensar o executivo da obrigação e ficar desobrigada do pagamento dos salários e da própria multa. </w:t>
      </w:r>
    </w:p>
    <w:p w:rsidR="007B0249" w:rsidRPr="00D072EC" w:rsidRDefault="007B0249" w:rsidP="00DD2C7C">
      <w:pPr>
        <w:pStyle w:val="SemEspaamento"/>
        <w:ind w:left="0" w:right="215" w:firstLine="708"/>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A decisão foi por maioria, vencido o ministro Walmir Oliveira da Costa, que não conhecia do recurso. </w:t>
      </w:r>
    </w:p>
    <w:p w:rsidR="007B0249" w:rsidRPr="00D072EC" w:rsidRDefault="007B0249" w:rsidP="007B0249">
      <w:pPr>
        <w:pStyle w:val="SemEspaamento"/>
        <w:ind w:left="0" w:right="215"/>
        <w:jc w:val="both"/>
        <w:rPr>
          <w:rFonts w:asciiTheme="minorHAnsi" w:hAnsiTheme="minorHAnsi" w:cstheme="minorHAnsi"/>
          <w:bCs/>
          <w:color w:val="00253B"/>
          <w:sz w:val="22"/>
          <w:szCs w:val="22"/>
        </w:rPr>
      </w:pPr>
    </w:p>
    <w:p w:rsidR="007B0249" w:rsidRPr="00D072EC" w:rsidRDefault="007B0249" w:rsidP="007B024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 xml:space="preserve">Processo: RR-1948-28.2010.05.02.0007 </w:t>
      </w:r>
    </w:p>
    <w:p w:rsidR="007B0249" w:rsidRPr="00D072EC" w:rsidRDefault="007B0249" w:rsidP="007B0249">
      <w:pPr>
        <w:pStyle w:val="SemEspaamento"/>
        <w:ind w:left="0" w:right="215"/>
        <w:jc w:val="both"/>
        <w:rPr>
          <w:rFonts w:asciiTheme="minorHAnsi" w:hAnsiTheme="minorHAnsi" w:cstheme="minorHAnsi"/>
          <w:bCs/>
          <w:color w:val="00253B"/>
          <w:sz w:val="22"/>
          <w:szCs w:val="22"/>
        </w:rPr>
      </w:pPr>
    </w:p>
    <w:p w:rsidR="007B0249" w:rsidRPr="00D072EC" w:rsidRDefault="007B0249" w:rsidP="007B0249">
      <w:pPr>
        <w:pStyle w:val="SemEspaamento"/>
        <w:ind w:left="0" w:right="215"/>
        <w:jc w:val="both"/>
        <w:rPr>
          <w:rFonts w:asciiTheme="minorHAnsi" w:hAnsiTheme="minorHAnsi" w:cstheme="minorHAnsi"/>
          <w:bCs/>
          <w:color w:val="00253B"/>
          <w:sz w:val="22"/>
          <w:szCs w:val="22"/>
        </w:rPr>
      </w:pPr>
      <w:r w:rsidRPr="00D072EC">
        <w:rPr>
          <w:rFonts w:asciiTheme="minorHAnsi" w:hAnsiTheme="minorHAnsi" w:cstheme="minorHAnsi"/>
          <w:bCs/>
          <w:color w:val="00253B"/>
          <w:sz w:val="22"/>
          <w:szCs w:val="22"/>
        </w:rPr>
        <w:t>FONTE: Tribunal Superior do Trabalho, 26/05/2014.</w:t>
      </w:r>
    </w:p>
    <w:p w:rsidR="007A4BD4" w:rsidRDefault="007A4BD4" w:rsidP="00D77AC0">
      <w:pPr>
        <w:pStyle w:val="SemEspaamento"/>
        <w:ind w:left="0" w:right="215"/>
        <w:jc w:val="both"/>
        <w:rPr>
          <w:rFonts w:asciiTheme="minorHAnsi" w:hAnsiTheme="minorHAnsi" w:cstheme="minorHAnsi"/>
          <w:bCs/>
          <w:color w:val="000099"/>
          <w:sz w:val="22"/>
          <w:szCs w:val="22"/>
        </w:rPr>
      </w:pPr>
    </w:p>
    <w:p w:rsidR="007A4BD4" w:rsidRDefault="007A4BD4" w:rsidP="00D77AC0">
      <w:pPr>
        <w:pStyle w:val="SemEspaamento"/>
        <w:ind w:left="0" w:right="215"/>
        <w:jc w:val="both"/>
        <w:rPr>
          <w:rFonts w:asciiTheme="minorHAnsi" w:hAnsiTheme="minorHAnsi" w:cstheme="minorHAnsi"/>
          <w:bCs/>
          <w:color w:val="000099"/>
          <w:sz w:val="22"/>
          <w:szCs w:val="22"/>
        </w:rPr>
      </w:pPr>
    </w:p>
    <w:p w:rsidR="00C601DE" w:rsidRDefault="00C601DE" w:rsidP="00C601DE">
      <w:pPr>
        <w:pStyle w:val="SemEspaamento"/>
        <w:ind w:left="0" w:right="216"/>
        <w:jc w:val="center"/>
        <w:rPr>
          <w:rFonts w:asciiTheme="minorHAnsi" w:hAnsiTheme="minorHAnsi" w:cstheme="minorHAnsi"/>
          <w:b/>
          <w:bCs/>
          <w:color w:val="FF0000"/>
          <w:sz w:val="22"/>
          <w:szCs w:val="22"/>
          <w:lang w:val="pt-PT"/>
        </w:rPr>
      </w:pPr>
    </w:p>
    <w:p w:rsidR="00C601DE" w:rsidRDefault="00C601DE" w:rsidP="00C601DE">
      <w:pPr>
        <w:pStyle w:val="SemEspaamento"/>
        <w:ind w:left="0" w:right="216"/>
        <w:jc w:val="center"/>
        <w:rPr>
          <w:rFonts w:asciiTheme="minorHAnsi" w:hAnsiTheme="minorHAnsi" w:cstheme="minorHAnsi"/>
          <w:b/>
          <w:bCs/>
          <w:color w:val="FF0000"/>
          <w:sz w:val="22"/>
          <w:szCs w:val="22"/>
          <w:lang w:val="pt-PT"/>
        </w:rPr>
      </w:pPr>
    </w:p>
    <w:p w:rsidR="00555DE8" w:rsidRDefault="00555DE8" w:rsidP="00C601DE">
      <w:pPr>
        <w:pStyle w:val="SemEspaamento"/>
        <w:ind w:left="0" w:right="216"/>
        <w:jc w:val="center"/>
        <w:rPr>
          <w:rFonts w:asciiTheme="minorHAnsi" w:hAnsiTheme="minorHAnsi" w:cstheme="minorHAnsi"/>
          <w:b/>
          <w:bCs/>
          <w:color w:val="FF0000"/>
          <w:sz w:val="22"/>
          <w:szCs w:val="22"/>
          <w:lang w:val="pt-PT"/>
        </w:rPr>
      </w:pPr>
    </w:p>
    <w:p w:rsidR="00C601DE" w:rsidRPr="0022362A" w:rsidRDefault="00C601DE" w:rsidP="00C601DE">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C601DE" w:rsidRPr="0022362A" w:rsidRDefault="00C601DE" w:rsidP="00C601DE">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26/05</w:t>
      </w:r>
      <w:r w:rsidRPr="0022362A">
        <w:rPr>
          <w:rFonts w:asciiTheme="minorHAnsi" w:hAnsiTheme="minorHAnsi" w:cstheme="minorHAnsi"/>
          <w:b/>
          <w:bCs/>
          <w:color w:val="FF0000"/>
          <w:sz w:val="22"/>
          <w:szCs w:val="22"/>
          <w:lang w:val="pt-PT"/>
        </w:rPr>
        <w:t>/2014</w:t>
      </w:r>
    </w:p>
    <w:p w:rsidR="00C601DE" w:rsidRDefault="00C601DE" w:rsidP="00D77AC0">
      <w:pPr>
        <w:pStyle w:val="SemEspaamento"/>
        <w:ind w:left="0" w:right="215"/>
        <w:jc w:val="both"/>
        <w:rPr>
          <w:rFonts w:asciiTheme="minorHAnsi" w:hAnsiTheme="minorHAnsi" w:cstheme="minorHAnsi"/>
          <w:bCs/>
          <w:color w:val="000099"/>
          <w:sz w:val="22"/>
          <w:szCs w:val="22"/>
        </w:rPr>
      </w:pPr>
    </w:p>
    <w:p w:rsidR="00E9639F" w:rsidRDefault="00E9639F" w:rsidP="00D77AC0">
      <w:pPr>
        <w:pStyle w:val="SemEspaamento"/>
        <w:ind w:left="0" w:right="215"/>
        <w:jc w:val="both"/>
        <w:rPr>
          <w:rFonts w:asciiTheme="minorHAnsi" w:hAnsiTheme="minorHAnsi" w:cstheme="minorHAnsi"/>
          <w:bCs/>
          <w:color w:val="000099"/>
          <w:sz w:val="22"/>
          <w:szCs w:val="22"/>
        </w:rPr>
      </w:pPr>
    </w:p>
    <w:p w:rsidR="00C601DE" w:rsidRPr="00D072EC" w:rsidRDefault="00C601DE" w:rsidP="00C601DE">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Conversas em rede social valem como prova para excluir existência de vínculo de emprego entre professor e academia</w:t>
      </w:r>
    </w:p>
    <w:p w:rsidR="00C601DE" w:rsidRPr="00C601DE" w:rsidRDefault="00C601DE" w:rsidP="00C601DE">
      <w:pPr>
        <w:pStyle w:val="SemEspaamento"/>
        <w:ind w:left="0" w:right="215"/>
        <w:jc w:val="both"/>
        <w:rPr>
          <w:rFonts w:asciiTheme="minorHAnsi" w:hAnsiTheme="minorHAnsi" w:cstheme="minorHAnsi"/>
          <w:bCs/>
          <w:color w:val="000099"/>
          <w:sz w:val="22"/>
          <w:szCs w:val="22"/>
        </w:rPr>
      </w:pPr>
      <w:r w:rsidRPr="00C601DE">
        <w:rPr>
          <w:rFonts w:asciiTheme="minorHAnsi" w:hAnsiTheme="minorHAnsi" w:cstheme="minorHAnsi"/>
          <w:bCs/>
          <w:color w:val="000099"/>
          <w:sz w:val="22"/>
          <w:szCs w:val="22"/>
        </w:rPr>
        <w:tab/>
      </w:r>
    </w:p>
    <w:p w:rsidR="00C601DE" w:rsidRPr="006473A7" w:rsidRDefault="00C601DE" w:rsidP="00C601DE">
      <w:pPr>
        <w:pStyle w:val="SemEspaamento"/>
        <w:ind w:left="0" w:right="215" w:firstLine="708"/>
        <w:jc w:val="both"/>
        <w:rPr>
          <w:rFonts w:asciiTheme="minorHAnsi" w:hAnsiTheme="minorHAnsi" w:cstheme="minorHAnsi"/>
          <w:bCs/>
          <w:i/>
          <w:color w:val="00253B"/>
          <w:sz w:val="22"/>
          <w:szCs w:val="22"/>
        </w:rPr>
      </w:pPr>
      <w:r w:rsidRPr="006473A7">
        <w:rPr>
          <w:rFonts w:asciiTheme="minorHAnsi" w:hAnsiTheme="minorHAnsi" w:cstheme="minorHAnsi"/>
          <w:bCs/>
          <w:i/>
          <w:color w:val="00253B"/>
          <w:sz w:val="22"/>
          <w:szCs w:val="22"/>
        </w:rPr>
        <w:t xml:space="preserve">Um professor de artes marciais teve negado o vínculo de emprego em ação trabalhista contra uma academia de </w:t>
      </w:r>
      <w:proofErr w:type="spellStart"/>
      <w:r w:rsidRPr="006473A7">
        <w:rPr>
          <w:rFonts w:asciiTheme="minorHAnsi" w:hAnsiTheme="minorHAnsi" w:cstheme="minorHAnsi"/>
          <w:bCs/>
          <w:i/>
          <w:color w:val="00253B"/>
          <w:sz w:val="22"/>
          <w:szCs w:val="22"/>
        </w:rPr>
        <w:t>Taekwondo</w:t>
      </w:r>
      <w:proofErr w:type="spellEnd"/>
      <w:r w:rsidRPr="006473A7">
        <w:rPr>
          <w:rFonts w:asciiTheme="minorHAnsi" w:hAnsiTheme="minorHAnsi" w:cstheme="minorHAnsi"/>
          <w:bCs/>
          <w:i/>
          <w:color w:val="00253B"/>
          <w:sz w:val="22"/>
          <w:szCs w:val="22"/>
        </w:rPr>
        <w:t xml:space="preserve"> de Curitiba depois de conversas nas redes sociais </w:t>
      </w:r>
      <w:proofErr w:type="gramStart"/>
      <w:r w:rsidRPr="006473A7">
        <w:rPr>
          <w:rFonts w:asciiTheme="minorHAnsi" w:hAnsiTheme="minorHAnsi" w:cstheme="minorHAnsi"/>
          <w:bCs/>
          <w:i/>
          <w:color w:val="00253B"/>
          <w:sz w:val="22"/>
          <w:szCs w:val="22"/>
        </w:rPr>
        <w:t>comprovarem</w:t>
      </w:r>
      <w:proofErr w:type="gramEnd"/>
      <w:r w:rsidRPr="006473A7">
        <w:rPr>
          <w:rFonts w:asciiTheme="minorHAnsi" w:hAnsiTheme="minorHAnsi" w:cstheme="minorHAnsi"/>
          <w:bCs/>
          <w:i/>
          <w:color w:val="00253B"/>
          <w:sz w:val="22"/>
          <w:szCs w:val="22"/>
        </w:rPr>
        <w:t xml:space="preserve"> que ele apenas utilizava o espaço físico da escola.</w:t>
      </w:r>
    </w:p>
    <w:p w:rsidR="00C601DE" w:rsidRPr="006473A7" w:rsidRDefault="00C601DE" w:rsidP="00C601DE">
      <w:pPr>
        <w:pStyle w:val="SemEspaamento"/>
        <w:ind w:left="0" w:right="215"/>
        <w:jc w:val="both"/>
        <w:rPr>
          <w:rFonts w:asciiTheme="minorHAnsi" w:hAnsiTheme="minorHAnsi" w:cstheme="minorHAnsi"/>
          <w:bCs/>
          <w:color w:val="00253B"/>
          <w:sz w:val="22"/>
          <w:szCs w:val="22"/>
        </w:rPr>
      </w:pPr>
    </w:p>
    <w:p w:rsidR="00C601DE" w:rsidRPr="006473A7" w:rsidRDefault="00C601DE" w:rsidP="00C601DE">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No processo instaurado na 14ª Vara do Trabalho de Curitiba, o professor alegava que pagou aluguel por dois meses e depois passou a prestar serviço remunerado por um ano (até 12/07/2013), subordinando-se aos donos da academia que fixavam inclusive o valor da mensalidade dos alunos.</w:t>
      </w:r>
    </w:p>
    <w:p w:rsidR="00C601DE" w:rsidRPr="006473A7" w:rsidRDefault="00C601DE" w:rsidP="00C601DE">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Tudo foi feito sem contrato, apenas por tratativa verbal entre as partes, que tinham vínculo de amizade. Mensagens trocadas pelo </w:t>
      </w:r>
      <w:proofErr w:type="spellStart"/>
      <w:r w:rsidRPr="006473A7">
        <w:rPr>
          <w:rFonts w:asciiTheme="minorHAnsi" w:hAnsiTheme="minorHAnsi" w:cstheme="minorHAnsi"/>
          <w:bCs/>
          <w:color w:val="00253B"/>
          <w:sz w:val="22"/>
          <w:szCs w:val="22"/>
        </w:rPr>
        <w:t>Facebook</w:t>
      </w:r>
      <w:proofErr w:type="spellEnd"/>
      <w:r w:rsidRPr="006473A7">
        <w:rPr>
          <w:rFonts w:asciiTheme="minorHAnsi" w:hAnsiTheme="minorHAnsi" w:cstheme="minorHAnsi"/>
          <w:bCs/>
          <w:color w:val="00253B"/>
          <w:sz w:val="22"/>
          <w:szCs w:val="22"/>
        </w:rPr>
        <w:t>, no entanto, mostraram que não havia promessa de salário por parte da academia. O “esquema” era de 50% das mensalidades para cada um, com custo zero para o professor, que podia ministrar aulas em quantidade e horários de livre escolha, fazendo ele mesmo a cobrança dos alunos. Também não houve subordinação, um dos requisitos necessários para determinar a existência de contrato de trabalho.</w:t>
      </w:r>
    </w:p>
    <w:p w:rsidR="00C601DE" w:rsidRPr="006473A7" w:rsidRDefault="00C601DE" w:rsidP="00C601DE">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Segundo os desembargadores da Segunda Turma do TRT do Paraná, que examinaram o recurso do professor, nos contatos entabulados nas redes sociais, o sócio da Academia de </w:t>
      </w:r>
      <w:proofErr w:type="spellStart"/>
      <w:r w:rsidRPr="006473A7">
        <w:rPr>
          <w:rFonts w:asciiTheme="minorHAnsi" w:hAnsiTheme="minorHAnsi" w:cstheme="minorHAnsi"/>
          <w:bCs/>
          <w:color w:val="00253B"/>
          <w:sz w:val="22"/>
          <w:szCs w:val="22"/>
        </w:rPr>
        <w:t>Taekwondo</w:t>
      </w:r>
      <w:proofErr w:type="spellEnd"/>
      <w:r w:rsidRPr="006473A7">
        <w:rPr>
          <w:rFonts w:asciiTheme="minorHAnsi" w:hAnsiTheme="minorHAnsi" w:cstheme="minorHAnsi"/>
          <w:bCs/>
          <w:color w:val="00253B"/>
          <w:sz w:val="22"/>
          <w:szCs w:val="22"/>
        </w:rPr>
        <w:t xml:space="preserve"> e Artes Marciais Andrade propôs ao reclamante a divisão do valor das mensalidades recebidas nas aulas de jiu-jitsu. Também há conversas em que o professor pede para que a empresa o libere do pagamento do mês de abril de 2013, explicando que o número de alunos diminuiu.</w:t>
      </w:r>
    </w:p>
    <w:p w:rsidR="00C601DE" w:rsidRPr="006473A7" w:rsidRDefault="00C601DE" w:rsidP="00C601DE">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“O ganho pecuniário do reclamante estava vinculado ao seu desempenho na organização do curso de jiu-jitsu, na busca de alunos, e nenhum outro valor lhe era devido. Ou seja, a empresa não lhe garantia um retorno certo. Ao ministrar aulas na sede da reclamada, o reclamante estava sujeito à sua própria sorte, cabendo-lhe buscar alunos para auferir seu próprio lucro, administrando seu próprio negócio da forma que melhor entendesse”, decidiram os desembargadores. </w:t>
      </w:r>
    </w:p>
    <w:p w:rsidR="00C601DE" w:rsidRPr="006473A7" w:rsidRDefault="00C601DE" w:rsidP="00C601DE">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O acórdão, do qual cabe recurso, foi redigido no processo 26144-2013-014-09-00-2 pelo desembargador Cássio Colombo Filho e pode ser acessado na íntegra clicando AQUI.</w:t>
      </w:r>
    </w:p>
    <w:p w:rsidR="00C601DE" w:rsidRPr="006473A7" w:rsidRDefault="00C601DE" w:rsidP="00C601DE">
      <w:pPr>
        <w:pStyle w:val="SemEspaamento"/>
        <w:ind w:left="0" w:right="215"/>
        <w:jc w:val="both"/>
        <w:rPr>
          <w:rFonts w:asciiTheme="minorHAnsi" w:hAnsiTheme="minorHAnsi" w:cstheme="minorHAnsi"/>
          <w:bCs/>
          <w:color w:val="00253B"/>
          <w:sz w:val="22"/>
          <w:szCs w:val="22"/>
        </w:rPr>
      </w:pPr>
    </w:p>
    <w:p w:rsidR="00C601DE" w:rsidRPr="006473A7" w:rsidRDefault="00C601DE" w:rsidP="00C601DE">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Matéria de caráter informativo, sem cunho oficial, publicada em </w:t>
      </w:r>
      <w:proofErr w:type="gramStart"/>
      <w:r w:rsidRPr="006473A7">
        <w:rPr>
          <w:rFonts w:asciiTheme="minorHAnsi" w:hAnsiTheme="minorHAnsi" w:cstheme="minorHAnsi"/>
          <w:bCs/>
          <w:color w:val="00253B"/>
          <w:sz w:val="22"/>
          <w:szCs w:val="22"/>
        </w:rPr>
        <w:t>26/05/2014</w:t>
      </w:r>
      <w:proofErr w:type="gramEnd"/>
      <w:r w:rsidRPr="006473A7">
        <w:rPr>
          <w:rFonts w:asciiTheme="minorHAnsi" w:hAnsiTheme="minorHAnsi" w:cstheme="minorHAnsi"/>
          <w:bCs/>
          <w:color w:val="00253B"/>
          <w:sz w:val="22"/>
          <w:szCs w:val="22"/>
        </w:rPr>
        <w:t xml:space="preserve"> </w:t>
      </w:r>
    </w:p>
    <w:p w:rsidR="00C601DE" w:rsidRPr="006473A7" w:rsidRDefault="00C601DE" w:rsidP="00C601DE">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Assessoria de Comunicação</w:t>
      </w:r>
    </w:p>
    <w:p w:rsidR="00C601DE" w:rsidRPr="006473A7" w:rsidRDefault="00C601DE" w:rsidP="00C601DE">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(41)3310-7313</w:t>
      </w:r>
    </w:p>
    <w:p w:rsidR="00C601DE" w:rsidRPr="006473A7" w:rsidRDefault="00C601DE" w:rsidP="00C601DE">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ascom@trt9.jus.br</w:t>
      </w:r>
      <w:r w:rsidRPr="006473A7">
        <w:rPr>
          <w:rFonts w:asciiTheme="minorHAnsi" w:hAnsiTheme="minorHAnsi" w:cstheme="minorHAnsi"/>
          <w:bCs/>
          <w:color w:val="00253B"/>
          <w:sz w:val="22"/>
          <w:szCs w:val="22"/>
        </w:rPr>
        <w:cr/>
      </w:r>
    </w:p>
    <w:p w:rsidR="00C601DE" w:rsidRPr="006473A7" w:rsidRDefault="00C601DE" w:rsidP="00C601DE">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FONTE: Tribunal Regional do Trabalho 9ª Região, 26/05/2014.</w:t>
      </w:r>
    </w:p>
    <w:p w:rsidR="00C601DE" w:rsidRDefault="00C601DE" w:rsidP="00C601DE">
      <w:pPr>
        <w:pStyle w:val="SemEspaamento"/>
        <w:ind w:left="0" w:right="215"/>
        <w:jc w:val="both"/>
        <w:rPr>
          <w:rFonts w:asciiTheme="minorHAnsi" w:hAnsiTheme="minorHAnsi" w:cstheme="minorHAnsi"/>
          <w:bCs/>
          <w:color w:val="000099"/>
          <w:sz w:val="22"/>
          <w:szCs w:val="22"/>
        </w:rPr>
      </w:pPr>
    </w:p>
    <w:p w:rsidR="00C601DE" w:rsidRDefault="00C601DE" w:rsidP="00C601DE">
      <w:pPr>
        <w:pStyle w:val="SemEspaamento"/>
        <w:ind w:left="0" w:right="215"/>
        <w:jc w:val="both"/>
        <w:rPr>
          <w:rFonts w:asciiTheme="minorHAnsi" w:hAnsiTheme="minorHAnsi" w:cstheme="minorHAnsi"/>
          <w:bCs/>
          <w:color w:val="000099"/>
          <w:sz w:val="22"/>
          <w:szCs w:val="22"/>
        </w:rPr>
      </w:pPr>
    </w:p>
    <w:p w:rsidR="00C601DE" w:rsidRDefault="00C601DE" w:rsidP="00C601DE">
      <w:pPr>
        <w:pStyle w:val="SemEspaamento"/>
        <w:ind w:left="0" w:right="215"/>
        <w:jc w:val="both"/>
        <w:rPr>
          <w:rFonts w:asciiTheme="minorHAnsi" w:hAnsiTheme="minorHAnsi" w:cstheme="minorHAnsi"/>
          <w:bCs/>
          <w:color w:val="000099"/>
          <w:sz w:val="22"/>
          <w:szCs w:val="22"/>
        </w:rPr>
      </w:pPr>
    </w:p>
    <w:p w:rsidR="00C601DE" w:rsidRDefault="00C601DE" w:rsidP="00C601DE">
      <w:pPr>
        <w:pStyle w:val="SemEspaamento"/>
        <w:ind w:left="0" w:right="215"/>
        <w:jc w:val="both"/>
        <w:rPr>
          <w:rFonts w:asciiTheme="minorHAnsi" w:hAnsiTheme="minorHAnsi" w:cstheme="minorHAnsi"/>
          <w:bCs/>
          <w:color w:val="000099"/>
          <w:sz w:val="22"/>
          <w:szCs w:val="22"/>
        </w:rPr>
      </w:pPr>
    </w:p>
    <w:p w:rsidR="007B0249" w:rsidRPr="0022362A" w:rsidRDefault="007B0249" w:rsidP="007B0249">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7B0249" w:rsidRPr="0022362A" w:rsidRDefault="007B0249" w:rsidP="007B0249">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27/05</w:t>
      </w:r>
      <w:r w:rsidRPr="0022362A">
        <w:rPr>
          <w:rFonts w:asciiTheme="minorHAnsi" w:hAnsiTheme="minorHAnsi" w:cstheme="minorHAnsi"/>
          <w:b/>
          <w:bCs/>
          <w:color w:val="FF0000"/>
          <w:sz w:val="22"/>
          <w:szCs w:val="22"/>
          <w:lang w:val="pt-PT"/>
        </w:rPr>
        <w:t>/2014</w:t>
      </w:r>
    </w:p>
    <w:p w:rsidR="007A4BD4" w:rsidRDefault="007A4BD4" w:rsidP="00D77AC0">
      <w:pPr>
        <w:pStyle w:val="SemEspaamento"/>
        <w:ind w:left="0" w:right="215"/>
        <w:jc w:val="both"/>
        <w:rPr>
          <w:rFonts w:asciiTheme="minorHAnsi" w:hAnsiTheme="minorHAnsi" w:cstheme="minorHAnsi"/>
          <w:bCs/>
          <w:color w:val="000099"/>
          <w:sz w:val="22"/>
          <w:szCs w:val="22"/>
        </w:rPr>
      </w:pPr>
    </w:p>
    <w:p w:rsidR="007A4BD4" w:rsidRDefault="007A4BD4" w:rsidP="00D77AC0">
      <w:pPr>
        <w:pStyle w:val="SemEspaamento"/>
        <w:ind w:left="0" w:right="215"/>
        <w:jc w:val="both"/>
        <w:rPr>
          <w:rFonts w:asciiTheme="minorHAnsi" w:hAnsiTheme="minorHAnsi" w:cstheme="minorHAnsi"/>
          <w:bCs/>
          <w:color w:val="000099"/>
          <w:sz w:val="22"/>
          <w:szCs w:val="22"/>
        </w:rPr>
      </w:pPr>
    </w:p>
    <w:p w:rsidR="007A4BD4" w:rsidRPr="00D072EC" w:rsidRDefault="007A4BD4" w:rsidP="007B0249">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Debatedores pedem mais rigor para delito trabalhista</w:t>
      </w:r>
    </w:p>
    <w:p w:rsidR="007A4BD4" w:rsidRPr="006473A7" w:rsidRDefault="007A4BD4" w:rsidP="007B0249">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lastRenderedPageBreak/>
        <w:t xml:space="preserve">Recebe amplo apoio de juízes e procuradores na CDH a proposta que expande atribuição da Justiça do Trabalho para permitir a aplicação de sanções penais aos condenados, como detenção e </w:t>
      </w:r>
      <w:proofErr w:type="gramStart"/>
      <w:r w:rsidRPr="006473A7">
        <w:rPr>
          <w:rFonts w:asciiTheme="minorHAnsi" w:hAnsiTheme="minorHAnsi" w:cstheme="minorHAnsi"/>
          <w:bCs/>
          <w:color w:val="00253B"/>
          <w:sz w:val="22"/>
          <w:szCs w:val="22"/>
        </w:rPr>
        <w:t>multa</w:t>
      </w:r>
      <w:proofErr w:type="gramEnd"/>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Juízes do Trabalho e membros do Ministério Público do Trabalho defenderam ontem a competência penal para a Justiça trabalhista. Nessa hipótese, além de analisar a lesão ao direito, o juiz poderá aplicar sanções penais, como detenção e multa. O assunto foi abordado na Comissão de Direitos Humanos (CDH), em debate proposto por Paulo Paim (PT-RS).</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[A ideia é] reconhecer que a expectativa de penalização pode aumentar o cumprimento da legislação trabalhista — disse Paulo Moraes, presidente do Instituto de Pesquisas</w:t>
      </w:r>
      <w:proofErr w:type="gramStart"/>
      <w:r w:rsidRPr="006473A7">
        <w:rPr>
          <w:rFonts w:asciiTheme="minorHAnsi" w:hAnsiTheme="minorHAnsi" w:cstheme="minorHAnsi"/>
          <w:bCs/>
          <w:color w:val="00253B"/>
          <w:sz w:val="22"/>
          <w:szCs w:val="22"/>
        </w:rPr>
        <w:t xml:space="preserve">  </w:t>
      </w:r>
      <w:proofErr w:type="gramEnd"/>
      <w:r w:rsidRPr="006473A7">
        <w:rPr>
          <w:rFonts w:asciiTheme="minorHAnsi" w:hAnsiTheme="minorHAnsi" w:cstheme="minorHAnsi"/>
          <w:bCs/>
          <w:color w:val="00253B"/>
          <w:sz w:val="22"/>
          <w:szCs w:val="22"/>
        </w:rPr>
        <w:t xml:space="preserve">e Estudos Avançados da Magistratura e do Ministério </w:t>
      </w:r>
      <w:proofErr w:type="spellStart"/>
      <w:r w:rsidRPr="006473A7">
        <w:rPr>
          <w:rFonts w:asciiTheme="minorHAnsi" w:hAnsiTheme="minorHAnsi" w:cstheme="minorHAnsi"/>
          <w:bCs/>
          <w:color w:val="00253B"/>
          <w:sz w:val="22"/>
          <w:szCs w:val="22"/>
        </w:rPr>
        <w:t>Públlco</w:t>
      </w:r>
      <w:proofErr w:type="spellEnd"/>
      <w:r w:rsidRPr="006473A7">
        <w:rPr>
          <w:rFonts w:asciiTheme="minorHAnsi" w:hAnsiTheme="minorHAnsi" w:cstheme="minorHAnsi"/>
          <w:bCs/>
          <w:color w:val="00253B"/>
          <w:sz w:val="22"/>
          <w:szCs w:val="22"/>
        </w:rPr>
        <w:t xml:space="preserve"> do Trabalho.</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Ele explicou que o objetivo é alcançar também aqueles que nunca se “sentaram no banco dos réus”, como grandes usinas que atrasam salários para investir no negócio, sem ter que pagar juros por empréstimos.</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Mas, se um trabalhador furtar uma galinha do vizinho, acabará encarcerado — disse.</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O subprocurador-geral do Trabalho Rogério Fernandez chamou a atenção para a “retenção dolosa” do salário, assim como para a degradação ambiental, os abusos sexuais e a discriminação.</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O que estamos pensando é num direito penal inclusivo.</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O vice-presidente da Associação Nacional dos Procuradores do Trabalho, Ângelo Costa, argumentou que a Justiça criminal prioriza outros crimes em detrimento daqueles que se relacionam ao trabalho. O juiz do Trabalho Reinaldo Moraes sugeriu alteração na legislação antes da posição final do Supremo Tribunal Federal (STF), que analisa ação sobre o assunto.</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Essa celeuma deve ser eliminada de vez, para que se adote a plena competência penal trabalhista — disse.</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Opinião divergente tem Ricardo Rachid, da Associação dos Juízes Federais do Brasil.</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Colocam o juiz do Trabalho, nesse caso, quase como um aliado da vítima, com a função de combater crime. Um juiz parcial não interessa à sociedade — afirmou.</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Guilherme Feliciano, da Associação Nacional dos Magistrados da Justiça do Trabalho, refutou a ideia. Ele defende, porém, que os juízes devem atuar com “sensibilidade” diante dos “dramas sociais”.</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A auditora fiscal do Trabalho Jacqueline </w:t>
      </w:r>
      <w:proofErr w:type="spellStart"/>
      <w:r w:rsidRPr="006473A7">
        <w:rPr>
          <w:rFonts w:asciiTheme="minorHAnsi" w:hAnsiTheme="minorHAnsi" w:cstheme="minorHAnsi"/>
          <w:bCs/>
          <w:color w:val="00253B"/>
          <w:sz w:val="22"/>
          <w:szCs w:val="22"/>
        </w:rPr>
        <w:t>Carrijo</w:t>
      </w:r>
      <w:proofErr w:type="spellEnd"/>
      <w:r w:rsidRPr="006473A7">
        <w:rPr>
          <w:rFonts w:asciiTheme="minorHAnsi" w:hAnsiTheme="minorHAnsi" w:cstheme="minorHAnsi"/>
          <w:bCs/>
          <w:color w:val="00253B"/>
          <w:sz w:val="22"/>
          <w:szCs w:val="22"/>
        </w:rPr>
        <w:t xml:space="preserve"> assinalou que os crimes são comuns e envolvem exploração do trabalho infantil e o trabalho escravo.</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O que rola no mundo do trabalho são crimes, o que vai muito além de infrações trabalhistas — afirmou.</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A subprocuradora-geral da República Raquel Dodge apontou a necessidade de alterar o Código Penal em relação à prescrição dos crimes trabalhistas. Ela observou que o réu apresenta recursos depois da sentença final, conseguindo eternizar os processos.</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Isso causa a sensação de que o Judiciário não está decidindo — disse.</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Paulo Paim acatou a sugestão dos convidados para a criação de um grupo de trabalho para discutir direitos humanos, relações de trabalho e competências penais.</w:t>
      </w:r>
    </w:p>
    <w:p w:rsidR="007A4BD4" w:rsidRPr="006473A7" w:rsidRDefault="007A4BD4" w:rsidP="007A4BD4">
      <w:pPr>
        <w:pStyle w:val="SemEspaamento"/>
        <w:ind w:left="0" w:right="215"/>
        <w:jc w:val="both"/>
        <w:rPr>
          <w:rFonts w:asciiTheme="minorHAnsi" w:hAnsiTheme="minorHAnsi" w:cstheme="minorHAnsi"/>
          <w:bCs/>
          <w:color w:val="00253B"/>
          <w:sz w:val="22"/>
          <w:szCs w:val="22"/>
        </w:rPr>
      </w:pPr>
    </w:p>
    <w:p w:rsidR="007A4BD4" w:rsidRPr="006473A7" w:rsidRDefault="007A4BD4" w:rsidP="007A4BD4">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FONTE: Jornal do Senado, 27/05/2014.</w:t>
      </w:r>
    </w:p>
    <w:p w:rsidR="007A4BD4" w:rsidRDefault="007A4BD4" w:rsidP="00D77AC0">
      <w:pPr>
        <w:pStyle w:val="SemEspaamento"/>
        <w:ind w:left="0" w:right="215"/>
        <w:jc w:val="both"/>
        <w:rPr>
          <w:rFonts w:asciiTheme="minorHAnsi" w:hAnsiTheme="minorHAnsi" w:cstheme="minorHAnsi"/>
          <w:bCs/>
          <w:color w:val="000099"/>
          <w:sz w:val="22"/>
          <w:szCs w:val="22"/>
        </w:rPr>
      </w:pPr>
    </w:p>
    <w:p w:rsidR="00D9402C" w:rsidRDefault="00D9402C" w:rsidP="00D77AC0">
      <w:pPr>
        <w:pStyle w:val="SemEspaamento"/>
        <w:ind w:left="0" w:right="215"/>
        <w:jc w:val="both"/>
        <w:rPr>
          <w:rFonts w:asciiTheme="minorHAnsi" w:hAnsiTheme="minorHAnsi" w:cstheme="minorHAnsi"/>
          <w:bCs/>
          <w:color w:val="000099"/>
          <w:sz w:val="22"/>
          <w:szCs w:val="22"/>
        </w:rPr>
      </w:pPr>
    </w:p>
    <w:p w:rsidR="00D9402C" w:rsidRDefault="00D9402C" w:rsidP="00D77AC0">
      <w:pPr>
        <w:pStyle w:val="SemEspaamento"/>
        <w:ind w:left="0" w:right="215"/>
        <w:jc w:val="both"/>
        <w:rPr>
          <w:rFonts w:asciiTheme="minorHAnsi" w:hAnsiTheme="minorHAnsi" w:cstheme="minorHAnsi"/>
          <w:bCs/>
          <w:color w:val="000099"/>
          <w:sz w:val="22"/>
          <w:szCs w:val="22"/>
        </w:rPr>
      </w:pPr>
    </w:p>
    <w:p w:rsidR="00D9402C" w:rsidRDefault="00D9402C" w:rsidP="00D77AC0">
      <w:pPr>
        <w:pStyle w:val="SemEspaamento"/>
        <w:ind w:left="0" w:right="215"/>
        <w:jc w:val="both"/>
        <w:rPr>
          <w:rFonts w:asciiTheme="minorHAnsi" w:hAnsiTheme="minorHAnsi" w:cstheme="minorHAnsi"/>
          <w:bCs/>
          <w:color w:val="000099"/>
          <w:sz w:val="22"/>
          <w:szCs w:val="22"/>
        </w:rPr>
      </w:pPr>
    </w:p>
    <w:p w:rsidR="00D9402C" w:rsidRPr="0022362A" w:rsidRDefault="00D9402C" w:rsidP="00D9402C">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D9402C" w:rsidRPr="0022362A" w:rsidRDefault="00D9402C" w:rsidP="00D9402C">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27/05</w:t>
      </w:r>
      <w:r w:rsidRPr="0022362A">
        <w:rPr>
          <w:rFonts w:asciiTheme="minorHAnsi" w:hAnsiTheme="minorHAnsi" w:cstheme="minorHAnsi"/>
          <w:b/>
          <w:bCs/>
          <w:color w:val="FF0000"/>
          <w:sz w:val="22"/>
          <w:szCs w:val="22"/>
          <w:lang w:val="pt-PT"/>
        </w:rPr>
        <w:t>/2014</w:t>
      </w:r>
    </w:p>
    <w:p w:rsidR="00D9402C" w:rsidRDefault="00D9402C" w:rsidP="00D77AC0">
      <w:pPr>
        <w:pStyle w:val="SemEspaamento"/>
        <w:ind w:left="0" w:right="215"/>
        <w:jc w:val="both"/>
        <w:rPr>
          <w:rFonts w:asciiTheme="minorHAnsi" w:hAnsiTheme="minorHAnsi" w:cstheme="minorHAnsi"/>
          <w:bCs/>
          <w:color w:val="000099"/>
          <w:sz w:val="22"/>
          <w:szCs w:val="22"/>
        </w:rPr>
      </w:pPr>
    </w:p>
    <w:p w:rsidR="00555DE8" w:rsidRDefault="00555DE8" w:rsidP="00D77AC0">
      <w:pPr>
        <w:pStyle w:val="SemEspaamento"/>
        <w:ind w:left="0" w:right="215"/>
        <w:jc w:val="both"/>
        <w:rPr>
          <w:rFonts w:asciiTheme="minorHAnsi" w:hAnsiTheme="minorHAnsi" w:cstheme="minorHAnsi"/>
          <w:bCs/>
          <w:color w:val="000099"/>
          <w:sz w:val="22"/>
          <w:szCs w:val="22"/>
        </w:rPr>
      </w:pPr>
    </w:p>
    <w:p w:rsidR="00D9402C" w:rsidRPr="00D072EC" w:rsidRDefault="00D9402C" w:rsidP="00D9402C">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eSocial</w:t>
      </w:r>
      <w:proofErr w:type="gramStart"/>
      <w:r w:rsidRPr="00D072EC">
        <w:rPr>
          <w:rFonts w:asciiTheme="minorHAnsi" w:hAnsiTheme="minorHAnsi" w:cstheme="minorHAnsi"/>
          <w:b/>
          <w:bCs/>
          <w:caps/>
          <w:color w:val="00253B"/>
          <w:sz w:val="22"/>
          <w:szCs w:val="22"/>
        </w:rPr>
        <w:t xml:space="preserve">  </w:t>
      </w:r>
      <w:proofErr w:type="gramEnd"/>
      <w:r w:rsidRPr="00D072EC">
        <w:rPr>
          <w:rFonts w:asciiTheme="minorHAnsi" w:hAnsiTheme="minorHAnsi" w:cstheme="minorHAnsi"/>
          <w:b/>
          <w:bCs/>
          <w:caps/>
          <w:color w:val="00253B"/>
          <w:sz w:val="22"/>
          <w:szCs w:val="22"/>
        </w:rPr>
        <w:t>- Adiamento de prazo</w:t>
      </w:r>
    </w:p>
    <w:p w:rsidR="00D9402C" w:rsidRPr="00D9402C" w:rsidRDefault="00D9402C" w:rsidP="00D9402C">
      <w:pPr>
        <w:pStyle w:val="SemEspaamento"/>
        <w:ind w:left="0" w:right="215"/>
        <w:jc w:val="center"/>
        <w:rPr>
          <w:rFonts w:asciiTheme="minorHAnsi" w:hAnsiTheme="minorHAnsi" w:cstheme="minorHAnsi"/>
          <w:b/>
          <w:bCs/>
          <w:caps/>
          <w:color w:val="000099"/>
          <w:sz w:val="22"/>
          <w:szCs w:val="22"/>
        </w:rPr>
      </w:pPr>
    </w:p>
    <w:p w:rsidR="00D9402C" w:rsidRPr="006473A7" w:rsidRDefault="00D9402C" w:rsidP="00D9402C">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lastRenderedPageBreak/>
        <w:t xml:space="preserve">Em atendimento (parcial) ao pleito da FIESP, foi divulgada nota à imprensa no site oficial do </w:t>
      </w:r>
      <w:proofErr w:type="spellStart"/>
      <w:proofErr w:type="gramStart"/>
      <w:r w:rsidRPr="006473A7">
        <w:rPr>
          <w:rFonts w:asciiTheme="minorHAnsi" w:hAnsiTheme="minorHAnsi" w:cstheme="minorHAnsi"/>
          <w:bCs/>
          <w:color w:val="00253B"/>
          <w:sz w:val="22"/>
          <w:szCs w:val="22"/>
        </w:rPr>
        <w:t>eSocial</w:t>
      </w:r>
      <w:proofErr w:type="spellEnd"/>
      <w:proofErr w:type="gramEnd"/>
      <w:r w:rsidRPr="006473A7">
        <w:rPr>
          <w:rFonts w:asciiTheme="minorHAnsi" w:hAnsiTheme="minorHAnsi" w:cstheme="minorHAnsi"/>
          <w:bCs/>
          <w:color w:val="00253B"/>
          <w:sz w:val="22"/>
          <w:szCs w:val="22"/>
        </w:rPr>
        <w:t xml:space="preserve"> informando que o prazo para implantação do </w:t>
      </w:r>
      <w:proofErr w:type="spellStart"/>
      <w:r w:rsidRPr="006473A7">
        <w:rPr>
          <w:rFonts w:asciiTheme="minorHAnsi" w:hAnsiTheme="minorHAnsi" w:cstheme="minorHAnsi"/>
          <w:bCs/>
          <w:color w:val="00253B"/>
          <w:sz w:val="22"/>
          <w:szCs w:val="22"/>
        </w:rPr>
        <w:t>eSocial</w:t>
      </w:r>
      <w:proofErr w:type="spellEnd"/>
      <w:r w:rsidRPr="006473A7">
        <w:rPr>
          <w:rFonts w:asciiTheme="minorHAnsi" w:hAnsiTheme="minorHAnsi" w:cstheme="minorHAnsi"/>
          <w:bCs/>
          <w:color w:val="00253B"/>
          <w:sz w:val="22"/>
          <w:szCs w:val="22"/>
        </w:rPr>
        <w:t xml:space="preserve"> será contado apenas após publicação da versão definitiva do manual de orientação. </w:t>
      </w:r>
    </w:p>
    <w:p w:rsidR="00D9402C" w:rsidRPr="006473A7" w:rsidRDefault="00D9402C" w:rsidP="00D9402C">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A nota menciona ainda que, </w:t>
      </w:r>
      <w:proofErr w:type="gramStart"/>
      <w:r w:rsidRPr="006473A7">
        <w:rPr>
          <w:rFonts w:asciiTheme="minorHAnsi" w:hAnsiTheme="minorHAnsi" w:cstheme="minorHAnsi"/>
          <w:bCs/>
          <w:color w:val="00253B"/>
          <w:sz w:val="22"/>
          <w:szCs w:val="22"/>
        </w:rPr>
        <w:t>6</w:t>
      </w:r>
      <w:proofErr w:type="gramEnd"/>
      <w:r w:rsidRPr="006473A7">
        <w:rPr>
          <w:rFonts w:asciiTheme="minorHAnsi" w:hAnsiTheme="minorHAnsi" w:cstheme="minorHAnsi"/>
          <w:bCs/>
          <w:color w:val="00253B"/>
          <w:sz w:val="22"/>
          <w:szCs w:val="22"/>
        </w:rPr>
        <w:t xml:space="preserve"> (seis) meses após a divulgação desse manual, as empresas começarão a inserir os eventos iniciais em um ambiente de testes e que, após mais 6 (seis) meses de testes, entrará em vigor a obrigatoriedade para o primeiro grupo de empregadores, formado por empresas grandes e médias (com faturamento anual superior à R$ 3,6 milhões no ano de 2014). Para as pequenas e micro empresas, o cronograma de ingresso está sendo elaborado juntamente com as entidades representativas desse segmento. </w:t>
      </w:r>
    </w:p>
    <w:p w:rsidR="00D9402C" w:rsidRPr="006473A7" w:rsidRDefault="00D9402C" w:rsidP="00D9402C">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A FIESP continuará acompanhando o desenvolvimento desta importante ferramenta, visando o aperfeiçoamento e a constante melhoria do projeto, com foco na exigência das informações que já são atualmente já encaminhadas, sem a geração de novas obrigações relacionadas aos eventos trabalhistas e previdenciários. </w:t>
      </w:r>
    </w:p>
    <w:p w:rsidR="00D9402C" w:rsidRPr="006473A7" w:rsidRDefault="00D9402C" w:rsidP="006473A7">
      <w:pPr>
        <w:pStyle w:val="SemEspaamento"/>
        <w:ind w:left="0" w:right="215" w:firstLine="708"/>
        <w:jc w:val="both"/>
        <w:rPr>
          <w:rFonts w:asciiTheme="minorHAnsi" w:hAnsiTheme="minorHAnsi" w:cstheme="minorHAnsi"/>
          <w:bCs/>
          <w:color w:val="00253B"/>
          <w:sz w:val="22"/>
          <w:szCs w:val="22"/>
        </w:rPr>
      </w:pPr>
    </w:p>
    <w:p w:rsidR="00D9402C" w:rsidRPr="006473A7" w:rsidRDefault="00D9402C"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FONTE: Boletim Jurídico </w:t>
      </w:r>
      <w:proofErr w:type="gramStart"/>
      <w:r w:rsidRPr="006473A7">
        <w:rPr>
          <w:rFonts w:asciiTheme="minorHAnsi" w:hAnsiTheme="minorHAnsi" w:cstheme="minorHAnsi"/>
          <w:bCs/>
          <w:color w:val="00253B"/>
          <w:sz w:val="22"/>
          <w:szCs w:val="22"/>
        </w:rPr>
        <w:t>FIESP,</w:t>
      </w:r>
      <w:proofErr w:type="gramEnd"/>
      <w:r w:rsidRPr="006473A7">
        <w:rPr>
          <w:rFonts w:asciiTheme="minorHAnsi" w:hAnsiTheme="minorHAnsi" w:cstheme="minorHAnsi"/>
          <w:bCs/>
          <w:color w:val="00253B"/>
          <w:sz w:val="22"/>
          <w:szCs w:val="22"/>
        </w:rPr>
        <w:t>27/05/2014.</w:t>
      </w:r>
    </w:p>
    <w:p w:rsidR="001B37A5" w:rsidRDefault="001B37A5" w:rsidP="0050642E">
      <w:pPr>
        <w:pStyle w:val="SemEspaamento"/>
        <w:ind w:left="0" w:right="215"/>
        <w:jc w:val="both"/>
        <w:rPr>
          <w:rFonts w:asciiTheme="minorHAnsi" w:hAnsiTheme="minorHAnsi" w:cstheme="minorHAnsi"/>
          <w:bCs/>
          <w:color w:val="000099"/>
          <w:sz w:val="22"/>
          <w:szCs w:val="22"/>
        </w:rPr>
      </w:pPr>
    </w:p>
    <w:p w:rsidR="00C96E95" w:rsidRDefault="00C96E95" w:rsidP="0050642E">
      <w:pPr>
        <w:pStyle w:val="SemEspaamento"/>
        <w:ind w:left="0" w:right="215"/>
        <w:jc w:val="both"/>
        <w:rPr>
          <w:rFonts w:asciiTheme="minorHAnsi" w:hAnsiTheme="minorHAnsi" w:cstheme="minorHAnsi"/>
          <w:bCs/>
          <w:color w:val="000099"/>
          <w:sz w:val="22"/>
          <w:szCs w:val="22"/>
        </w:rPr>
      </w:pPr>
    </w:p>
    <w:p w:rsidR="00C96E95" w:rsidRDefault="00C96E95" w:rsidP="0050642E">
      <w:pPr>
        <w:pStyle w:val="SemEspaamento"/>
        <w:ind w:left="0" w:right="215"/>
        <w:jc w:val="both"/>
        <w:rPr>
          <w:rFonts w:asciiTheme="minorHAnsi" w:hAnsiTheme="minorHAnsi" w:cstheme="minorHAnsi"/>
          <w:bCs/>
          <w:color w:val="000099"/>
          <w:sz w:val="22"/>
          <w:szCs w:val="22"/>
        </w:rPr>
      </w:pPr>
    </w:p>
    <w:p w:rsidR="00E9639F" w:rsidRDefault="00E9639F" w:rsidP="00C96E95">
      <w:pPr>
        <w:pStyle w:val="SemEspaamento"/>
        <w:ind w:left="0" w:right="216"/>
        <w:jc w:val="center"/>
        <w:rPr>
          <w:rFonts w:asciiTheme="minorHAnsi" w:hAnsiTheme="minorHAnsi" w:cstheme="minorHAnsi"/>
          <w:b/>
          <w:bCs/>
          <w:color w:val="FF0000"/>
          <w:sz w:val="22"/>
          <w:szCs w:val="22"/>
          <w:lang w:val="pt-PT"/>
        </w:rPr>
      </w:pPr>
    </w:p>
    <w:p w:rsidR="00C96E95" w:rsidRPr="0022362A" w:rsidRDefault="00C96E95" w:rsidP="00C96E95">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C96E95" w:rsidRPr="0022362A" w:rsidRDefault="00C96E95" w:rsidP="00C96E95">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27/05</w:t>
      </w:r>
      <w:r w:rsidRPr="0022362A">
        <w:rPr>
          <w:rFonts w:asciiTheme="minorHAnsi" w:hAnsiTheme="minorHAnsi" w:cstheme="minorHAnsi"/>
          <w:b/>
          <w:bCs/>
          <w:color w:val="FF0000"/>
          <w:sz w:val="22"/>
          <w:szCs w:val="22"/>
          <w:lang w:val="pt-PT"/>
        </w:rPr>
        <w:t>/2014</w:t>
      </w:r>
    </w:p>
    <w:p w:rsidR="00C96E95" w:rsidRDefault="00C96E95" w:rsidP="0050642E">
      <w:pPr>
        <w:pStyle w:val="SemEspaamento"/>
        <w:ind w:left="0" w:right="215"/>
        <w:jc w:val="both"/>
        <w:rPr>
          <w:rFonts w:asciiTheme="minorHAnsi" w:hAnsiTheme="minorHAnsi" w:cstheme="minorHAnsi"/>
          <w:bCs/>
          <w:color w:val="000099"/>
          <w:sz w:val="22"/>
          <w:szCs w:val="22"/>
        </w:rPr>
      </w:pPr>
    </w:p>
    <w:p w:rsidR="00E9639F" w:rsidRDefault="00E9639F" w:rsidP="0050642E">
      <w:pPr>
        <w:pStyle w:val="SemEspaamento"/>
        <w:ind w:left="0" w:right="215"/>
        <w:jc w:val="both"/>
        <w:rPr>
          <w:rFonts w:asciiTheme="minorHAnsi" w:hAnsiTheme="minorHAnsi" w:cstheme="minorHAnsi"/>
          <w:bCs/>
          <w:color w:val="000099"/>
          <w:sz w:val="22"/>
          <w:szCs w:val="22"/>
        </w:rPr>
      </w:pPr>
    </w:p>
    <w:p w:rsidR="00C96E95" w:rsidRPr="00D072EC" w:rsidRDefault="00C96E95" w:rsidP="00C96E95">
      <w:pPr>
        <w:pStyle w:val="SemEspaamento"/>
        <w:ind w:left="0" w:right="215"/>
        <w:jc w:val="center"/>
        <w:rPr>
          <w:rFonts w:asciiTheme="minorHAnsi" w:hAnsiTheme="minorHAnsi" w:cstheme="minorHAnsi"/>
          <w:b/>
          <w:bCs/>
          <w:caps/>
          <w:color w:val="00253B"/>
          <w:sz w:val="22"/>
          <w:szCs w:val="22"/>
        </w:rPr>
      </w:pPr>
      <w:proofErr w:type="gramStart"/>
      <w:r w:rsidRPr="00D072EC">
        <w:rPr>
          <w:rFonts w:asciiTheme="minorHAnsi" w:hAnsiTheme="minorHAnsi" w:cstheme="minorHAnsi"/>
          <w:b/>
          <w:bCs/>
          <w:caps/>
          <w:color w:val="00253B"/>
          <w:sz w:val="22"/>
          <w:szCs w:val="22"/>
        </w:rPr>
        <w:t>eSOCIAL-Qualificação Cadastral-Novo</w:t>
      </w:r>
      <w:proofErr w:type="gramEnd"/>
      <w:r w:rsidRPr="00D072EC">
        <w:rPr>
          <w:rFonts w:asciiTheme="minorHAnsi" w:hAnsiTheme="minorHAnsi" w:cstheme="minorHAnsi"/>
          <w:b/>
          <w:bCs/>
          <w:caps/>
          <w:color w:val="00253B"/>
          <w:sz w:val="22"/>
          <w:szCs w:val="22"/>
        </w:rPr>
        <w:t xml:space="preserve"> Serviço Auxiliar-Envio dos Arquivos NIS-CEF</w:t>
      </w:r>
    </w:p>
    <w:p w:rsidR="00C96E95" w:rsidRPr="00C96E95" w:rsidRDefault="00C96E95" w:rsidP="00C96E95">
      <w:pPr>
        <w:pStyle w:val="SemEspaamento"/>
        <w:ind w:left="0" w:right="215"/>
        <w:jc w:val="both"/>
        <w:rPr>
          <w:rFonts w:asciiTheme="minorHAnsi" w:hAnsiTheme="minorHAnsi" w:cstheme="minorHAnsi"/>
          <w:bCs/>
          <w:color w:val="000099"/>
          <w:sz w:val="22"/>
          <w:szCs w:val="22"/>
        </w:rPr>
      </w:pP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Com o objetivo de resolver problemas relacionados </w:t>
      </w:r>
      <w:proofErr w:type="gramStart"/>
      <w:r w:rsidRPr="006473A7">
        <w:rPr>
          <w:rFonts w:asciiTheme="minorHAnsi" w:hAnsiTheme="minorHAnsi" w:cstheme="minorHAnsi"/>
          <w:bCs/>
          <w:color w:val="00253B"/>
          <w:sz w:val="22"/>
          <w:szCs w:val="22"/>
        </w:rPr>
        <w:t>a</w:t>
      </w:r>
      <w:proofErr w:type="gramEnd"/>
      <w:r w:rsidRPr="006473A7">
        <w:rPr>
          <w:rFonts w:asciiTheme="minorHAnsi" w:hAnsiTheme="minorHAnsi" w:cstheme="minorHAnsi"/>
          <w:bCs/>
          <w:color w:val="00253B"/>
          <w:sz w:val="22"/>
          <w:szCs w:val="22"/>
        </w:rPr>
        <w:t xml:space="preserve"> Qualificação Cadastral, a Caixa Econômica Federal está enviado às empresas carta com informações detalhadas, conforme abaixo: </w:t>
      </w:r>
    </w:p>
    <w:p w:rsidR="00C96E95" w:rsidRPr="006473A7" w:rsidRDefault="00C96E95" w:rsidP="00C96E95">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NSU: 2014005 </w:t>
      </w:r>
    </w:p>
    <w:p w:rsidR="00C96E95" w:rsidRPr="006473A7" w:rsidRDefault="00C96E95" w:rsidP="00C96E95">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Data de </w:t>
      </w:r>
      <w:proofErr w:type="gramStart"/>
      <w:r w:rsidRPr="006473A7">
        <w:rPr>
          <w:rFonts w:asciiTheme="minorHAnsi" w:hAnsiTheme="minorHAnsi" w:cstheme="minorHAnsi"/>
          <w:bCs/>
          <w:color w:val="00253B"/>
          <w:sz w:val="22"/>
          <w:szCs w:val="22"/>
        </w:rPr>
        <w:t>Envio:</w:t>
      </w:r>
      <w:proofErr w:type="gramEnd"/>
      <w:r w:rsidRPr="006473A7">
        <w:rPr>
          <w:rFonts w:asciiTheme="minorHAnsi" w:hAnsiTheme="minorHAnsi" w:cstheme="minorHAnsi"/>
          <w:bCs/>
          <w:color w:val="00253B"/>
          <w:sz w:val="22"/>
          <w:szCs w:val="22"/>
        </w:rPr>
        <w:t xml:space="preserve">16/05/2014 </w:t>
      </w:r>
    </w:p>
    <w:p w:rsidR="00C96E95" w:rsidRPr="006473A7" w:rsidRDefault="00C96E95" w:rsidP="00C96E95">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Título: NOVO SERVIÇO AUXILIAR A QUALIFICAÇÃO PARA ESOCIAL </w:t>
      </w:r>
    </w:p>
    <w:p w:rsidR="00C96E95" w:rsidRPr="006473A7" w:rsidRDefault="00C96E95" w:rsidP="00C96E95">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Prezados Empregadores,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Informamos que foi disponibilizado </w:t>
      </w:r>
      <w:proofErr w:type="gramStart"/>
      <w:r w:rsidRPr="006473A7">
        <w:rPr>
          <w:rFonts w:asciiTheme="minorHAnsi" w:hAnsiTheme="minorHAnsi" w:cstheme="minorHAnsi"/>
          <w:bCs/>
          <w:color w:val="00253B"/>
          <w:sz w:val="22"/>
          <w:szCs w:val="22"/>
        </w:rPr>
        <w:t>no Conectividade</w:t>
      </w:r>
      <w:proofErr w:type="gramEnd"/>
      <w:r w:rsidRPr="006473A7">
        <w:rPr>
          <w:rFonts w:asciiTheme="minorHAnsi" w:hAnsiTheme="minorHAnsi" w:cstheme="minorHAnsi"/>
          <w:bCs/>
          <w:color w:val="00253B"/>
          <w:sz w:val="22"/>
          <w:szCs w:val="22"/>
        </w:rPr>
        <w:t xml:space="preserve"> Social ICP o novo serviço: Envio dos Arquivos Cadastro NIS.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Com esse novo serviço, será possível realizar, por meio de arquivo no layout padrão definido pela CAIXA, o cadastramento de vários trabalhadores no Cadastro NIS.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Esta mesma solução também viabiliza a localização do número do NIS para o trabalhador já cadastrado e ainda a atualização dos seguintes dados cadastrais: NOME</w:t>
      </w:r>
      <w:proofErr w:type="gramStart"/>
      <w:r w:rsidRPr="006473A7">
        <w:rPr>
          <w:rFonts w:asciiTheme="minorHAnsi" w:hAnsiTheme="minorHAnsi" w:cstheme="minorHAnsi"/>
          <w:bCs/>
          <w:color w:val="00253B"/>
          <w:sz w:val="22"/>
          <w:szCs w:val="22"/>
        </w:rPr>
        <w:t>, DATA</w:t>
      </w:r>
      <w:proofErr w:type="gramEnd"/>
      <w:r w:rsidRPr="006473A7">
        <w:rPr>
          <w:rFonts w:asciiTheme="minorHAnsi" w:hAnsiTheme="minorHAnsi" w:cstheme="minorHAnsi"/>
          <w:bCs/>
          <w:color w:val="00253B"/>
          <w:sz w:val="22"/>
          <w:szCs w:val="22"/>
        </w:rPr>
        <w:t xml:space="preserve"> DE NASCIMENTO e CPF.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Os procedimentos para elaboração do arquivo constam da página da CAIXA no endereço </w:t>
      </w:r>
      <w:proofErr w:type="gramStart"/>
      <w:r w:rsidRPr="006473A7">
        <w:rPr>
          <w:rFonts w:asciiTheme="minorHAnsi" w:hAnsiTheme="minorHAnsi" w:cstheme="minorHAnsi"/>
          <w:bCs/>
          <w:color w:val="00253B"/>
          <w:sz w:val="22"/>
          <w:szCs w:val="22"/>
        </w:rPr>
        <w:t>http://www.caixa.gov.br/pj/pj_comercial/mp/pis/index.asp .</w:t>
      </w:r>
      <w:proofErr w:type="gramEnd"/>
      <w:r w:rsidRPr="006473A7">
        <w:rPr>
          <w:rFonts w:asciiTheme="minorHAnsi" w:hAnsiTheme="minorHAnsi" w:cstheme="minorHAnsi"/>
          <w:bCs/>
          <w:color w:val="00253B"/>
          <w:sz w:val="22"/>
          <w:szCs w:val="22"/>
        </w:rPr>
        <w:t xml:space="preserve">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Após a postagem do arquivo a empresa receberá o retorno em até dois dias úteis com o resultado do processamento.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Com a disponibilização deste serviço você empregador, passa a contar com mais uma ferramenta para cadastramento de NIS, além do acesso online ao Cadastro NIS disponibilizado desde março de 2013.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Ressaltamos ainda que este serviço facilitará a preparação da empresa para o </w:t>
      </w:r>
      <w:proofErr w:type="spellStart"/>
      <w:proofErr w:type="gramStart"/>
      <w:r w:rsidRPr="006473A7">
        <w:rPr>
          <w:rFonts w:asciiTheme="minorHAnsi" w:hAnsiTheme="minorHAnsi" w:cstheme="minorHAnsi"/>
          <w:bCs/>
          <w:color w:val="00253B"/>
          <w:sz w:val="22"/>
          <w:szCs w:val="22"/>
        </w:rPr>
        <w:t>eSocial</w:t>
      </w:r>
      <w:proofErr w:type="spellEnd"/>
      <w:proofErr w:type="gramEnd"/>
      <w:r w:rsidRPr="006473A7">
        <w:rPr>
          <w:rFonts w:asciiTheme="minorHAnsi" w:hAnsiTheme="minorHAnsi" w:cstheme="minorHAnsi"/>
          <w:bCs/>
          <w:color w:val="00253B"/>
          <w:sz w:val="22"/>
          <w:szCs w:val="22"/>
        </w:rPr>
        <w:t xml:space="preserve">. Assim, sempre que o </w:t>
      </w:r>
      <w:proofErr w:type="spellStart"/>
      <w:proofErr w:type="gramStart"/>
      <w:r w:rsidRPr="006473A7">
        <w:rPr>
          <w:rFonts w:asciiTheme="minorHAnsi" w:hAnsiTheme="minorHAnsi" w:cstheme="minorHAnsi"/>
          <w:bCs/>
          <w:color w:val="00253B"/>
          <w:sz w:val="22"/>
          <w:szCs w:val="22"/>
        </w:rPr>
        <w:t>eSocial</w:t>
      </w:r>
      <w:proofErr w:type="spellEnd"/>
      <w:proofErr w:type="gramEnd"/>
      <w:r w:rsidRPr="006473A7">
        <w:rPr>
          <w:rFonts w:asciiTheme="minorHAnsi" w:hAnsiTheme="minorHAnsi" w:cstheme="minorHAnsi"/>
          <w:bCs/>
          <w:color w:val="00253B"/>
          <w:sz w:val="22"/>
          <w:szCs w:val="22"/>
        </w:rPr>
        <w:t xml:space="preserve"> apresentar necessidade de ajuste cadastral no NIS, a empresa poderá enviar os dados dos empregados para consulta e atualização dos dados do NIS, se for o caso.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Esta é uma oportunidade de qualificação dos dados do trabalhador mediante apropriação das informações enviadas pela empresa, desonerando assim a necessidade de o trabalhador procurar a CAIXA para realizar a atualização.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lastRenderedPageBreak/>
        <w:t xml:space="preserve">O serviço poderá ser outorgado para Pessoa Física ou Jurídica, conforme regras vigentes </w:t>
      </w:r>
      <w:proofErr w:type="gramStart"/>
      <w:r w:rsidRPr="006473A7">
        <w:rPr>
          <w:rFonts w:asciiTheme="minorHAnsi" w:hAnsiTheme="minorHAnsi" w:cstheme="minorHAnsi"/>
          <w:bCs/>
          <w:color w:val="00253B"/>
          <w:sz w:val="22"/>
          <w:szCs w:val="22"/>
        </w:rPr>
        <w:t>do Conectividade</w:t>
      </w:r>
      <w:proofErr w:type="gramEnd"/>
      <w:r w:rsidRPr="006473A7">
        <w:rPr>
          <w:rFonts w:asciiTheme="minorHAnsi" w:hAnsiTheme="minorHAnsi" w:cstheme="minorHAnsi"/>
          <w:bCs/>
          <w:color w:val="00253B"/>
          <w:sz w:val="22"/>
          <w:szCs w:val="22"/>
        </w:rPr>
        <w:t xml:space="preserve"> Social ICP, por meio das opções "Outorgar Procuração" ou "Aditar Procuração" disponíveis no menu PROCURAÇÃO do Conectividade Social.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Com a disponibilização deste novo Serviço, a solicitação de cadastramento por meio da entrega do DCN - Documento de Cadastramento do NIS (MO 31.445) nas agências da CAIXA será descontinuado, sendo realizado somente até 31/10/2014. </w:t>
      </w:r>
    </w:p>
    <w:p w:rsidR="00C96E95" w:rsidRPr="006473A7" w:rsidRDefault="00C96E95" w:rsidP="00C96E95">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Prepare-se para esta mudança, antecipe sua migração para o canal de atendimento mais adequado para o seu perfil e aproveite esta ação vantajosa para a empresa, para o empregado e para a CAIXA. </w:t>
      </w:r>
    </w:p>
    <w:p w:rsidR="00C96E95" w:rsidRPr="006473A7" w:rsidRDefault="00C96E95" w:rsidP="00C96E95">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CAIXA ECONÔMICA FEDERAL </w:t>
      </w:r>
    </w:p>
    <w:p w:rsidR="00C96E95" w:rsidRPr="006473A7" w:rsidRDefault="00C96E95" w:rsidP="00C96E95">
      <w:pPr>
        <w:pStyle w:val="SemEspaamento"/>
        <w:ind w:left="0" w:right="215"/>
        <w:jc w:val="both"/>
        <w:rPr>
          <w:rFonts w:asciiTheme="minorHAnsi" w:hAnsiTheme="minorHAnsi" w:cstheme="minorHAnsi"/>
          <w:bCs/>
          <w:color w:val="00253B"/>
          <w:sz w:val="22"/>
          <w:szCs w:val="22"/>
        </w:rPr>
      </w:pPr>
    </w:p>
    <w:p w:rsidR="00C96E95" w:rsidRPr="006473A7" w:rsidRDefault="00C96E95" w:rsidP="00C96E95">
      <w:pPr>
        <w:pStyle w:val="SemEspaamento"/>
        <w:ind w:left="0" w:right="215"/>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FONTE: FENACON, Informativo 969, de 27/05/2014.</w:t>
      </w:r>
    </w:p>
    <w:p w:rsidR="00C96E95" w:rsidRDefault="00C96E95" w:rsidP="00C96E95">
      <w:pPr>
        <w:pStyle w:val="SemEspaamento"/>
        <w:ind w:left="0" w:right="215"/>
        <w:jc w:val="both"/>
        <w:rPr>
          <w:rFonts w:asciiTheme="minorHAnsi" w:hAnsiTheme="minorHAnsi" w:cstheme="minorHAnsi"/>
          <w:bCs/>
          <w:color w:val="000099"/>
          <w:sz w:val="22"/>
          <w:szCs w:val="22"/>
        </w:rPr>
      </w:pPr>
    </w:p>
    <w:p w:rsidR="00C96E95" w:rsidRDefault="00C96E95" w:rsidP="00C96E95">
      <w:pPr>
        <w:pStyle w:val="SemEspaamento"/>
        <w:ind w:left="0" w:right="215"/>
        <w:jc w:val="both"/>
        <w:rPr>
          <w:rFonts w:asciiTheme="minorHAnsi" w:hAnsiTheme="minorHAnsi" w:cstheme="minorHAnsi"/>
          <w:bCs/>
          <w:color w:val="000099"/>
          <w:sz w:val="22"/>
          <w:szCs w:val="22"/>
        </w:rPr>
      </w:pPr>
    </w:p>
    <w:p w:rsidR="00C96E95" w:rsidRDefault="00C96E95" w:rsidP="00C96E95">
      <w:pPr>
        <w:pStyle w:val="SemEspaamento"/>
        <w:ind w:left="0" w:right="215"/>
        <w:jc w:val="both"/>
        <w:rPr>
          <w:rFonts w:asciiTheme="minorHAnsi" w:hAnsiTheme="minorHAnsi" w:cstheme="minorHAnsi"/>
          <w:bCs/>
          <w:color w:val="000099"/>
          <w:sz w:val="22"/>
          <w:szCs w:val="22"/>
        </w:rPr>
      </w:pPr>
    </w:p>
    <w:p w:rsidR="00C96E95" w:rsidRDefault="00C96E95" w:rsidP="00C96E95">
      <w:pPr>
        <w:pStyle w:val="SemEspaamento"/>
        <w:ind w:left="0" w:right="215"/>
        <w:jc w:val="both"/>
        <w:rPr>
          <w:rFonts w:asciiTheme="minorHAnsi" w:hAnsiTheme="minorHAnsi" w:cstheme="minorHAnsi"/>
          <w:bCs/>
          <w:color w:val="000099"/>
          <w:sz w:val="22"/>
          <w:szCs w:val="22"/>
        </w:rPr>
      </w:pPr>
    </w:p>
    <w:p w:rsidR="00C96E95" w:rsidRPr="0022362A" w:rsidRDefault="00C96E95" w:rsidP="00C96E95">
      <w:pPr>
        <w:pStyle w:val="SemEspaamento"/>
        <w:ind w:left="0" w:right="216"/>
        <w:jc w:val="center"/>
        <w:rPr>
          <w:rFonts w:asciiTheme="minorHAnsi" w:hAnsiTheme="minorHAnsi" w:cstheme="minorHAnsi"/>
          <w:b/>
          <w:bCs/>
          <w:color w:val="FF0000"/>
          <w:sz w:val="22"/>
          <w:szCs w:val="22"/>
          <w:lang w:val="pt-PT"/>
        </w:rPr>
      </w:pPr>
      <w:r w:rsidRPr="0022362A">
        <w:rPr>
          <w:rFonts w:asciiTheme="minorHAnsi" w:hAnsiTheme="minorHAnsi" w:cstheme="minorHAnsi"/>
          <w:b/>
          <w:bCs/>
          <w:color w:val="FF0000"/>
          <w:sz w:val="22"/>
          <w:szCs w:val="22"/>
          <w:lang w:val="pt-PT"/>
        </w:rPr>
        <w:t>FONTE DE NOTÍCIAS</w:t>
      </w:r>
    </w:p>
    <w:p w:rsidR="00C96E95" w:rsidRPr="0022362A" w:rsidRDefault="00C96E95" w:rsidP="00C96E95">
      <w:pPr>
        <w:pStyle w:val="SemEspaamento"/>
        <w:ind w:left="0" w:right="216"/>
        <w:jc w:val="center"/>
        <w:rPr>
          <w:rFonts w:asciiTheme="minorHAnsi" w:hAnsiTheme="minorHAnsi" w:cstheme="minorHAnsi"/>
          <w:b/>
          <w:bCs/>
          <w:color w:val="FF0000"/>
          <w:sz w:val="22"/>
          <w:szCs w:val="22"/>
          <w:lang w:val="pt-PT"/>
        </w:rPr>
      </w:pPr>
      <w:r>
        <w:rPr>
          <w:rFonts w:asciiTheme="minorHAnsi" w:hAnsiTheme="minorHAnsi" w:cstheme="minorHAnsi"/>
          <w:b/>
          <w:bCs/>
          <w:color w:val="FF0000"/>
          <w:sz w:val="22"/>
          <w:szCs w:val="22"/>
          <w:lang w:val="pt-PT"/>
        </w:rPr>
        <w:t>29/05</w:t>
      </w:r>
      <w:r w:rsidRPr="0022362A">
        <w:rPr>
          <w:rFonts w:asciiTheme="minorHAnsi" w:hAnsiTheme="minorHAnsi" w:cstheme="minorHAnsi"/>
          <w:b/>
          <w:bCs/>
          <w:color w:val="FF0000"/>
          <w:sz w:val="22"/>
          <w:szCs w:val="22"/>
          <w:lang w:val="pt-PT"/>
        </w:rPr>
        <w:t>/2014</w:t>
      </w:r>
    </w:p>
    <w:p w:rsidR="00C96E95" w:rsidRDefault="00C96E95" w:rsidP="00C96E95">
      <w:pPr>
        <w:pStyle w:val="SemEspaamento"/>
        <w:ind w:left="0" w:right="215"/>
        <w:jc w:val="both"/>
        <w:rPr>
          <w:rFonts w:asciiTheme="minorHAnsi" w:hAnsiTheme="minorHAnsi" w:cstheme="minorHAnsi"/>
          <w:b/>
          <w:bCs/>
          <w:caps/>
          <w:color w:val="000099"/>
          <w:sz w:val="22"/>
          <w:szCs w:val="22"/>
        </w:rPr>
      </w:pPr>
    </w:p>
    <w:p w:rsidR="006473A7" w:rsidRPr="00C96E95" w:rsidRDefault="006473A7" w:rsidP="00C96E95">
      <w:pPr>
        <w:pStyle w:val="SemEspaamento"/>
        <w:ind w:left="0" w:right="215"/>
        <w:jc w:val="both"/>
        <w:rPr>
          <w:rFonts w:asciiTheme="minorHAnsi" w:hAnsiTheme="minorHAnsi" w:cstheme="minorHAnsi"/>
          <w:b/>
          <w:bCs/>
          <w:caps/>
          <w:color w:val="000099"/>
          <w:sz w:val="22"/>
          <w:szCs w:val="22"/>
        </w:rPr>
      </w:pPr>
    </w:p>
    <w:p w:rsidR="00C96E95" w:rsidRPr="00D072EC" w:rsidRDefault="00C96E95" w:rsidP="00C96E95">
      <w:pPr>
        <w:pStyle w:val="SemEspaamento"/>
        <w:ind w:left="0" w:right="215"/>
        <w:jc w:val="center"/>
        <w:rPr>
          <w:rFonts w:asciiTheme="minorHAnsi" w:hAnsiTheme="minorHAnsi" w:cstheme="minorHAnsi"/>
          <w:b/>
          <w:bCs/>
          <w:caps/>
          <w:color w:val="00253B"/>
          <w:sz w:val="22"/>
          <w:szCs w:val="22"/>
        </w:rPr>
      </w:pPr>
      <w:r w:rsidRPr="00D072EC">
        <w:rPr>
          <w:rFonts w:asciiTheme="minorHAnsi" w:hAnsiTheme="minorHAnsi" w:cstheme="minorHAnsi"/>
          <w:b/>
          <w:bCs/>
          <w:caps/>
          <w:color w:val="00253B"/>
          <w:sz w:val="22"/>
          <w:szCs w:val="22"/>
        </w:rPr>
        <w:t>COMUNICADO Caixa Econômica Federal</w:t>
      </w:r>
      <w:proofErr w:type="gramStart"/>
      <w:r w:rsidRPr="00D072EC">
        <w:rPr>
          <w:rFonts w:asciiTheme="minorHAnsi" w:hAnsiTheme="minorHAnsi" w:cstheme="minorHAnsi"/>
          <w:b/>
          <w:bCs/>
          <w:caps/>
          <w:color w:val="00253B"/>
          <w:sz w:val="22"/>
          <w:szCs w:val="22"/>
        </w:rPr>
        <w:t xml:space="preserve">  </w:t>
      </w:r>
      <w:proofErr w:type="gramEnd"/>
      <w:r w:rsidRPr="00D072EC">
        <w:rPr>
          <w:rFonts w:asciiTheme="minorHAnsi" w:hAnsiTheme="minorHAnsi" w:cstheme="minorHAnsi"/>
          <w:b/>
          <w:bCs/>
          <w:caps/>
          <w:color w:val="00253B"/>
          <w:sz w:val="22"/>
          <w:szCs w:val="22"/>
        </w:rPr>
        <w:t>- CONECTIVIDADE SOCIAL</w:t>
      </w:r>
    </w:p>
    <w:p w:rsidR="00C96E95" w:rsidRPr="00D072EC" w:rsidRDefault="00C96E95" w:rsidP="00D072EC">
      <w:pPr>
        <w:pStyle w:val="SemEspaamento"/>
        <w:ind w:left="0" w:right="215"/>
        <w:jc w:val="center"/>
        <w:rPr>
          <w:rFonts w:asciiTheme="minorHAnsi" w:hAnsiTheme="minorHAnsi" w:cstheme="minorHAnsi"/>
          <w:b/>
          <w:bCs/>
          <w:caps/>
          <w:color w:val="00253B"/>
          <w:sz w:val="22"/>
          <w:szCs w:val="22"/>
        </w:rPr>
      </w:pP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A Caixa Econômica Federal divulgou comunicado sobre erros no aplicativo </w:t>
      </w:r>
      <w:proofErr w:type="gramStart"/>
      <w:r w:rsidRPr="006473A7">
        <w:rPr>
          <w:rFonts w:asciiTheme="minorHAnsi" w:hAnsiTheme="minorHAnsi" w:cstheme="minorHAnsi"/>
          <w:bCs/>
          <w:color w:val="00253B"/>
          <w:sz w:val="22"/>
          <w:szCs w:val="22"/>
        </w:rPr>
        <w:t>do Conectividade</w:t>
      </w:r>
      <w:proofErr w:type="gramEnd"/>
      <w:r w:rsidRPr="006473A7">
        <w:rPr>
          <w:rFonts w:asciiTheme="minorHAnsi" w:hAnsiTheme="minorHAnsi" w:cstheme="minorHAnsi"/>
          <w:bCs/>
          <w:color w:val="00253B"/>
          <w:sz w:val="22"/>
          <w:szCs w:val="22"/>
        </w:rPr>
        <w:t xml:space="preserve"> Social. Segue: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-Identificamos ocorrência de erro no aplicativo Cliente CNS – AR, onde, a alguns usuários, o ícone: "Operações com GRRF" não é apresentado no </w:t>
      </w:r>
      <w:proofErr w:type="gramStart"/>
      <w:r w:rsidRPr="006473A7">
        <w:rPr>
          <w:rFonts w:asciiTheme="minorHAnsi" w:hAnsiTheme="minorHAnsi" w:cstheme="minorHAnsi"/>
          <w:bCs/>
          <w:color w:val="00253B"/>
          <w:sz w:val="22"/>
          <w:szCs w:val="22"/>
        </w:rPr>
        <w:t>menu</w:t>
      </w:r>
      <w:proofErr w:type="gramEnd"/>
      <w:r w:rsidRPr="006473A7">
        <w:rPr>
          <w:rFonts w:asciiTheme="minorHAnsi" w:hAnsiTheme="minorHAnsi" w:cstheme="minorHAnsi"/>
          <w:bCs/>
          <w:color w:val="00253B"/>
          <w:sz w:val="22"/>
          <w:szCs w:val="22"/>
        </w:rPr>
        <w:t xml:space="preserve"> de funcionalidades.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 Esta ocorrência impede o envio de arquivos rescisórios – GRRF, por meio do ambiente CNS AR.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 Informamos que aos usuários que for apresentado o erro, deverá ser </w:t>
      </w:r>
      <w:proofErr w:type="gramStart"/>
      <w:r w:rsidRPr="006473A7">
        <w:rPr>
          <w:rFonts w:asciiTheme="minorHAnsi" w:hAnsiTheme="minorHAnsi" w:cstheme="minorHAnsi"/>
          <w:bCs/>
          <w:color w:val="00253B"/>
          <w:sz w:val="22"/>
          <w:szCs w:val="22"/>
        </w:rPr>
        <w:t>realizada</w:t>
      </w:r>
      <w:proofErr w:type="gramEnd"/>
      <w:r w:rsidRPr="006473A7">
        <w:rPr>
          <w:rFonts w:asciiTheme="minorHAnsi" w:hAnsiTheme="minorHAnsi" w:cstheme="minorHAnsi"/>
          <w:bCs/>
          <w:color w:val="00253B"/>
          <w:sz w:val="22"/>
          <w:szCs w:val="22"/>
        </w:rPr>
        <w:t xml:space="preserve"> a desinstalação do aplicativo atual e a captura e instalação do novo KIT instalador disponibilizado no site da CAIXA no caminho: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www.caixa.gov.br/downloads/FGTS/Conectividadesocial/CONECTIVIDADE_SOCIAL_INSTALACAO_V1207.EXE (28/05/2014).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 Ressaltamos que a desinstalação deverá ser realizada por meio do Painel de Controle do Windows, selecionando a opção “Personalizar”, selecionando a partir de então todos os arquivos. Ver passo-a-passo, em anexo.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 Pedimos a divulgação desta orientação aos profissionais abrangidos por esta Federação.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 Agradecemos mais uma vez a parceria e permanecemos à disposição para outros esclarecimentos.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Atenciosamente,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Juliano Moreira Santiago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Especialista </w:t>
      </w:r>
      <w:proofErr w:type="spellStart"/>
      <w:r w:rsidRPr="006473A7">
        <w:rPr>
          <w:rFonts w:asciiTheme="minorHAnsi" w:hAnsiTheme="minorHAnsi" w:cstheme="minorHAnsi"/>
          <w:bCs/>
          <w:color w:val="00253B"/>
          <w:sz w:val="22"/>
          <w:szCs w:val="22"/>
        </w:rPr>
        <w:t>ee</w:t>
      </w:r>
      <w:proofErr w:type="spellEnd"/>
      <w:r w:rsidRPr="006473A7">
        <w:rPr>
          <w:rFonts w:asciiTheme="minorHAnsi" w:hAnsiTheme="minorHAnsi" w:cstheme="minorHAnsi"/>
          <w:bCs/>
          <w:color w:val="00253B"/>
          <w:sz w:val="22"/>
          <w:szCs w:val="22"/>
        </w:rPr>
        <w:t xml:space="preserve">.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GEPAS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João Devanir </w:t>
      </w:r>
      <w:proofErr w:type="spellStart"/>
      <w:r w:rsidRPr="006473A7">
        <w:rPr>
          <w:rFonts w:asciiTheme="minorHAnsi" w:hAnsiTheme="minorHAnsi" w:cstheme="minorHAnsi"/>
          <w:bCs/>
          <w:color w:val="00253B"/>
          <w:sz w:val="22"/>
          <w:szCs w:val="22"/>
        </w:rPr>
        <w:t>Sanitá</w:t>
      </w:r>
      <w:proofErr w:type="spellEnd"/>
      <w:r w:rsidRPr="006473A7">
        <w:rPr>
          <w:rFonts w:asciiTheme="minorHAnsi" w:hAnsiTheme="minorHAnsi" w:cstheme="minorHAnsi"/>
          <w:bCs/>
          <w:color w:val="00253B"/>
          <w:sz w:val="22"/>
          <w:szCs w:val="22"/>
        </w:rPr>
        <w:t xml:space="preserve">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Gerente Executivo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GEPAS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 xml:space="preserve">Caixa Econômica Federal </w:t>
      </w: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p>
    <w:p w:rsidR="00C96E95" w:rsidRPr="006473A7" w:rsidRDefault="00C96E95" w:rsidP="006473A7">
      <w:pPr>
        <w:pStyle w:val="SemEspaamento"/>
        <w:ind w:left="0" w:right="215" w:firstLine="708"/>
        <w:jc w:val="both"/>
        <w:rPr>
          <w:rFonts w:asciiTheme="minorHAnsi" w:hAnsiTheme="minorHAnsi" w:cstheme="minorHAnsi"/>
          <w:bCs/>
          <w:color w:val="00253B"/>
          <w:sz w:val="22"/>
          <w:szCs w:val="22"/>
        </w:rPr>
      </w:pPr>
      <w:r w:rsidRPr="006473A7">
        <w:rPr>
          <w:rFonts w:asciiTheme="minorHAnsi" w:hAnsiTheme="minorHAnsi" w:cstheme="minorHAnsi"/>
          <w:bCs/>
          <w:color w:val="00253B"/>
          <w:sz w:val="22"/>
          <w:szCs w:val="22"/>
        </w:rPr>
        <w:t>FONTE: FENACON, 29/05/2014.</w:t>
      </w:r>
    </w:p>
    <w:p w:rsidR="001B37A5" w:rsidRDefault="001B37A5" w:rsidP="0050642E">
      <w:pPr>
        <w:pStyle w:val="SemEspaamento"/>
        <w:ind w:left="0" w:right="215"/>
        <w:jc w:val="both"/>
        <w:rPr>
          <w:rFonts w:asciiTheme="minorHAnsi" w:hAnsiTheme="minorHAnsi" w:cstheme="minorHAnsi"/>
          <w:bCs/>
          <w:color w:val="000099"/>
          <w:sz w:val="22"/>
          <w:szCs w:val="22"/>
        </w:rPr>
      </w:pPr>
    </w:p>
    <w:p w:rsidR="001B37A5" w:rsidRPr="0022362A" w:rsidRDefault="001B37A5" w:rsidP="0050642E">
      <w:pPr>
        <w:pStyle w:val="SemEspaamento"/>
        <w:ind w:left="0" w:right="215"/>
        <w:jc w:val="both"/>
        <w:rPr>
          <w:rFonts w:asciiTheme="minorHAnsi" w:hAnsiTheme="minorHAnsi" w:cstheme="minorHAnsi"/>
          <w:bCs/>
          <w:color w:val="000099"/>
          <w:sz w:val="22"/>
          <w:szCs w:val="22"/>
        </w:rPr>
      </w:pPr>
    </w:p>
    <w:sectPr w:rsidR="001B37A5" w:rsidRPr="0022362A" w:rsidSect="00BC6060">
      <w:headerReference w:type="default" r:id="rId9"/>
      <w:footerReference w:type="even" r:id="rId10"/>
      <w:footerReference w:type="default" r:id="rId11"/>
      <w:headerReference w:type="first" r:id="rId12"/>
      <w:pgSz w:w="11907" w:h="16839" w:code="9"/>
      <w:pgMar w:top="2036" w:right="851" w:bottom="816" w:left="1202" w:header="851" w:footer="737"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95" w:rsidRDefault="00C96E95">
      <w:r>
        <w:separator/>
      </w:r>
    </w:p>
  </w:endnote>
  <w:endnote w:type="continuationSeparator" w:id="0">
    <w:p w:rsidR="00C96E95" w:rsidRDefault="00C9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95" w:rsidRDefault="00C96E9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E95" w:rsidRDefault="00C96E9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95" w:rsidRDefault="00C96E95">
    <w:pPr>
      <w:pStyle w:val="Rodap"/>
      <w:jc w:val="right"/>
    </w:pPr>
    <w:r>
      <w:fldChar w:fldCharType="begin"/>
    </w:r>
    <w:r>
      <w:instrText xml:space="preserve"> PAGE   \* MERGEFORMAT </w:instrText>
    </w:r>
    <w:r>
      <w:fldChar w:fldCharType="separate"/>
    </w:r>
    <w:r w:rsidR="00762D38">
      <w:rPr>
        <w:noProof/>
      </w:rPr>
      <w:t>1</w:t>
    </w:r>
    <w:r>
      <w:rPr>
        <w:noProof/>
      </w:rPr>
      <w:fldChar w:fldCharType="end"/>
    </w:r>
  </w:p>
  <w:p w:rsidR="00C96E95" w:rsidRDefault="00C96E95">
    <w:pPr>
      <w:pStyle w:val="Rodap"/>
      <w:ind w:left="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95" w:rsidRDefault="00C96E95">
      <w:r>
        <w:separator/>
      </w:r>
    </w:p>
  </w:footnote>
  <w:footnote w:type="continuationSeparator" w:id="0">
    <w:p w:rsidR="00C96E95" w:rsidRDefault="00C9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95" w:rsidRDefault="00C96E95" w:rsidP="005F33CC">
    <w:pPr>
      <w:ind w:left="0"/>
    </w:pPr>
    <w:r>
      <w:rPr>
        <w:i/>
        <w:noProof/>
      </w:rPr>
      <w:drawing>
        <wp:inline distT="0" distB="0" distL="0" distR="0" wp14:anchorId="4B01434A" wp14:editId="0A7F476D">
          <wp:extent cx="6198870" cy="871855"/>
          <wp:effectExtent l="0" t="0" r="0" b="4445"/>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870" cy="871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95" w:rsidRPr="008F03F8" w:rsidRDefault="00C96E95" w:rsidP="008F03F8">
    <w:pPr>
      <w:pStyle w:val="Cabealho"/>
    </w:pPr>
    <w:r>
      <w:rPr>
        <w:i w:val="0"/>
        <w:noProof/>
      </w:rPr>
      <w:drawing>
        <wp:inline distT="0" distB="0" distL="0" distR="0" wp14:anchorId="68B6A082" wp14:editId="41389B6E">
          <wp:extent cx="6549390" cy="1042035"/>
          <wp:effectExtent l="0" t="0" r="3810" b="5715"/>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9390" cy="1042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084F2"/>
    <w:lvl w:ilvl="0">
      <w:start w:val="1"/>
      <w:numFmt w:val="decimal"/>
      <w:pStyle w:val="Numerada5"/>
      <w:lvlText w:val="%1."/>
      <w:lvlJc w:val="left"/>
      <w:pPr>
        <w:tabs>
          <w:tab w:val="num" w:pos="1492"/>
        </w:tabs>
        <w:ind w:left="1492" w:hanging="360"/>
      </w:pPr>
      <w:rPr>
        <w:rFonts w:cs="Times New Roman"/>
      </w:rPr>
    </w:lvl>
  </w:abstractNum>
  <w:abstractNum w:abstractNumId="1">
    <w:nsid w:val="FFFFFF7D"/>
    <w:multiLevelType w:val="singleLevel"/>
    <w:tmpl w:val="F11C881A"/>
    <w:lvl w:ilvl="0">
      <w:start w:val="1"/>
      <w:numFmt w:val="decimal"/>
      <w:pStyle w:val="Numerada4"/>
      <w:lvlText w:val="%1."/>
      <w:lvlJc w:val="left"/>
      <w:pPr>
        <w:tabs>
          <w:tab w:val="num" w:pos="1209"/>
        </w:tabs>
        <w:ind w:left="1209" w:hanging="360"/>
      </w:pPr>
      <w:rPr>
        <w:rFonts w:cs="Times New Roman"/>
      </w:rPr>
    </w:lvl>
  </w:abstractNum>
  <w:abstractNum w:abstractNumId="2">
    <w:nsid w:val="FFFFFF7E"/>
    <w:multiLevelType w:val="singleLevel"/>
    <w:tmpl w:val="DB8298F4"/>
    <w:lvl w:ilvl="0">
      <w:start w:val="1"/>
      <w:numFmt w:val="decimal"/>
      <w:pStyle w:val="Numerada3"/>
      <w:lvlText w:val="%1."/>
      <w:lvlJc w:val="left"/>
      <w:pPr>
        <w:tabs>
          <w:tab w:val="num" w:pos="926"/>
        </w:tabs>
        <w:ind w:left="926" w:hanging="360"/>
      </w:pPr>
      <w:rPr>
        <w:rFonts w:cs="Times New Roman"/>
      </w:rPr>
    </w:lvl>
  </w:abstractNum>
  <w:abstractNum w:abstractNumId="3">
    <w:nsid w:val="FFFFFF7F"/>
    <w:multiLevelType w:val="singleLevel"/>
    <w:tmpl w:val="D5BE796C"/>
    <w:lvl w:ilvl="0">
      <w:start w:val="1"/>
      <w:numFmt w:val="decimal"/>
      <w:pStyle w:val="Numerada2"/>
      <w:lvlText w:val="%1."/>
      <w:lvlJc w:val="left"/>
      <w:pPr>
        <w:tabs>
          <w:tab w:val="num" w:pos="643"/>
        </w:tabs>
        <w:ind w:left="643" w:hanging="360"/>
      </w:pPr>
      <w:rPr>
        <w:rFonts w:cs="Times New Roman"/>
      </w:rPr>
    </w:lvl>
  </w:abstractNum>
  <w:abstractNum w:abstractNumId="4">
    <w:nsid w:val="FFFFFF80"/>
    <w:multiLevelType w:val="singleLevel"/>
    <w:tmpl w:val="AB102732"/>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CE68ED98"/>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9F4240DA"/>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8F0E92B0"/>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00000402"/>
    <w:multiLevelType w:val="multilevel"/>
    <w:tmpl w:val="00000885"/>
    <w:lvl w:ilvl="0">
      <w:start w:val="1"/>
      <w:numFmt w:val="decimal"/>
      <w:lvlText w:val="%1."/>
      <w:lvlJc w:val="left"/>
      <w:pPr>
        <w:ind w:hanging="243"/>
      </w:pPr>
      <w:rPr>
        <w:rFonts w:ascii="Times New Roman" w:hAnsi="Times New Roman" w:cs="Times New Roman"/>
        <w:b w:val="0"/>
        <w:bCs w:val="0"/>
        <w:color w:val="1F487C"/>
        <w:sz w:val="24"/>
        <w:szCs w:val="24"/>
      </w:rPr>
    </w:lvl>
    <w:lvl w:ilvl="1">
      <w:start w:val="1"/>
      <w:numFmt w:val="lowerLetter"/>
      <w:lvlText w:val="%1.%2"/>
      <w:lvlJc w:val="left"/>
      <w:pPr>
        <w:ind w:hanging="346"/>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3"/>
    <w:multiLevelType w:val="multilevel"/>
    <w:tmpl w:val="00000886"/>
    <w:lvl w:ilvl="0">
      <w:start w:val="5"/>
      <w:numFmt w:val="decimal"/>
      <w:lvlText w:val="%1"/>
      <w:lvlJc w:val="left"/>
      <w:pPr>
        <w:ind w:hanging="392"/>
      </w:pPr>
    </w:lvl>
    <w:lvl w:ilvl="1">
      <w:start w:val="3"/>
      <w:numFmt w:val="lowerLetter"/>
      <w:lvlText w:val="%1.%2"/>
      <w:lvlJc w:val="left"/>
      <w:pPr>
        <w:ind w:hanging="392"/>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4"/>
    <w:multiLevelType w:val="multilevel"/>
    <w:tmpl w:val="00000887"/>
    <w:lvl w:ilvl="0">
      <w:start w:val="1"/>
      <w:numFmt w:val="decimal"/>
      <w:lvlText w:val="%1."/>
      <w:lvlJc w:val="left"/>
      <w:pPr>
        <w:ind w:hanging="243"/>
      </w:pPr>
      <w:rPr>
        <w:rFonts w:ascii="Times New Roman" w:hAnsi="Times New Roman" w:cs="Times New Roman"/>
        <w:b w:val="0"/>
        <w:bCs w:val="0"/>
        <w:color w:val="1F487C"/>
        <w:sz w:val="24"/>
        <w:szCs w:val="24"/>
      </w:rPr>
    </w:lvl>
    <w:lvl w:ilvl="1">
      <w:start w:val="1"/>
      <w:numFmt w:val="lowerLetter"/>
      <w:lvlText w:val="%1.%2."/>
      <w:lvlJc w:val="left"/>
      <w:pPr>
        <w:ind w:hanging="406"/>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5"/>
    <w:multiLevelType w:val="multilevel"/>
    <w:tmpl w:val="00000888"/>
    <w:lvl w:ilvl="0">
      <w:numFmt w:val="bullet"/>
      <w:lvlText w:val="-"/>
      <w:lvlJc w:val="left"/>
      <w:pPr>
        <w:ind w:hanging="140"/>
      </w:pPr>
      <w:rPr>
        <w:rFonts w:ascii="Times New Roman" w:hAnsi="Times New Roman" w:cs="Times New Roman"/>
        <w:b w:val="0"/>
        <w:bCs w:val="0"/>
        <w:color w:val="1F487C"/>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6"/>
    <w:multiLevelType w:val="multilevel"/>
    <w:tmpl w:val="00000889"/>
    <w:lvl w:ilvl="0">
      <w:start w:val="1"/>
      <w:numFmt w:val="decimal"/>
      <w:lvlText w:val="%1."/>
      <w:lvlJc w:val="left"/>
      <w:pPr>
        <w:ind w:hanging="240"/>
      </w:pPr>
      <w:rPr>
        <w:rFonts w:ascii="Times New Roman" w:hAnsi="Times New Roman" w:cs="Times New Roman"/>
        <w:b w:val="0"/>
        <w:bCs w:val="0"/>
        <w:color w:val="1F487C"/>
        <w:sz w:val="24"/>
        <w:szCs w:val="24"/>
      </w:rPr>
    </w:lvl>
    <w:lvl w:ilvl="1">
      <w:start w:val="1"/>
      <w:numFmt w:val="lowerLetter"/>
      <w:lvlText w:val="%1.%2."/>
      <w:lvlJc w:val="left"/>
      <w:pPr>
        <w:ind w:hanging="406"/>
      </w:pPr>
      <w:rPr>
        <w:rFonts w:ascii="Times New Roman" w:hAnsi="Times New Roman" w:cs="Times New Roman"/>
        <w:b w:val="0"/>
        <w:bCs w:val="0"/>
        <w:color w:val="1F487C"/>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7"/>
    <w:multiLevelType w:val="multilevel"/>
    <w:tmpl w:val="0000088A"/>
    <w:lvl w:ilvl="0">
      <w:start w:val="1"/>
      <w:numFmt w:val="decimal"/>
      <w:lvlText w:val="%1."/>
      <w:lvlJc w:val="left"/>
      <w:pPr>
        <w:ind w:hanging="240"/>
      </w:pPr>
      <w:rPr>
        <w:rFonts w:ascii="Times New Roman" w:hAnsi="Times New Roman" w:cs="Times New Roman"/>
        <w:b w:val="0"/>
        <w:bCs w:val="0"/>
        <w:color w:val="1F487C"/>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13350690"/>
    <w:multiLevelType w:val="hybridMultilevel"/>
    <w:tmpl w:val="45181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6FF3509"/>
    <w:multiLevelType w:val="singleLevel"/>
    <w:tmpl w:val="DC3ED730"/>
    <w:lvl w:ilvl="0">
      <w:start w:val="1"/>
      <w:numFmt w:val="bullet"/>
      <w:pStyle w:val="Commarcadores"/>
      <w:lvlText w:val=""/>
      <w:lvlJc w:val="left"/>
      <w:pPr>
        <w:tabs>
          <w:tab w:val="num" w:pos="1512"/>
        </w:tabs>
        <w:ind w:left="1512" w:hanging="432"/>
      </w:pPr>
      <w:rPr>
        <w:rFonts w:ascii="Wingdings" w:hAnsi="Wingdings" w:hint="default"/>
        <w:sz w:val="16"/>
      </w:rPr>
    </w:lvl>
  </w:abstractNum>
  <w:abstractNum w:abstractNumId="16">
    <w:nsid w:val="3916503B"/>
    <w:multiLevelType w:val="hybridMultilevel"/>
    <w:tmpl w:val="3D66D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44A5705"/>
    <w:multiLevelType w:val="hybridMultilevel"/>
    <w:tmpl w:val="3B78C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875378"/>
    <w:multiLevelType w:val="hybridMultilevel"/>
    <w:tmpl w:val="E946A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8693EAE"/>
    <w:multiLevelType w:val="hybridMultilevel"/>
    <w:tmpl w:val="949EF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21A3034"/>
    <w:multiLevelType w:val="hybridMultilevel"/>
    <w:tmpl w:val="2C82EB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2C73F5"/>
    <w:multiLevelType w:val="singleLevel"/>
    <w:tmpl w:val="92A4171E"/>
    <w:lvl w:ilvl="0">
      <w:start w:val="1"/>
      <w:numFmt w:val="decimal"/>
      <w:pStyle w:val="Numerada"/>
      <w:lvlText w:val="%1."/>
      <w:lvlJc w:val="left"/>
      <w:pPr>
        <w:tabs>
          <w:tab w:val="num" w:pos="1512"/>
        </w:tabs>
        <w:ind w:left="1512" w:hanging="432"/>
      </w:pPr>
      <w:rPr>
        <w:rFonts w:cs="Times New Roman"/>
        <w:b/>
        <w:i w:val="0"/>
      </w:rPr>
    </w:lvl>
  </w:abstractNum>
  <w:abstractNum w:abstractNumId="22">
    <w:nsid w:val="7EA5478C"/>
    <w:multiLevelType w:val="multilevel"/>
    <w:tmpl w:val="01D239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5"/>
  </w:num>
  <w:num w:numId="10">
    <w:abstractNumId w:val="21"/>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14"/>
  </w:num>
  <w:num w:numId="15">
    <w:abstractNumId w:val="20"/>
  </w:num>
  <w:num w:numId="16">
    <w:abstractNumId w:val="17"/>
  </w:num>
  <w:num w:numId="17">
    <w:abstractNumId w:val="18"/>
  </w:num>
  <w:num w:numId="18">
    <w:abstractNumId w:val="13"/>
  </w:num>
  <w:num w:numId="19">
    <w:abstractNumId w:val="12"/>
  </w:num>
  <w:num w:numId="20">
    <w:abstractNumId w:val="11"/>
  </w:num>
  <w:num w:numId="21">
    <w:abstractNumId w:val="10"/>
  </w:num>
  <w:num w:numId="22">
    <w:abstractNumId w:val="9"/>
  </w:num>
  <w:num w:numId="2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72"/>
    <w:rsid w:val="000005C6"/>
    <w:rsid w:val="00000930"/>
    <w:rsid w:val="00001E4B"/>
    <w:rsid w:val="00003134"/>
    <w:rsid w:val="00005018"/>
    <w:rsid w:val="000050E3"/>
    <w:rsid w:val="00005964"/>
    <w:rsid w:val="0000729E"/>
    <w:rsid w:val="0001181C"/>
    <w:rsid w:val="00011B57"/>
    <w:rsid w:val="00011E3A"/>
    <w:rsid w:val="00012041"/>
    <w:rsid w:val="00013B37"/>
    <w:rsid w:val="000142B0"/>
    <w:rsid w:val="000142CA"/>
    <w:rsid w:val="00016489"/>
    <w:rsid w:val="00017224"/>
    <w:rsid w:val="00017E88"/>
    <w:rsid w:val="00021026"/>
    <w:rsid w:val="00021CD4"/>
    <w:rsid w:val="000225AD"/>
    <w:rsid w:val="000228DF"/>
    <w:rsid w:val="00023DD7"/>
    <w:rsid w:val="0002667D"/>
    <w:rsid w:val="000269CF"/>
    <w:rsid w:val="0002710C"/>
    <w:rsid w:val="00027162"/>
    <w:rsid w:val="00027AEF"/>
    <w:rsid w:val="00030A5A"/>
    <w:rsid w:val="000316FB"/>
    <w:rsid w:val="000321F8"/>
    <w:rsid w:val="00032A3F"/>
    <w:rsid w:val="00032BB8"/>
    <w:rsid w:val="00032ED2"/>
    <w:rsid w:val="00033FCF"/>
    <w:rsid w:val="0003482E"/>
    <w:rsid w:val="00035A73"/>
    <w:rsid w:val="00035AE3"/>
    <w:rsid w:val="00036801"/>
    <w:rsid w:val="00036CDB"/>
    <w:rsid w:val="00037FB4"/>
    <w:rsid w:val="00040244"/>
    <w:rsid w:val="000409D7"/>
    <w:rsid w:val="00040B08"/>
    <w:rsid w:val="000416B4"/>
    <w:rsid w:val="00042290"/>
    <w:rsid w:val="0004241C"/>
    <w:rsid w:val="00042B4F"/>
    <w:rsid w:val="00043174"/>
    <w:rsid w:val="0004458A"/>
    <w:rsid w:val="0004467F"/>
    <w:rsid w:val="00044FC8"/>
    <w:rsid w:val="00045146"/>
    <w:rsid w:val="0004638C"/>
    <w:rsid w:val="00046A3F"/>
    <w:rsid w:val="00047F91"/>
    <w:rsid w:val="0005070F"/>
    <w:rsid w:val="00050B82"/>
    <w:rsid w:val="00052CB1"/>
    <w:rsid w:val="00052EA1"/>
    <w:rsid w:val="00054AAB"/>
    <w:rsid w:val="00055625"/>
    <w:rsid w:val="00055F53"/>
    <w:rsid w:val="00056DAF"/>
    <w:rsid w:val="00056E7C"/>
    <w:rsid w:val="00057C9F"/>
    <w:rsid w:val="00060BDB"/>
    <w:rsid w:val="00061306"/>
    <w:rsid w:val="0006258C"/>
    <w:rsid w:val="00065142"/>
    <w:rsid w:val="000657AF"/>
    <w:rsid w:val="000707C6"/>
    <w:rsid w:val="000713AF"/>
    <w:rsid w:val="00071BD3"/>
    <w:rsid w:val="00071FEC"/>
    <w:rsid w:val="0007229D"/>
    <w:rsid w:val="00072D76"/>
    <w:rsid w:val="0007432B"/>
    <w:rsid w:val="00076581"/>
    <w:rsid w:val="00077962"/>
    <w:rsid w:val="00077D24"/>
    <w:rsid w:val="00080AF0"/>
    <w:rsid w:val="00080EC4"/>
    <w:rsid w:val="000816EC"/>
    <w:rsid w:val="000824A8"/>
    <w:rsid w:val="000826B8"/>
    <w:rsid w:val="000835E8"/>
    <w:rsid w:val="00083DC1"/>
    <w:rsid w:val="00084938"/>
    <w:rsid w:val="000850EB"/>
    <w:rsid w:val="00085BE4"/>
    <w:rsid w:val="00085CF3"/>
    <w:rsid w:val="00086783"/>
    <w:rsid w:val="00086B83"/>
    <w:rsid w:val="00087F2C"/>
    <w:rsid w:val="0009067B"/>
    <w:rsid w:val="00092F3F"/>
    <w:rsid w:val="0009335B"/>
    <w:rsid w:val="00093DCD"/>
    <w:rsid w:val="00094C1C"/>
    <w:rsid w:val="00095308"/>
    <w:rsid w:val="00096E5B"/>
    <w:rsid w:val="000972D5"/>
    <w:rsid w:val="00097F4F"/>
    <w:rsid w:val="00097FF9"/>
    <w:rsid w:val="000A0188"/>
    <w:rsid w:val="000A16DA"/>
    <w:rsid w:val="000A419A"/>
    <w:rsid w:val="000A5A08"/>
    <w:rsid w:val="000A5F84"/>
    <w:rsid w:val="000A7307"/>
    <w:rsid w:val="000A74B9"/>
    <w:rsid w:val="000B00AD"/>
    <w:rsid w:val="000B00BE"/>
    <w:rsid w:val="000B078C"/>
    <w:rsid w:val="000B092E"/>
    <w:rsid w:val="000B11A0"/>
    <w:rsid w:val="000B2B94"/>
    <w:rsid w:val="000B356E"/>
    <w:rsid w:val="000B53FB"/>
    <w:rsid w:val="000B7151"/>
    <w:rsid w:val="000B727D"/>
    <w:rsid w:val="000C04D8"/>
    <w:rsid w:val="000C4194"/>
    <w:rsid w:val="000C5825"/>
    <w:rsid w:val="000D07D4"/>
    <w:rsid w:val="000D0B3A"/>
    <w:rsid w:val="000D26F5"/>
    <w:rsid w:val="000D3AD2"/>
    <w:rsid w:val="000D5AB9"/>
    <w:rsid w:val="000D6521"/>
    <w:rsid w:val="000D70D3"/>
    <w:rsid w:val="000D7481"/>
    <w:rsid w:val="000D7B4C"/>
    <w:rsid w:val="000E0AB0"/>
    <w:rsid w:val="000E1511"/>
    <w:rsid w:val="000E1C96"/>
    <w:rsid w:val="000E1EA7"/>
    <w:rsid w:val="000E1F53"/>
    <w:rsid w:val="000E2459"/>
    <w:rsid w:val="000E2AB0"/>
    <w:rsid w:val="000E2B7C"/>
    <w:rsid w:val="000E3699"/>
    <w:rsid w:val="000E37DA"/>
    <w:rsid w:val="000E40E5"/>
    <w:rsid w:val="000E460D"/>
    <w:rsid w:val="000E4F80"/>
    <w:rsid w:val="000E5516"/>
    <w:rsid w:val="000E7295"/>
    <w:rsid w:val="000E79EB"/>
    <w:rsid w:val="000E7FA1"/>
    <w:rsid w:val="000F019C"/>
    <w:rsid w:val="000F0379"/>
    <w:rsid w:val="000F0451"/>
    <w:rsid w:val="000F10DC"/>
    <w:rsid w:val="000F14DD"/>
    <w:rsid w:val="000F18C0"/>
    <w:rsid w:val="000F1CD5"/>
    <w:rsid w:val="000F1F72"/>
    <w:rsid w:val="000F2A2D"/>
    <w:rsid w:val="000F42AD"/>
    <w:rsid w:val="000F629F"/>
    <w:rsid w:val="000F741C"/>
    <w:rsid w:val="0010041C"/>
    <w:rsid w:val="00100824"/>
    <w:rsid w:val="0010169E"/>
    <w:rsid w:val="001018F9"/>
    <w:rsid w:val="00102C0E"/>
    <w:rsid w:val="00104525"/>
    <w:rsid w:val="0010499C"/>
    <w:rsid w:val="00104E7E"/>
    <w:rsid w:val="001060E0"/>
    <w:rsid w:val="001062B4"/>
    <w:rsid w:val="00106EC9"/>
    <w:rsid w:val="00107205"/>
    <w:rsid w:val="001079ED"/>
    <w:rsid w:val="00110C36"/>
    <w:rsid w:val="001118AE"/>
    <w:rsid w:val="001123F3"/>
    <w:rsid w:val="00112702"/>
    <w:rsid w:val="00112E71"/>
    <w:rsid w:val="0011440E"/>
    <w:rsid w:val="001163BB"/>
    <w:rsid w:val="001165A2"/>
    <w:rsid w:val="00116812"/>
    <w:rsid w:val="001172CA"/>
    <w:rsid w:val="001206E7"/>
    <w:rsid w:val="00120E56"/>
    <w:rsid w:val="00121514"/>
    <w:rsid w:val="001217F9"/>
    <w:rsid w:val="00121814"/>
    <w:rsid w:val="00121958"/>
    <w:rsid w:val="00122E96"/>
    <w:rsid w:val="00123D2B"/>
    <w:rsid w:val="00123DD0"/>
    <w:rsid w:val="00124925"/>
    <w:rsid w:val="00124D7E"/>
    <w:rsid w:val="001252B3"/>
    <w:rsid w:val="00126A00"/>
    <w:rsid w:val="0013126A"/>
    <w:rsid w:val="00131AE3"/>
    <w:rsid w:val="0013228B"/>
    <w:rsid w:val="001324D8"/>
    <w:rsid w:val="001325C5"/>
    <w:rsid w:val="0013287F"/>
    <w:rsid w:val="00132886"/>
    <w:rsid w:val="00133149"/>
    <w:rsid w:val="001354A8"/>
    <w:rsid w:val="001359A0"/>
    <w:rsid w:val="00143AD7"/>
    <w:rsid w:val="001443FF"/>
    <w:rsid w:val="00145542"/>
    <w:rsid w:val="0014581C"/>
    <w:rsid w:val="00145946"/>
    <w:rsid w:val="00147C53"/>
    <w:rsid w:val="00147D4C"/>
    <w:rsid w:val="00147F17"/>
    <w:rsid w:val="001509D4"/>
    <w:rsid w:val="001513F4"/>
    <w:rsid w:val="00152444"/>
    <w:rsid w:val="001529E3"/>
    <w:rsid w:val="00152D0B"/>
    <w:rsid w:val="00153295"/>
    <w:rsid w:val="001549B8"/>
    <w:rsid w:val="00154C27"/>
    <w:rsid w:val="00154E79"/>
    <w:rsid w:val="00155874"/>
    <w:rsid w:val="00155C1D"/>
    <w:rsid w:val="001565F5"/>
    <w:rsid w:val="00156DE4"/>
    <w:rsid w:val="0015747E"/>
    <w:rsid w:val="00160AD2"/>
    <w:rsid w:val="00160C12"/>
    <w:rsid w:val="00161D65"/>
    <w:rsid w:val="00164279"/>
    <w:rsid w:val="00165899"/>
    <w:rsid w:val="001659ED"/>
    <w:rsid w:val="001662AD"/>
    <w:rsid w:val="00166E4F"/>
    <w:rsid w:val="0017098D"/>
    <w:rsid w:val="00170DCA"/>
    <w:rsid w:val="00170FB1"/>
    <w:rsid w:val="00171A74"/>
    <w:rsid w:val="00171F32"/>
    <w:rsid w:val="001769D4"/>
    <w:rsid w:val="00176FA5"/>
    <w:rsid w:val="0018005A"/>
    <w:rsid w:val="00180354"/>
    <w:rsid w:val="001806EA"/>
    <w:rsid w:val="00181EF1"/>
    <w:rsid w:val="001820C6"/>
    <w:rsid w:val="001820F7"/>
    <w:rsid w:val="0018278D"/>
    <w:rsid w:val="001860C7"/>
    <w:rsid w:val="0018640E"/>
    <w:rsid w:val="00186703"/>
    <w:rsid w:val="00186D20"/>
    <w:rsid w:val="0018777A"/>
    <w:rsid w:val="0018780F"/>
    <w:rsid w:val="00190131"/>
    <w:rsid w:val="00190803"/>
    <w:rsid w:val="001913D2"/>
    <w:rsid w:val="00191B7E"/>
    <w:rsid w:val="00192141"/>
    <w:rsid w:val="001929D6"/>
    <w:rsid w:val="0019376A"/>
    <w:rsid w:val="00193E8C"/>
    <w:rsid w:val="0019478A"/>
    <w:rsid w:val="00194BBA"/>
    <w:rsid w:val="001959F1"/>
    <w:rsid w:val="00197547"/>
    <w:rsid w:val="001A1305"/>
    <w:rsid w:val="001A1A45"/>
    <w:rsid w:val="001A3886"/>
    <w:rsid w:val="001A38C0"/>
    <w:rsid w:val="001A3A39"/>
    <w:rsid w:val="001A4272"/>
    <w:rsid w:val="001B14AF"/>
    <w:rsid w:val="001B1A68"/>
    <w:rsid w:val="001B271E"/>
    <w:rsid w:val="001B3429"/>
    <w:rsid w:val="001B3653"/>
    <w:rsid w:val="001B37A5"/>
    <w:rsid w:val="001B3F8F"/>
    <w:rsid w:val="001B4268"/>
    <w:rsid w:val="001B5B40"/>
    <w:rsid w:val="001B72E6"/>
    <w:rsid w:val="001C04C5"/>
    <w:rsid w:val="001C07BB"/>
    <w:rsid w:val="001C094B"/>
    <w:rsid w:val="001C0F59"/>
    <w:rsid w:val="001C11C2"/>
    <w:rsid w:val="001C161A"/>
    <w:rsid w:val="001C2AFB"/>
    <w:rsid w:val="001C2BDB"/>
    <w:rsid w:val="001C4B4E"/>
    <w:rsid w:val="001C6086"/>
    <w:rsid w:val="001C6D42"/>
    <w:rsid w:val="001C6F9C"/>
    <w:rsid w:val="001C7650"/>
    <w:rsid w:val="001D19E6"/>
    <w:rsid w:val="001D3609"/>
    <w:rsid w:val="001D3672"/>
    <w:rsid w:val="001D37AC"/>
    <w:rsid w:val="001D581D"/>
    <w:rsid w:val="001E06B9"/>
    <w:rsid w:val="001E10C5"/>
    <w:rsid w:val="001E24F2"/>
    <w:rsid w:val="001E3DD2"/>
    <w:rsid w:val="001E45C1"/>
    <w:rsid w:val="001E5364"/>
    <w:rsid w:val="001E5895"/>
    <w:rsid w:val="001E6753"/>
    <w:rsid w:val="001F1941"/>
    <w:rsid w:val="001F1A01"/>
    <w:rsid w:val="001F1AED"/>
    <w:rsid w:val="001F1B12"/>
    <w:rsid w:val="001F1DEE"/>
    <w:rsid w:val="001F280E"/>
    <w:rsid w:val="001F3A93"/>
    <w:rsid w:val="001F5AC4"/>
    <w:rsid w:val="001F5B2B"/>
    <w:rsid w:val="00200B56"/>
    <w:rsid w:val="00200C89"/>
    <w:rsid w:val="00200D48"/>
    <w:rsid w:val="00201819"/>
    <w:rsid w:val="00201912"/>
    <w:rsid w:val="00201B5B"/>
    <w:rsid w:val="00201F44"/>
    <w:rsid w:val="002025E3"/>
    <w:rsid w:val="002032E1"/>
    <w:rsid w:val="00203EBC"/>
    <w:rsid w:val="00204516"/>
    <w:rsid w:val="002045BE"/>
    <w:rsid w:val="00204EF6"/>
    <w:rsid w:val="0020516D"/>
    <w:rsid w:val="0020575D"/>
    <w:rsid w:val="002060C8"/>
    <w:rsid w:val="002077B6"/>
    <w:rsid w:val="002111A9"/>
    <w:rsid w:val="002114B5"/>
    <w:rsid w:val="002117E0"/>
    <w:rsid w:val="00211B11"/>
    <w:rsid w:val="00212745"/>
    <w:rsid w:val="00212773"/>
    <w:rsid w:val="00213B5D"/>
    <w:rsid w:val="00213E15"/>
    <w:rsid w:val="00214069"/>
    <w:rsid w:val="002144C7"/>
    <w:rsid w:val="002158AB"/>
    <w:rsid w:val="002162D4"/>
    <w:rsid w:val="00217576"/>
    <w:rsid w:val="00221170"/>
    <w:rsid w:val="002211F5"/>
    <w:rsid w:val="00221E31"/>
    <w:rsid w:val="00222D9B"/>
    <w:rsid w:val="002232A4"/>
    <w:rsid w:val="002232BD"/>
    <w:rsid w:val="0022362A"/>
    <w:rsid w:val="002248E0"/>
    <w:rsid w:val="00225414"/>
    <w:rsid w:val="002254A2"/>
    <w:rsid w:val="00225576"/>
    <w:rsid w:val="002256B5"/>
    <w:rsid w:val="0022649D"/>
    <w:rsid w:val="0022694D"/>
    <w:rsid w:val="002271D2"/>
    <w:rsid w:val="00227993"/>
    <w:rsid w:val="002301FE"/>
    <w:rsid w:val="00231F23"/>
    <w:rsid w:val="00232796"/>
    <w:rsid w:val="00232A88"/>
    <w:rsid w:val="002334C8"/>
    <w:rsid w:val="00234EC0"/>
    <w:rsid w:val="0024129A"/>
    <w:rsid w:val="0024322D"/>
    <w:rsid w:val="0024366A"/>
    <w:rsid w:val="00243A8E"/>
    <w:rsid w:val="00244181"/>
    <w:rsid w:val="002448A7"/>
    <w:rsid w:val="00245816"/>
    <w:rsid w:val="00246074"/>
    <w:rsid w:val="0024718F"/>
    <w:rsid w:val="0024752D"/>
    <w:rsid w:val="00247AD3"/>
    <w:rsid w:val="00250371"/>
    <w:rsid w:val="00250424"/>
    <w:rsid w:val="002507B2"/>
    <w:rsid w:val="00251867"/>
    <w:rsid w:val="00251881"/>
    <w:rsid w:val="00251A5B"/>
    <w:rsid w:val="00254EEE"/>
    <w:rsid w:val="00254F9C"/>
    <w:rsid w:val="00255BD3"/>
    <w:rsid w:val="00256160"/>
    <w:rsid w:val="00256B60"/>
    <w:rsid w:val="00257D14"/>
    <w:rsid w:val="002604F6"/>
    <w:rsid w:val="00260AAF"/>
    <w:rsid w:val="002624F1"/>
    <w:rsid w:val="00263197"/>
    <w:rsid w:val="0026401E"/>
    <w:rsid w:val="00266C09"/>
    <w:rsid w:val="00267A1A"/>
    <w:rsid w:val="00267E87"/>
    <w:rsid w:val="00270C5A"/>
    <w:rsid w:val="0027120A"/>
    <w:rsid w:val="00271770"/>
    <w:rsid w:val="00271F5F"/>
    <w:rsid w:val="00272D5C"/>
    <w:rsid w:val="00274B23"/>
    <w:rsid w:val="002757C8"/>
    <w:rsid w:val="00275CB9"/>
    <w:rsid w:val="00275CE4"/>
    <w:rsid w:val="00277306"/>
    <w:rsid w:val="0028028D"/>
    <w:rsid w:val="00280953"/>
    <w:rsid w:val="0028188F"/>
    <w:rsid w:val="0028278F"/>
    <w:rsid w:val="00283CAB"/>
    <w:rsid w:val="00284291"/>
    <w:rsid w:val="0028444A"/>
    <w:rsid w:val="00286912"/>
    <w:rsid w:val="00286E76"/>
    <w:rsid w:val="00287243"/>
    <w:rsid w:val="00293650"/>
    <w:rsid w:val="00295A3D"/>
    <w:rsid w:val="002961ED"/>
    <w:rsid w:val="00296895"/>
    <w:rsid w:val="00297B30"/>
    <w:rsid w:val="002A0B2C"/>
    <w:rsid w:val="002A0C9C"/>
    <w:rsid w:val="002A0FE9"/>
    <w:rsid w:val="002A113E"/>
    <w:rsid w:val="002A159E"/>
    <w:rsid w:val="002A1BEA"/>
    <w:rsid w:val="002A2117"/>
    <w:rsid w:val="002A2152"/>
    <w:rsid w:val="002A2850"/>
    <w:rsid w:val="002A30C4"/>
    <w:rsid w:val="002A38C3"/>
    <w:rsid w:val="002A3CD7"/>
    <w:rsid w:val="002A47E3"/>
    <w:rsid w:val="002A547E"/>
    <w:rsid w:val="002A58B4"/>
    <w:rsid w:val="002A6282"/>
    <w:rsid w:val="002B0875"/>
    <w:rsid w:val="002B0888"/>
    <w:rsid w:val="002B1360"/>
    <w:rsid w:val="002B2272"/>
    <w:rsid w:val="002B2AF4"/>
    <w:rsid w:val="002B3180"/>
    <w:rsid w:val="002B3605"/>
    <w:rsid w:val="002B45E2"/>
    <w:rsid w:val="002B53A3"/>
    <w:rsid w:val="002B6014"/>
    <w:rsid w:val="002B66C1"/>
    <w:rsid w:val="002B7D24"/>
    <w:rsid w:val="002C1339"/>
    <w:rsid w:val="002C15E4"/>
    <w:rsid w:val="002C1D5E"/>
    <w:rsid w:val="002C29BE"/>
    <w:rsid w:val="002C2F44"/>
    <w:rsid w:val="002C3322"/>
    <w:rsid w:val="002C3391"/>
    <w:rsid w:val="002C3C32"/>
    <w:rsid w:val="002C46B6"/>
    <w:rsid w:val="002C5770"/>
    <w:rsid w:val="002C6AAC"/>
    <w:rsid w:val="002C72F4"/>
    <w:rsid w:val="002C7779"/>
    <w:rsid w:val="002C7CC8"/>
    <w:rsid w:val="002D146C"/>
    <w:rsid w:val="002D2A85"/>
    <w:rsid w:val="002D2E73"/>
    <w:rsid w:val="002D39C6"/>
    <w:rsid w:val="002D497F"/>
    <w:rsid w:val="002D5E75"/>
    <w:rsid w:val="002D6153"/>
    <w:rsid w:val="002D6A8A"/>
    <w:rsid w:val="002D7486"/>
    <w:rsid w:val="002D7A69"/>
    <w:rsid w:val="002E018B"/>
    <w:rsid w:val="002E056E"/>
    <w:rsid w:val="002E0C29"/>
    <w:rsid w:val="002E16A5"/>
    <w:rsid w:val="002E1781"/>
    <w:rsid w:val="002E17DB"/>
    <w:rsid w:val="002E1BD9"/>
    <w:rsid w:val="002E1FEF"/>
    <w:rsid w:val="002E2ACF"/>
    <w:rsid w:val="002E3C63"/>
    <w:rsid w:val="002E3D0A"/>
    <w:rsid w:val="002E4484"/>
    <w:rsid w:val="002E5447"/>
    <w:rsid w:val="002E54F4"/>
    <w:rsid w:val="002E61E4"/>
    <w:rsid w:val="002E6321"/>
    <w:rsid w:val="002E6AAF"/>
    <w:rsid w:val="002F062D"/>
    <w:rsid w:val="002F2C05"/>
    <w:rsid w:val="002F3919"/>
    <w:rsid w:val="002F3ADB"/>
    <w:rsid w:val="002F63EE"/>
    <w:rsid w:val="002F7178"/>
    <w:rsid w:val="002F7691"/>
    <w:rsid w:val="002F77F2"/>
    <w:rsid w:val="002F785E"/>
    <w:rsid w:val="00301C5C"/>
    <w:rsid w:val="00301D7D"/>
    <w:rsid w:val="003041A8"/>
    <w:rsid w:val="003049B1"/>
    <w:rsid w:val="00304B18"/>
    <w:rsid w:val="00305081"/>
    <w:rsid w:val="00306C53"/>
    <w:rsid w:val="00307815"/>
    <w:rsid w:val="00311E09"/>
    <w:rsid w:val="003125A1"/>
    <w:rsid w:val="00313735"/>
    <w:rsid w:val="00314C7A"/>
    <w:rsid w:val="00316684"/>
    <w:rsid w:val="00317483"/>
    <w:rsid w:val="00321C3F"/>
    <w:rsid w:val="00322597"/>
    <w:rsid w:val="00322A79"/>
    <w:rsid w:val="00322B23"/>
    <w:rsid w:val="003238C4"/>
    <w:rsid w:val="003263D2"/>
    <w:rsid w:val="00326F1A"/>
    <w:rsid w:val="003277B0"/>
    <w:rsid w:val="00330388"/>
    <w:rsid w:val="00330453"/>
    <w:rsid w:val="00330711"/>
    <w:rsid w:val="00330C43"/>
    <w:rsid w:val="00331457"/>
    <w:rsid w:val="0033179C"/>
    <w:rsid w:val="00333005"/>
    <w:rsid w:val="00333370"/>
    <w:rsid w:val="003338FC"/>
    <w:rsid w:val="00334636"/>
    <w:rsid w:val="00334931"/>
    <w:rsid w:val="0033496F"/>
    <w:rsid w:val="0033515F"/>
    <w:rsid w:val="00335FB4"/>
    <w:rsid w:val="00336A76"/>
    <w:rsid w:val="0033761D"/>
    <w:rsid w:val="00337C18"/>
    <w:rsid w:val="00341080"/>
    <w:rsid w:val="00341E11"/>
    <w:rsid w:val="003437F3"/>
    <w:rsid w:val="00343F18"/>
    <w:rsid w:val="00345F5E"/>
    <w:rsid w:val="00347684"/>
    <w:rsid w:val="0035071F"/>
    <w:rsid w:val="00350BAA"/>
    <w:rsid w:val="0035230F"/>
    <w:rsid w:val="003561EC"/>
    <w:rsid w:val="00356593"/>
    <w:rsid w:val="00356E6B"/>
    <w:rsid w:val="003576CD"/>
    <w:rsid w:val="00357777"/>
    <w:rsid w:val="00357DBF"/>
    <w:rsid w:val="00360BF3"/>
    <w:rsid w:val="00360C65"/>
    <w:rsid w:val="003611AD"/>
    <w:rsid w:val="003616F2"/>
    <w:rsid w:val="003627CA"/>
    <w:rsid w:val="00362A79"/>
    <w:rsid w:val="00362D50"/>
    <w:rsid w:val="00362DAA"/>
    <w:rsid w:val="0036385A"/>
    <w:rsid w:val="00364EFD"/>
    <w:rsid w:val="00365B51"/>
    <w:rsid w:val="0036608A"/>
    <w:rsid w:val="0036643C"/>
    <w:rsid w:val="00366BDA"/>
    <w:rsid w:val="003671D9"/>
    <w:rsid w:val="00370E43"/>
    <w:rsid w:val="003715CA"/>
    <w:rsid w:val="00371982"/>
    <w:rsid w:val="0037260C"/>
    <w:rsid w:val="00374118"/>
    <w:rsid w:val="00374445"/>
    <w:rsid w:val="003757FE"/>
    <w:rsid w:val="0037696D"/>
    <w:rsid w:val="00380C96"/>
    <w:rsid w:val="00380FCA"/>
    <w:rsid w:val="003818C7"/>
    <w:rsid w:val="00383158"/>
    <w:rsid w:val="00383D3C"/>
    <w:rsid w:val="00384084"/>
    <w:rsid w:val="003841FA"/>
    <w:rsid w:val="003846BB"/>
    <w:rsid w:val="003859A6"/>
    <w:rsid w:val="0038767A"/>
    <w:rsid w:val="00387BAF"/>
    <w:rsid w:val="0039027C"/>
    <w:rsid w:val="00390800"/>
    <w:rsid w:val="00391FAE"/>
    <w:rsid w:val="00392352"/>
    <w:rsid w:val="00392E50"/>
    <w:rsid w:val="00393B35"/>
    <w:rsid w:val="003942E7"/>
    <w:rsid w:val="00396744"/>
    <w:rsid w:val="00396F69"/>
    <w:rsid w:val="003973FB"/>
    <w:rsid w:val="00397B30"/>
    <w:rsid w:val="003A00C7"/>
    <w:rsid w:val="003A0502"/>
    <w:rsid w:val="003A166B"/>
    <w:rsid w:val="003A1CFF"/>
    <w:rsid w:val="003A3C2C"/>
    <w:rsid w:val="003A50A3"/>
    <w:rsid w:val="003A58D9"/>
    <w:rsid w:val="003A58EB"/>
    <w:rsid w:val="003A60B8"/>
    <w:rsid w:val="003A76B1"/>
    <w:rsid w:val="003A7AB4"/>
    <w:rsid w:val="003A7B69"/>
    <w:rsid w:val="003A7EEC"/>
    <w:rsid w:val="003B1F68"/>
    <w:rsid w:val="003B2ED0"/>
    <w:rsid w:val="003B3977"/>
    <w:rsid w:val="003B4FEB"/>
    <w:rsid w:val="003B5A8C"/>
    <w:rsid w:val="003B5E0B"/>
    <w:rsid w:val="003B5F16"/>
    <w:rsid w:val="003B7FA4"/>
    <w:rsid w:val="003C016B"/>
    <w:rsid w:val="003C060F"/>
    <w:rsid w:val="003C1718"/>
    <w:rsid w:val="003C1AE9"/>
    <w:rsid w:val="003C24F2"/>
    <w:rsid w:val="003C25D2"/>
    <w:rsid w:val="003C3379"/>
    <w:rsid w:val="003C3653"/>
    <w:rsid w:val="003C3AA3"/>
    <w:rsid w:val="003C438A"/>
    <w:rsid w:val="003C44B4"/>
    <w:rsid w:val="003C479E"/>
    <w:rsid w:val="003C4AEC"/>
    <w:rsid w:val="003C4F59"/>
    <w:rsid w:val="003C51A6"/>
    <w:rsid w:val="003C5568"/>
    <w:rsid w:val="003C6070"/>
    <w:rsid w:val="003C6586"/>
    <w:rsid w:val="003C7034"/>
    <w:rsid w:val="003C7610"/>
    <w:rsid w:val="003C7806"/>
    <w:rsid w:val="003C7D9E"/>
    <w:rsid w:val="003D0FAD"/>
    <w:rsid w:val="003D2657"/>
    <w:rsid w:val="003D28AA"/>
    <w:rsid w:val="003D46B2"/>
    <w:rsid w:val="003D5EBA"/>
    <w:rsid w:val="003D5EE9"/>
    <w:rsid w:val="003D5F6D"/>
    <w:rsid w:val="003D610C"/>
    <w:rsid w:val="003D6A1C"/>
    <w:rsid w:val="003D78A4"/>
    <w:rsid w:val="003D79DB"/>
    <w:rsid w:val="003D7AE7"/>
    <w:rsid w:val="003E153F"/>
    <w:rsid w:val="003E1648"/>
    <w:rsid w:val="003E1F20"/>
    <w:rsid w:val="003E3013"/>
    <w:rsid w:val="003E3300"/>
    <w:rsid w:val="003E3B08"/>
    <w:rsid w:val="003E3EB3"/>
    <w:rsid w:val="003E4C7D"/>
    <w:rsid w:val="003E4EFE"/>
    <w:rsid w:val="003E5360"/>
    <w:rsid w:val="003E63E9"/>
    <w:rsid w:val="003E7359"/>
    <w:rsid w:val="003F1044"/>
    <w:rsid w:val="003F1235"/>
    <w:rsid w:val="003F146E"/>
    <w:rsid w:val="003F24EE"/>
    <w:rsid w:val="003F2C97"/>
    <w:rsid w:val="003F33EA"/>
    <w:rsid w:val="003F3AE7"/>
    <w:rsid w:val="003F3E42"/>
    <w:rsid w:val="003F4463"/>
    <w:rsid w:val="003F46F6"/>
    <w:rsid w:val="003F4B77"/>
    <w:rsid w:val="003F6E77"/>
    <w:rsid w:val="003F774C"/>
    <w:rsid w:val="003F7CA4"/>
    <w:rsid w:val="00400AF6"/>
    <w:rsid w:val="00402343"/>
    <w:rsid w:val="00402861"/>
    <w:rsid w:val="00402B69"/>
    <w:rsid w:val="00403C46"/>
    <w:rsid w:val="00404898"/>
    <w:rsid w:val="00407594"/>
    <w:rsid w:val="004104CD"/>
    <w:rsid w:val="0041096F"/>
    <w:rsid w:val="00413237"/>
    <w:rsid w:val="00414A9F"/>
    <w:rsid w:val="00415834"/>
    <w:rsid w:val="0041666F"/>
    <w:rsid w:val="00417734"/>
    <w:rsid w:val="004203F8"/>
    <w:rsid w:val="00421A90"/>
    <w:rsid w:val="00422BDD"/>
    <w:rsid w:val="00422E8D"/>
    <w:rsid w:val="00423EF7"/>
    <w:rsid w:val="004240C4"/>
    <w:rsid w:val="004249F5"/>
    <w:rsid w:val="00425E55"/>
    <w:rsid w:val="00426672"/>
    <w:rsid w:val="004302E2"/>
    <w:rsid w:val="00432398"/>
    <w:rsid w:val="00433BC7"/>
    <w:rsid w:val="0043429D"/>
    <w:rsid w:val="00434556"/>
    <w:rsid w:val="00434959"/>
    <w:rsid w:val="00435F73"/>
    <w:rsid w:val="004369C1"/>
    <w:rsid w:val="00437120"/>
    <w:rsid w:val="004376B1"/>
    <w:rsid w:val="0044045D"/>
    <w:rsid w:val="00440F5E"/>
    <w:rsid w:val="004429C3"/>
    <w:rsid w:val="004459D7"/>
    <w:rsid w:val="00445CF9"/>
    <w:rsid w:val="00446115"/>
    <w:rsid w:val="0044755F"/>
    <w:rsid w:val="004503EC"/>
    <w:rsid w:val="00450B7F"/>
    <w:rsid w:val="0045399F"/>
    <w:rsid w:val="00453F9A"/>
    <w:rsid w:val="00454A46"/>
    <w:rsid w:val="0045511D"/>
    <w:rsid w:val="00455272"/>
    <w:rsid w:val="004552FD"/>
    <w:rsid w:val="00456F14"/>
    <w:rsid w:val="00457A95"/>
    <w:rsid w:val="00460B4C"/>
    <w:rsid w:val="0046286B"/>
    <w:rsid w:val="00462D72"/>
    <w:rsid w:val="00463176"/>
    <w:rsid w:val="004633E4"/>
    <w:rsid w:val="00464E84"/>
    <w:rsid w:val="00465ACF"/>
    <w:rsid w:val="0046673D"/>
    <w:rsid w:val="00467A59"/>
    <w:rsid w:val="00467E53"/>
    <w:rsid w:val="00470BD0"/>
    <w:rsid w:val="0047270F"/>
    <w:rsid w:val="00472A3F"/>
    <w:rsid w:val="00473358"/>
    <w:rsid w:val="00474B25"/>
    <w:rsid w:val="0047684E"/>
    <w:rsid w:val="00480690"/>
    <w:rsid w:val="00482411"/>
    <w:rsid w:val="00483BBE"/>
    <w:rsid w:val="00483D70"/>
    <w:rsid w:val="00484107"/>
    <w:rsid w:val="00484718"/>
    <w:rsid w:val="0048584A"/>
    <w:rsid w:val="0048703A"/>
    <w:rsid w:val="00487BDA"/>
    <w:rsid w:val="004907B0"/>
    <w:rsid w:val="004907BE"/>
    <w:rsid w:val="00490BEC"/>
    <w:rsid w:val="004940AC"/>
    <w:rsid w:val="00495D3D"/>
    <w:rsid w:val="00497347"/>
    <w:rsid w:val="00497C66"/>
    <w:rsid w:val="00497CF8"/>
    <w:rsid w:val="00497E28"/>
    <w:rsid w:val="00497EFD"/>
    <w:rsid w:val="004A0C3C"/>
    <w:rsid w:val="004A0E8B"/>
    <w:rsid w:val="004A0F2C"/>
    <w:rsid w:val="004A1CE3"/>
    <w:rsid w:val="004A28A9"/>
    <w:rsid w:val="004A3E47"/>
    <w:rsid w:val="004A42BB"/>
    <w:rsid w:val="004A4D56"/>
    <w:rsid w:val="004A5190"/>
    <w:rsid w:val="004A54FE"/>
    <w:rsid w:val="004A62EA"/>
    <w:rsid w:val="004A6BD2"/>
    <w:rsid w:val="004B05C7"/>
    <w:rsid w:val="004B2153"/>
    <w:rsid w:val="004B283A"/>
    <w:rsid w:val="004B2932"/>
    <w:rsid w:val="004B3147"/>
    <w:rsid w:val="004B31C4"/>
    <w:rsid w:val="004B3AA0"/>
    <w:rsid w:val="004B3C54"/>
    <w:rsid w:val="004B4B4E"/>
    <w:rsid w:val="004B5F95"/>
    <w:rsid w:val="004B6133"/>
    <w:rsid w:val="004B6855"/>
    <w:rsid w:val="004B692D"/>
    <w:rsid w:val="004C0672"/>
    <w:rsid w:val="004C1F65"/>
    <w:rsid w:val="004C21E3"/>
    <w:rsid w:val="004C3290"/>
    <w:rsid w:val="004C402B"/>
    <w:rsid w:val="004C50D7"/>
    <w:rsid w:val="004C6DA0"/>
    <w:rsid w:val="004C76DF"/>
    <w:rsid w:val="004D03C6"/>
    <w:rsid w:val="004D0E1A"/>
    <w:rsid w:val="004D0ED0"/>
    <w:rsid w:val="004D25E1"/>
    <w:rsid w:val="004D4424"/>
    <w:rsid w:val="004D4C91"/>
    <w:rsid w:val="004D5735"/>
    <w:rsid w:val="004D590B"/>
    <w:rsid w:val="004D5E32"/>
    <w:rsid w:val="004D62AC"/>
    <w:rsid w:val="004D6A42"/>
    <w:rsid w:val="004D6EAD"/>
    <w:rsid w:val="004E16E4"/>
    <w:rsid w:val="004E2304"/>
    <w:rsid w:val="004E4D42"/>
    <w:rsid w:val="004E58B1"/>
    <w:rsid w:val="004F2F9D"/>
    <w:rsid w:val="004F3595"/>
    <w:rsid w:val="004F543A"/>
    <w:rsid w:val="004F5B9C"/>
    <w:rsid w:val="004F5E89"/>
    <w:rsid w:val="004F60B0"/>
    <w:rsid w:val="004F634C"/>
    <w:rsid w:val="004F6968"/>
    <w:rsid w:val="004F7C3F"/>
    <w:rsid w:val="00501048"/>
    <w:rsid w:val="005016A7"/>
    <w:rsid w:val="00501B6B"/>
    <w:rsid w:val="0050240D"/>
    <w:rsid w:val="00503465"/>
    <w:rsid w:val="0050367B"/>
    <w:rsid w:val="00504F3B"/>
    <w:rsid w:val="0050537D"/>
    <w:rsid w:val="0050544C"/>
    <w:rsid w:val="0050642E"/>
    <w:rsid w:val="005067D6"/>
    <w:rsid w:val="00507381"/>
    <w:rsid w:val="00511844"/>
    <w:rsid w:val="0051249A"/>
    <w:rsid w:val="00512950"/>
    <w:rsid w:val="00512AAB"/>
    <w:rsid w:val="00513042"/>
    <w:rsid w:val="00513AB6"/>
    <w:rsid w:val="00513D0F"/>
    <w:rsid w:val="0051535D"/>
    <w:rsid w:val="005164D4"/>
    <w:rsid w:val="0051690E"/>
    <w:rsid w:val="00516BF0"/>
    <w:rsid w:val="005178CA"/>
    <w:rsid w:val="00517CEA"/>
    <w:rsid w:val="00520619"/>
    <w:rsid w:val="00520C79"/>
    <w:rsid w:val="00521219"/>
    <w:rsid w:val="00522D04"/>
    <w:rsid w:val="005235D8"/>
    <w:rsid w:val="00524EBF"/>
    <w:rsid w:val="00525A14"/>
    <w:rsid w:val="00526147"/>
    <w:rsid w:val="005269EA"/>
    <w:rsid w:val="005313E9"/>
    <w:rsid w:val="00531644"/>
    <w:rsid w:val="0053229B"/>
    <w:rsid w:val="005330F5"/>
    <w:rsid w:val="00533ED8"/>
    <w:rsid w:val="00534614"/>
    <w:rsid w:val="00535C2B"/>
    <w:rsid w:val="0053642E"/>
    <w:rsid w:val="005375B5"/>
    <w:rsid w:val="00537F9D"/>
    <w:rsid w:val="00540125"/>
    <w:rsid w:val="0054111C"/>
    <w:rsid w:val="005424EF"/>
    <w:rsid w:val="00543308"/>
    <w:rsid w:val="00543A02"/>
    <w:rsid w:val="00543AC3"/>
    <w:rsid w:val="005454A6"/>
    <w:rsid w:val="005473C9"/>
    <w:rsid w:val="0054745B"/>
    <w:rsid w:val="0054760F"/>
    <w:rsid w:val="00547ED5"/>
    <w:rsid w:val="00550CCF"/>
    <w:rsid w:val="00553321"/>
    <w:rsid w:val="00553714"/>
    <w:rsid w:val="005537C3"/>
    <w:rsid w:val="0055425D"/>
    <w:rsid w:val="00554A88"/>
    <w:rsid w:val="005550CD"/>
    <w:rsid w:val="00555DE8"/>
    <w:rsid w:val="00556542"/>
    <w:rsid w:val="00557828"/>
    <w:rsid w:val="00560EFF"/>
    <w:rsid w:val="00561CA0"/>
    <w:rsid w:val="00563BD1"/>
    <w:rsid w:val="0056554C"/>
    <w:rsid w:val="00565568"/>
    <w:rsid w:val="00566FB2"/>
    <w:rsid w:val="00567816"/>
    <w:rsid w:val="005678B0"/>
    <w:rsid w:val="0057009D"/>
    <w:rsid w:val="00570547"/>
    <w:rsid w:val="00570FE4"/>
    <w:rsid w:val="00571901"/>
    <w:rsid w:val="00571E6F"/>
    <w:rsid w:val="00572663"/>
    <w:rsid w:val="00573C85"/>
    <w:rsid w:val="00574823"/>
    <w:rsid w:val="005768C7"/>
    <w:rsid w:val="00576D8B"/>
    <w:rsid w:val="00577271"/>
    <w:rsid w:val="00577B00"/>
    <w:rsid w:val="00580690"/>
    <w:rsid w:val="00581132"/>
    <w:rsid w:val="00584A4B"/>
    <w:rsid w:val="00584AF4"/>
    <w:rsid w:val="005851D3"/>
    <w:rsid w:val="005853E1"/>
    <w:rsid w:val="00586744"/>
    <w:rsid w:val="00590F9B"/>
    <w:rsid w:val="00591504"/>
    <w:rsid w:val="0059184E"/>
    <w:rsid w:val="005920E9"/>
    <w:rsid w:val="0059233B"/>
    <w:rsid w:val="005930A5"/>
    <w:rsid w:val="005948FC"/>
    <w:rsid w:val="00595171"/>
    <w:rsid w:val="005961D8"/>
    <w:rsid w:val="005966CA"/>
    <w:rsid w:val="005A0D8A"/>
    <w:rsid w:val="005A1115"/>
    <w:rsid w:val="005A23B8"/>
    <w:rsid w:val="005A2C92"/>
    <w:rsid w:val="005A37D0"/>
    <w:rsid w:val="005A3F29"/>
    <w:rsid w:val="005A5557"/>
    <w:rsid w:val="005A5952"/>
    <w:rsid w:val="005A5C90"/>
    <w:rsid w:val="005A635E"/>
    <w:rsid w:val="005B0C23"/>
    <w:rsid w:val="005B2336"/>
    <w:rsid w:val="005B330F"/>
    <w:rsid w:val="005B34DA"/>
    <w:rsid w:val="005B43A9"/>
    <w:rsid w:val="005B478B"/>
    <w:rsid w:val="005B6747"/>
    <w:rsid w:val="005B7071"/>
    <w:rsid w:val="005B75E0"/>
    <w:rsid w:val="005C06F3"/>
    <w:rsid w:val="005C1131"/>
    <w:rsid w:val="005C18A2"/>
    <w:rsid w:val="005C2E16"/>
    <w:rsid w:val="005C31E6"/>
    <w:rsid w:val="005C3620"/>
    <w:rsid w:val="005C3D42"/>
    <w:rsid w:val="005C43D3"/>
    <w:rsid w:val="005C4569"/>
    <w:rsid w:val="005C5C98"/>
    <w:rsid w:val="005C65E3"/>
    <w:rsid w:val="005C65E9"/>
    <w:rsid w:val="005C6F91"/>
    <w:rsid w:val="005D01B3"/>
    <w:rsid w:val="005D0C76"/>
    <w:rsid w:val="005D16ED"/>
    <w:rsid w:val="005D186A"/>
    <w:rsid w:val="005D1C21"/>
    <w:rsid w:val="005D2150"/>
    <w:rsid w:val="005D24F9"/>
    <w:rsid w:val="005D28C6"/>
    <w:rsid w:val="005D3C0B"/>
    <w:rsid w:val="005D563A"/>
    <w:rsid w:val="005D5E36"/>
    <w:rsid w:val="005D6509"/>
    <w:rsid w:val="005D6A4E"/>
    <w:rsid w:val="005D7C73"/>
    <w:rsid w:val="005E0EE0"/>
    <w:rsid w:val="005E1129"/>
    <w:rsid w:val="005E14F9"/>
    <w:rsid w:val="005E1F64"/>
    <w:rsid w:val="005E2972"/>
    <w:rsid w:val="005E5C64"/>
    <w:rsid w:val="005E68F8"/>
    <w:rsid w:val="005E697D"/>
    <w:rsid w:val="005E786B"/>
    <w:rsid w:val="005E7EA5"/>
    <w:rsid w:val="005F00D9"/>
    <w:rsid w:val="005F0121"/>
    <w:rsid w:val="005F1816"/>
    <w:rsid w:val="005F187E"/>
    <w:rsid w:val="005F2933"/>
    <w:rsid w:val="005F2A5B"/>
    <w:rsid w:val="005F2DEE"/>
    <w:rsid w:val="005F3056"/>
    <w:rsid w:val="005F33C0"/>
    <w:rsid w:val="005F33CC"/>
    <w:rsid w:val="005F3A93"/>
    <w:rsid w:val="005F3F7D"/>
    <w:rsid w:val="005F418F"/>
    <w:rsid w:val="005F492D"/>
    <w:rsid w:val="005F5A64"/>
    <w:rsid w:val="005F5D5F"/>
    <w:rsid w:val="0060105D"/>
    <w:rsid w:val="00601482"/>
    <w:rsid w:val="006018B6"/>
    <w:rsid w:val="0060201A"/>
    <w:rsid w:val="00604F39"/>
    <w:rsid w:val="0060561A"/>
    <w:rsid w:val="0061030A"/>
    <w:rsid w:val="0061032D"/>
    <w:rsid w:val="0061112C"/>
    <w:rsid w:val="00611167"/>
    <w:rsid w:val="00611E06"/>
    <w:rsid w:val="006127C4"/>
    <w:rsid w:val="006142FE"/>
    <w:rsid w:val="006163C3"/>
    <w:rsid w:val="00616F44"/>
    <w:rsid w:val="0061748B"/>
    <w:rsid w:val="006179C4"/>
    <w:rsid w:val="006204E4"/>
    <w:rsid w:val="00620DFD"/>
    <w:rsid w:val="0062143E"/>
    <w:rsid w:val="00621F00"/>
    <w:rsid w:val="006224C9"/>
    <w:rsid w:val="00622A56"/>
    <w:rsid w:val="00622DB7"/>
    <w:rsid w:val="00623288"/>
    <w:rsid w:val="006234FD"/>
    <w:rsid w:val="006237A5"/>
    <w:rsid w:val="00623993"/>
    <w:rsid w:val="00624913"/>
    <w:rsid w:val="0062491A"/>
    <w:rsid w:val="00630170"/>
    <w:rsid w:val="00632D09"/>
    <w:rsid w:val="006334EF"/>
    <w:rsid w:val="00633707"/>
    <w:rsid w:val="0063473C"/>
    <w:rsid w:val="00634A19"/>
    <w:rsid w:val="00635C2B"/>
    <w:rsid w:val="00636C5F"/>
    <w:rsid w:val="006401A4"/>
    <w:rsid w:val="00640678"/>
    <w:rsid w:val="0064075E"/>
    <w:rsid w:val="00641032"/>
    <w:rsid w:val="0064219C"/>
    <w:rsid w:val="006421A7"/>
    <w:rsid w:val="006427B2"/>
    <w:rsid w:val="00642C56"/>
    <w:rsid w:val="00642F61"/>
    <w:rsid w:val="00644AD6"/>
    <w:rsid w:val="006450A3"/>
    <w:rsid w:val="006459FA"/>
    <w:rsid w:val="00646282"/>
    <w:rsid w:val="006473A7"/>
    <w:rsid w:val="0064784E"/>
    <w:rsid w:val="00647B6B"/>
    <w:rsid w:val="0065024F"/>
    <w:rsid w:val="006502A6"/>
    <w:rsid w:val="00650B64"/>
    <w:rsid w:val="00650EDE"/>
    <w:rsid w:val="00651A8D"/>
    <w:rsid w:val="00652E13"/>
    <w:rsid w:val="00654749"/>
    <w:rsid w:val="00654894"/>
    <w:rsid w:val="006556E6"/>
    <w:rsid w:val="0065575D"/>
    <w:rsid w:val="00655EBA"/>
    <w:rsid w:val="00656584"/>
    <w:rsid w:val="00656DF1"/>
    <w:rsid w:val="006573F6"/>
    <w:rsid w:val="0065759C"/>
    <w:rsid w:val="006605D3"/>
    <w:rsid w:val="0066174F"/>
    <w:rsid w:val="0066288C"/>
    <w:rsid w:val="00663108"/>
    <w:rsid w:val="00663935"/>
    <w:rsid w:val="00663C5E"/>
    <w:rsid w:val="00664A80"/>
    <w:rsid w:val="00664F86"/>
    <w:rsid w:val="006660D4"/>
    <w:rsid w:val="0066685B"/>
    <w:rsid w:val="00666B73"/>
    <w:rsid w:val="00667019"/>
    <w:rsid w:val="00670D88"/>
    <w:rsid w:val="006712EC"/>
    <w:rsid w:val="0067314B"/>
    <w:rsid w:val="00673A56"/>
    <w:rsid w:val="00675395"/>
    <w:rsid w:val="00675C00"/>
    <w:rsid w:val="006764C1"/>
    <w:rsid w:val="00677ECD"/>
    <w:rsid w:val="006819A4"/>
    <w:rsid w:val="00681E9D"/>
    <w:rsid w:val="006846F9"/>
    <w:rsid w:val="00684CF6"/>
    <w:rsid w:val="00685264"/>
    <w:rsid w:val="00685CC5"/>
    <w:rsid w:val="0068678E"/>
    <w:rsid w:val="00687E08"/>
    <w:rsid w:val="00687F6D"/>
    <w:rsid w:val="0069014C"/>
    <w:rsid w:val="00690247"/>
    <w:rsid w:val="006909AA"/>
    <w:rsid w:val="006917EF"/>
    <w:rsid w:val="0069200D"/>
    <w:rsid w:val="00692819"/>
    <w:rsid w:val="0069531D"/>
    <w:rsid w:val="00695A87"/>
    <w:rsid w:val="00695DC1"/>
    <w:rsid w:val="006962DC"/>
    <w:rsid w:val="0069633C"/>
    <w:rsid w:val="0069670A"/>
    <w:rsid w:val="00696B8B"/>
    <w:rsid w:val="00697114"/>
    <w:rsid w:val="006974D2"/>
    <w:rsid w:val="0069778B"/>
    <w:rsid w:val="006A063A"/>
    <w:rsid w:val="006A1F34"/>
    <w:rsid w:val="006A401A"/>
    <w:rsid w:val="006A4178"/>
    <w:rsid w:val="006A4C16"/>
    <w:rsid w:val="006A4F44"/>
    <w:rsid w:val="006A5549"/>
    <w:rsid w:val="006A57C2"/>
    <w:rsid w:val="006A5FA8"/>
    <w:rsid w:val="006A67CE"/>
    <w:rsid w:val="006A789F"/>
    <w:rsid w:val="006B166E"/>
    <w:rsid w:val="006B19F4"/>
    <w:rsid w:val="006B21A6"/>
    <w:rsid w:val="006B37E4"/>
    <w:rsid w:val="006B4003"/>
    <w:rsid w:val="006B58FC"/>
    <w:rsid w:val="006B6D33"/>
    <w:rsid w:val="006B6E3C"/>
    <w:rsid w:val="006C0CCD"/>
    <w:rsid w:val="006C33FB"/>
    <w:rsid w:val="006C3E9B"/>
    <w:rsid w:val="006C555E"/>
    <w:rsid w:val="006C5719"/>
    <w:rsid w:val="006C611D"/>
    <w:rsid w:val="006C7EA5"/>
    <w:rsid w:val="006D1BF9"/>
    <w:rsid w:val="006D1F40"/>
    <w:rsid w:val="006D27C6"/>
    <w:rsid w:val="006D2FCC"/>
    <w:rsid w:val="006D4370"/>
    <w:rsid w:val="006D4A96"/>
    <w:rsid w:val="006D63B1"/>
    <w:rsid w:val="006D6C18"/>
    <w:rsid w:val="006E01EE"/>
    <w:rsid w:val="006E0CE8"/>
    <w:rsid w:val="006E1133"/>
    <w:rsid w:val="006E1288"/>
    <w:rsid w:val="006E1A68"/>
    <w:rsid w:val="006E2346"/>
    <w:rsid w:val="006E255F"/>
    <w:rsid w:val="006E34A5"/>
    <w:rsid w:val="006E5540"/>
    <w:rsid w:val="006E596D"/>
    <w:rsid w:val="006E5A9E"/>
    <w:rsid w:val="006E6A15"/>
    <w:rsid w:val="006E6B5B"/>
    <w:rsid w:val="006E6D65"/>
    <w:rsid w:val="006E70AC"/>
    <w:rsid w:val="006F3377"/>
    <w:rsid w:val="006F4238"/>
    <w:rsid w:val="006F478F"/>
    <w:rsid w:val="006F4C4A"/>
    <w:rsid w:val="006F7E1D"/>
    <w:rsid w:val="007004C1"/>
    <w:rsid w:val="00700864"/>
    <w:rsid w:val="00702501"/>
    <w:rsid w:val="0070320A"/>
    <w:rsid w:val="00704C86"/>
    <w:rsid w:val="00704D47"/>
    <w:rsid w:val="007053F6"/>
    <w:rsid w:val="00705C25"/>
    <w:rsid w:val="00705CFA"/>
    <w:rsid w:val="007068BA"/>
    <w:rsid w:val="00707ADC"/>
    <w:rsid w:val="00712879"/>
    <w:rsid w:val="0071528B"/>
    <w:rsid w:val="007155C8"/>
    <w:rsid w:val="007162FC"/>
    <w:rsid w:val="00716392"/>
    <w:rsid w:val="00717585"/>
    <w:rsid w:val="007177A2"/>
    <w:rsid w:val="007179CD"/>
    <w:rsid w:val="007211EC"/>
    <w:rsid w:val="007215D5"/>
    <w:rsid w:val="00721B0F"/>
    <w:rsid w:val="00721ED8"/>
    <w:rsid w:val="00722737"/>
    <w:rsid w:val="0072443A"/>
    <w:rsid w:val="00724FFB"/>
    <w:rsid w:val="00725949"/>
    <w:rsid w:val="00726BB9"/>
    <w:rsid w:val="00730C12"/>
    <w:rsid w:val="0073204D"/>
    <w:rsid w:val="0073235C"/>
    <w:rsid w:val="00733175"/>
    <w:rsid w:val="00733531"/>
    <w:rsid w:val="00733D34"/>
    <w:rsid w:val="00733D9A"/>
    <w:rsid w:val="00735F05"/>
    <w:rsid w:val="00736DD3"/>
    <w:rsid w:val="007371B9"/>
    <w:rsid w:val="007402F3"/>
    <w:rsid w:val="007407EF"/>
    <w:rsid w:val="00742A46"/>
    <w:rsid w:val="00744431"/>
    <w:rsid w:val="007454DC"/>
    <w:rsid w:val="00745D38"/>
    <w:rsid w:val="007478E7"/>
    <w:rsid w:val="00747A49"/>
    <w:rsid w:val="00747B62"/>
    <w:rsid w:val="00750FD1"/>
    <w:rsid w:val="0075199A"/>
    <w:rsid w:val="00752BBA"/>
    <w:rsid w:val="00753996"/>
    <w:rsid w:val="00755186"/>
    <w:rsid w:val="0075578D"/>
    <w:rsid w:val="00756810"/>
    <w:rsid w:val="0075775E"/>
    <w:rsid w:val="00762D38"/>
    <w:rsid w:val="0076311F"/>
    <w:rsid w:val="007639E3"/>
    <w:rsid w:val="0076478D"/>
    <w:rsid w:val="00764A27"/>
    <w:rsid w:val="00765966"/>
    <w:rsid w:val="00766DF3"/>
    <w:rsid w:val="007674CB"/>
    <w:rsid w:val="007675B2"/>
    <w:rsid w:val="007701EB"/>
    <w:rsid w:val="0077022C"/>
    <w:rsid w:val="00772744"/>
    <w:rsid w:val="00773709"/>
    <w:rsid w:val="00774F66"/>
    <w:rsid w:val="00775D74"/>
    <w:rsid w:val="0077706C"/>
    <w:rsid w:val="00777365"/>
    <w:rsid w:val="007779EB"/>
    <w:rsid w:val="00780FB3"/>
    <w:rsid w:val="007841EB"/>
    <w:rsid w:val="007846BE"/>
    <w:rsid w:val="0078543F"/>
    <w:rsid w:val="00786E25"/>
    <w:rsid w:val="007902CB"/>
    <w:rsid w:val="00790466"/>
    <w:rsid w:val="00791B1A"/>
    <w:rsid w:val="00792983"/>
    <w:rsid w:val="00793E3E"/>
    <w:rsid w:val="007948E4"/>
    <w:rsid w:val="007963E2"/>
    <w:rsid w:val="0079760A"/>
    <w:rsid w:val="00797AD9"/>
    <w:rsid w:val="007A32B4"/>
    <w:rsid w:val="007A3BC9"/>
    <w:rsid w:val="007A42FD"/>
    <w:rsid w:val="007A4AB4"/>
    <w:rsid w:val="007A4BD4"/>
    <w:rsid w:val="007A4BF6"/>
    <w:rsid w:val="007A4FCD"/>
    <w:rsid w:val="007A514D"/>
    <w:rsid w:val="007A6552"/>
    <w:rsid w:val="007A6753"/>
    <w:rsid w:val="007A6E10"/>
    <w:rsid w:val="007A72D2"/>
    <w:rsid w:val="007A7EB8"/>
    <w:rsid w:val="007B0249"/>
    <w:rsid w:val="007B0771"/>
    <w:rsid w:val="007B35F4"/>
    <w:rsid w:val="007B3AF9"/>
    <w:rsid w:val="007B44E6"/>
    <w:rsid w:val="007B6693"/>
    <w:rsid w:val="007B66C8"/>
    <w:rsid w:val="007B6D05"/>
    <w:rsid w:val="007B6EAD"/>
    <w:rsid w:val="007B762F"/>
    <w:rsid w:val="007B7976"/>
    <w:rsid w:val="007C05D9"/>
    <w:rsid w:val="007C17A2"/>
    <w:rsid w:val="007C2574"/>
    <w:rsid w:val="007C2C94"/>
    <w:rsid w:val="007C305F"/>
    <w:rsid w:val="007C32FA"/>
    <w:rsid w:val="007C3EDF"/>
    <w:rsid w:val="007C45BE"/>
    <w:rsid w:val="007C4734"/>
    <w:rsid w:val="007C4B5C"/>
    <w:rsid w:val="007C5329"/>
    <w:rsid w:val="007C5A65"/>
    <w:rsid w:val="007C699A"/>
    <w:rsid w:val="007C74BC"/>
    <w:rsid w:val="007D033C"/>
    <w:rsid w:val="007D0388"/>
    <w:rsid w:val="007D065C"/>
    <w:rsid w:val="007D1201"/>
    <w:rsid w:val="007D1B36"/>
    <w:rsid w:val="007D2ABC"/>
    <w:rsid w:val="007D3026"/>
    <w:rsid w:val="007D385D"/>
    <w:rsid w:val="007D3891"/>
    <w:rsid w:val="007D4888"/>
    <w:rsid w:val="007D490B"/>
    <w:rsid w:val="007D4B56"/>
    <w:rsid w:val="007D5039"/>
    <w:rsid w:val="007D5B9A"/>
    <w:rsid w:val="007D5D3F"/>
    <w:rsid w:val="007D60F2"/>
    <w:rsid w:val="007D7A60"/>
    <w:rsid w:val="007E00E0"/>
    <w:rsid w:val="007E20EE"/>
    <w:rsid w:val="007E259D"/>
    <w:rsid w:val="007E25CF"/>
    <w:rsid w:val="007E30B1"/>
    <w:rsid w:val="007E322C"/>
    <w:rsid w:val="007E36A3"/>
    <w:rsid w:val="007E3707"/>
    <w:rsid w:val="007E3FFB"/>
    <w:rsid w:val="007E492F"/>
    <w:rsid w:val="007E4F50"/>
    <w:rsid w:val="007E53E4"/>
    <w:rsid w:val="007E55DA"/>
    <w:rsid w:val="007E6AD2"/>
    <w:rsid w:val="007E7900"/>
    <w:rsid w:val="007E7D90"/>
    <w:rsid w:val="007F19AD"/>
    <w:rsid w:val="007F22E2"/>
    <w:rsid w:val="007F244F"/>
    <w:rsid w:val="007F2796"/>
    <w:rsid w:val="007F2AF3"/>
    <w:rsid w:val="007F3189"/>
    <w:rsid w:val="007F3250"/>
    <w:rsid w:val="007F3BC5"/>
    <w:rsid w:val="007F4DB3"/>
    <w:rsid w:val="007F54C9"/>
    <w:rsid w:val="007F6CDB"/>
    <w:rsid w:val="007F71B3"/>
    <w:rsid w:val="00800F25"/>
    <w:rsid w:val="0080377F"/>
    <w:rsid w:val="00803D5E"/>
    <w:rsid w:val="00804719"/>
    <w:rsid w:val="00806641"/>
    <w:rsid w:val="008068FF"/>
    <w:rsid w:val="00806F7D"/>
    <w:rsid w:val="00807573"/>
    <w:rsid w:val="00807CE9"/>
    <w:rsid w:val="008105C0"/>
    <w:rsid w:val="008137F3"/>
    <w:rsid w:val="00813C95"/>
    <w:rsid w:val="00814B69"/>
    <w:rsid w:val="00814D9D"/>
    <w:rsid w:val="00815CAD"/>
    <w:rsid w:val="0081620B"/>
    <w:rsid w:val="00816E0D"/>
    <w:rsid w:val="00816E51"/>
    <w:rsid w:val="00816F10"/>
    <w:rsid w:val="00817D3E"/>
    <w:rsid w:val="00820E41"/>
    <w:rsid w:val="008217F3"/>
    <w:rsid w:val="00821C4A"/>
    <w:rsid w:val="008221F0"/>
    <w:rsid w:val="0082413B"/>
    <w:rsid w:val="008267FD"/>
    <w:rsid w:val="00826D6D"/>
    <w:rsid w:val="0083095A"/>
    <w:rsid w:val="00830B13"/>
    <w:rsid w:val="00831D94"/>
    <w:rsid w:val="0083224E"/>
    <w:rsid w:val="00832F3F"/>
    <w:rsid w:val="0083343F"/>
    <w:rsid w:val="00833620"/>
    <w:rsid w:val="008346BC"/>
    <w:rsid w:val="0083558E"/>
    <w:rsid w:val="00840149"/>
    <w:rsid w:val="008411C8"/>
    <w:rsid w:val="00843F71"/>
    <w:rsid w:val="00843FD2"/>
    <w:rsid w:val="00844FBE"/>
    <w:rsid w:val="008455B1"/>
    <w:rsid w:val="0084603E"/>
    <w:rsid w:val="00846E39"/>
    <w:rsid w:val="00846FF8"/>
    <w:rsid w:val="00850190"/>
    <w:rsid w:val="0085286F"/>
    <w:rsid w:val="0085296F"/>
    <w:rsid w:val="00852F0B"/>
    <w:rsid w:val="0085315B"/>
    <w:rsid w:val="008532CB"/>
    <w:rsid w:val="00854B25"/>
    <w:rsid w:val="008554B3"/>
    <w:rsid w:val="008562E3"/>
    <w:rsid w:val="008573C5"/>
    <w:rsid w:val="00860463"/>
    <w:rsid w:val="00861B10"/>
    <w:rsid w:val="00862376"/>
    <w:rsid w:val="008628E7"/>
    <w:rsid w:val="00863196"/>
    <w:rsid w:val="0086376C"/>
    <w:rsid w:val="00864216"/>
    <w:rsid w:val="00865BD3"/>
    <w:rsid w:val="00866D21"/>
    <w:rsid w:val="00866FAB"/>
    <w:rsid w:val="00867453"/>
    <w:rsid w:val="008706DE"/>
    <w:rsid w:val="00870CF6"/>
    <w:rsid w:val="008732F9"/>
    <w:rsid w:val="0087376D"/>
    <w:rsid w:val="008749FD"/>
    <w:rsid w:val="008775F0"/>
    <w:rsid w:val="008777F5"/>
    <w:rsid w:val="00877853"/>
    <w:rsid w:val="00880862"/>
    <w:rsid w:val="008811D4"/>
    <w:rsid w:val="00882124"/>
    <w:rsid w:val="00882A97"/>
    <w:rsid w:val="00883565"/>
    <w:rsid w:val="00883A9B"/>
    <w:rsid w:val="0088436E"/>
    <w:rsid w:val="00885DCD"/>
    <w:rsid w:val="0089017D"/>
    <w:rsid w:val="0089040A"/>
    <w:rsid w:val="008904C0"/>
    <w:rsid w:val="00891603"/>
    <w:rsid w:val="00892615"/>
    <w:rsid w:val="008926E2"/>
    <w:rsid w:val="0089417E"/>
    <w:rsid w:val="00894735"/>
    <w:rsid w:val="008953E9"/>
    <w:rsid w:val="0089546F"/>
    <w:rsid w:val="00895827"/>
    <w:rsid w:val="00895A82"/>
    <w:rsid w:val="00895B56"/>
    <w:rsid w:val="00895F58"/>
    <w:rsid w:val="00897A0E"/>
    <w:rsid w:val="00897CD4"/>
    <w:rsid w:val="00897CE3"/>
    <w:rsid w:val="008A0886"/>
    <w:rsid w:val="008A1340"/>
    <w:rsid w:val="008A2ADF"/>
    <w:rsid w:val="008A2BE2"/>
    <w:rsid w:val="008A4CF7"/>
    <w:rsid w:val="008A5922"/>
    <w:rsid w:val="008A72E5"/>
    <w:rsid w:val="008B0EE1"/>
    <w:rsid w:val="008B146F"/>
    <w:rsid w:val="008B3984"/>
    <w:rsid w:val="008B3EF7"/>
    <w:rsid w:val="008B4935"/>
    <w:rsid w:val="008B5050"/>
    <w:rsid w:val="008B58B8"/>
    <w:rsid w:val="008B628B"/>
    <w:rsid w:val="008B63DE"/>
    <w:rsid w:val="008B647B"/>
    <w:rsid w:val="008B6CF6"/>
    <w:rsid w:val="008B6E83"/>
    <w:rsid w:val="008B73D0"/>
    <w:rsid w:val="008B7A3B"/>
    <w:rsid w:val="008C01F7"/>
    <w:rsid w:val="008C07BC"/>
    <w:rsid w:val="008C0AC4"/>
    <w:rsid w:val="008C1BA4"/>
    <w:rsid w:val="008C297B"/>
    <w:rsid w:val="008C29B7"/>
    <w:rsid w:val="008C2BA3"/>
    <w:rsid w:val="008C37C3"/>
    <w:rsid w:val="008C5E6E"/>
    <w:rsid w:val="008C6CAE"/>
    <w:rsid w:val="008C6E00"/>
    <w:rsid w:val="008D0528"/>
    <w:rsid w:val="008D06B0"/>
    <w:rsid w:val="008D0AAE"/>
    <w:rsid w:val="008D0EB4"/>
    <w:rsid w:val="008D2B2E"/>
    <w:rsid w:val="008D40B3"/>
    <w:rsid w:val="008D4893"/>
    <w:rsid w:val="008D6455"/>
    <w:rsid w:val="008D7825"/>
    <w:rsid w:val="008D7D49"/>
    <w:rsid w:val="008E0AF1"/>
    <w:rsid w:val="008E3357"/>
    <w:rsid w:val="008E3CB1"/>
    <w:rsid w:val="008E3CCF"/>
    <w:rsid w:val="008E4717"/>
    <w:rsid w:val="008E490A"/>
    <w:rsid w:val="008E5593"/>
    <w:rsid w:val="008E63F5"/>
    <w:rsid w:val="008E707D"/>
    <w:rsid w:val="008E70DE"/>
    <w:rsid w:val="008E7679"/>
    <w:rsid w:val="008F03F8"/>
    <w:rsid w:val="008F08F5"/>
    <w:rsid w:val="008F0CF5"/>
    <w:rsid w:val="008F2A28"/>
    <w:rsid w:val="008F2EDE"/>
    <w:rsid w:val="008F2F72"/>
    <w:rsid w:val="008F3E38"/>
    <w:rsid w:val="008F3F67"/>
    <w:rsid w:val="008F4A1C"/>
    <w:rsid w:val="008F4B68"/>
    <w:rsid w:val="008F4E22"/>
    <w:rsid w:val="008F5567"/>
    <w:rsid w:val="008F5FF5"/>
    <w:rsid w:val="008F6B63"/>
    <w:rsid w:val="008F6ED5"/>
    <w:rsid w:val="00900465"/>
    <w:rsid w:val="0090065F"/>
    <w:rsid w:val="009013BD"/>
    <w:rsid w:val="00901567"/>
    <w:rsid w:val="00902AF5"/>
    <w:rsid w:val="00903038"/>
    <w:rsid w:val="0090343B"/>
    <w:rsid w:val="00904FB5"/>
    <w:rsid w:val="00905568"/>
    <w:rsid w:val="00906F1C"/>
    <w:rsid w:val="009070FD"/>
    <w:rsid w:val="009073D1"/>
    <w:rsid w:val="00910AAC"/>
    <w:rsid w:val="00913253"/>
    <w:rsid w:val="00914563"/>
    <w:rsid w:val="009147FA"/>
    <w:rsid w:val="00914D3E"/>
    <w:rsid w:val="009151C4"/>
    <w:rsid w:val="00916544"/>
    <w:rsid w:val="009177EA"/>
    <w:rsid w:val="0092095F"/>
    <w:rsid w:val="00920D0F"/>
    <w:rsid w:val="00921284"/>
    <w:rsid w:val="009215F6"/>
    <w:rsid w:val="00924920"/>
    <w:rsid w:val="00924A01"/>
    <w:rsid w:val="00924D4E"/>
    <w:rsid w:val="009257F4"/>
    <w:rsid w:val="0092741E"/>
    <w:rsid w:val="00931076"/>
    <w:rsid w:val="0093196E"/>
    <w:rsid w:val="00932F59"/>
    <w:rsid w:val="009334F7"/>
    <w:rsid w:val="009339CD"/>
    <w:rsid w:val="00934E8B"/>
    <w:rsid w:val="00935125"/>
    <w:rsid w:val="0093550C"/>
    <w:rsid w:val="00935651"/>
    <w:rsid w:val="00935927"/>
    <w:rsid w:val="009359DC"/>
    <w:rsid w:val="00936432"/>
    <w:rsid w:val="0094152C"/>
    <w:rsid w:val="00941C35"/>
    <w:rsid w:val="00941FDE"/>
    <w:rsid w:val="009421A0"/>
    <w:rsid w:val="0094266E"/>
    <w:rsid w:val="00944030"/>
    <w:rsid w:val="009440A2"/>
    <w:rsid w:val="009444E8"/>
    <w:rsid w:val="009458CE"/>
    <w:rsid w:val="00945AC8"/>
    <w:rsid w:val="00945E70"/>
    <w:rsid w:val="009500C5"/>
    <w:rsid w:val="00952AB8"/>
    <w:rsid w:val="00952C79"/>
    <w:rsid w:val="00953151"/>
    <w:rsid w:val="009541B5"/>
    <w:rsid w:val="00955819"/>
    <w:rsid w:val="00956273"/>
    <w:rsid w:val="00956C0B"/>
    <w:rsid w:val="00957E3F"/>
    <w:rsid w:val="009600B5"/>
    <w:rsid w:val="00960210"/>
    <w:rsid w:val="009605CF"/>
    <w:rsid w:val="00960ADF"/>
    <w:rsid w:val="00960ED7"/>
    <w:rsid w:val="009614EE"/>
    <w:rsid w:val="00961EC0"/>
    <w:rsid w:val="00964AAD"/>
    <w:rsid w:val="00965018"/>
    <w:rsid w:val="00966B1C"/>
    <w:rsid w:val="0097005C"/>
    <w:rsid w:val="0097043F"/>
    <w:rsid w:val="00970970"/>
    <w:rsid w:val="009719D6"/>
    <w:rsid w:val="00971D0E"/>
    <w:rsid w:val="00972499"/>
    <w:rsid w:val="009732E4"/>
    <w:rsid w:val="00974B79"/>
    <w:rsid w:val="00974DDD"/>
    <w:rsid w:val="00976171"/>
    <w:rsid w:val="00976E6E"/>
    <w:rsid w:val="0097742C"/>
    <w:rsid w:val="00981C59"/>
    <w:rsid w:val="00981CB1"/>
    <w:rsid w:val="00982F07"/>
    <w:rsid w:val="00983DCA"/>
    <w:rsid w:val="00984533"/>
    <w:rsid w:val="00984BAD"/>
    <w:rsid w:val="0098558D"/>
    <w:rsid w:val="00986748"/>
    <w:rsid w:val="00990863"/>
    <w:rsid w:val="00990C22"/>
    <w:rsid w:val="00991AE7"/>
    <w:rsid w:val="00991B02"/>
    <w:rsid w:val="00992227"/>
    <w:rsid w:val="0099330A"/>
    <w:rsid w:val="00993907"/>
    <w:rsid w:val="00994036"/>
    <w:rsid w:val="0099432C"/>
    <w:rsid w:val="00994B55"/>
    <w:rsid w:val="00995AF3"/>
    <w:rsid w:val="00995FC5"/>
    <w:rsid w:val="009A0238"/>
    <w:rsid w:val="009A137D"/>
    <w:rsid w:val="009A31E5"/>
    <w:rsid w:val="009A3AE3"/>
    <w:rsid w:val="009A43CC"/>
    <w:rsid w:val="009A549F"/>
    <w:rsid w:val="009A6679"/>
    <w:rsid w:val="009B171D"/>
    <w:rsid w:val="009B1B1E"/>
    <w:rsid w:val="009B1E90"/>
    <w:rsid w:val="009B2AFE"/>
    <w:rsid w:val="009B2B57"/>
    <w:rsid w:val="009B2E06"/>
    <w:rsid w:val="009B2F54"/>
    <w:rsid w:val="009B4745"/>
    <w:rsid w:val="009B4A0B"/>
    <w:rsid w:val="009B58AB"/>
    <w:rsid w:val="009B5DC8"/>
    <w:rsid w:val="009B6D9E"/>
    <w:rsid w:val="009C011D"/>
    <w:rsid w:val="009C057F"/>
    <w:rsid w:val="009C06EE"/>
    <w:rsid w:val="009C1399"/>
    <w:rsid w:val="009C1E53"/>
    <w:rsid w:val="009C2C12"/>
    <w:rsid w:val="009C32DA"/>
    <w:rsid w:val="009C3BD9"/>
    <w:rsid w:val="009C4C95"/>
    <w:rsid w:val="009C6E9C"/>
    <w:rsid w:val="009D0C90"/>
    <w:rsid w:val="009D1171"/>
    <w:rsid w:val="009D3036"/>
    <w:rsid w:val="009D39F6"/>
    <w:rsid w:val="009D3EF9"/>
    <w:rsid w:val="009D3F0D"/>
    <w:rsid w:val="009D5195"/>
    <w:rsid w:val="009D5623"/>
    <w:rsid w:val="009D5989"/>
    <w:rsid w:val="009D6B17"/>
    <w:rsid w:val="009D6E55"/>
    <w:rsid w:val="009D7BDF"/>
    <w:rsid w:val="009E33B6"/>
    <w:rsid w:val="009E4B14"/>
    <w:rsid w:val="009E4FC2"/>
    <w:rsid w:val="009E61E6"/>
    <w:rsid w:val="009E6893"/>
    <w:rsid w:val="009E7AF7"/>
    <w:rsid w:val="009F01AA"/>
    <w:rsid w:val="009F154F"/>
    <w:rsid w:val="009F1ACE"/>
    <w:rsid w:val="009F46C3"/>
    <w:rsid w:val="009F5297"/>
    <w:rsid w:val="009F6676"/>
    <w:rsid w:val="00A00678"/>
    <w:rsid w:val="00A00E51"/>
    <w:rsid w:val="00A012F5"/>
    <w:rsid w:val="00A01FDB"/>
    <w:rsid w:val="00A02333"/>
    <w:rsid w:val="00A02AC2"/>
    <w:rsid w:val="00A02CE8"/>
    <w:rsid w:val="00A0371A"/>
    <w:rsid w:val="00A0393E"/>
    <w:rsid w:val="00A04465"/>
    <w:rsid w:val="00A05285"/>
    <w:rsid w:val="00A0559B"/>
    <w:rsid w:val="00A06D9E"/>
    <w:rsid w:val="00A06F61"/>
    <w:rsid w:val="00A077EB"/>
    <w:rsid w:val="00A10445"/>
    <w:rsid w:val="00A11608"/>
    <w:rsid w:val="00A12246"/>
    <w:rsid w:val="00A13A48"/>
    <w:rsid w:val="00A14C99"/>
    <w:rsid w:val="00A14E9B"/>
    <w:rsid w:val="00A158D4"/>
    <w:rsid w:val="00A163B0"/>
    <w:rsid w:val="00A2062C"/>
    <w:rsid w:val="00A20848"/>
    <w:rsid w:val="00A2126F"/>
    <w:rsid w:val="00A226BF"/>
    <w:rsid w:val="00A2373E"/>
    <w:rsid w:val="00A24948"/>
    <w:rsid w:val="00A24EBA"/>
    <w:rsid w:val="00A259B4"/>
    <w:rsid w:val="00A264A1"/>
    <w:rsid w:val="00A26650"/>
    <w:rsid w:val="00A26ADF"/>
    <w:rsid w:val="00A26E71"/>
    <w:rsid w:val="00A31541"/>
    <w:rsid w:val="00A32088"/>
    <w:rsid w:val="00A34899"/>
    <w:rsid w:val="00A35A8E"/>
    <w:rsid w:val="00A3621A"/>
    <w:rsid w:val="00A36407"/>
    <w:rsid w:val="00A36571"/>
    <w:rsid w:val="00A36656"/>
    <w:rsid w:val="00A36B4F"/>
    <w:rsid w:val="00A37722"/>
    <w:rsid w:val="00A4114B"/>
    <w:rsid w:val="00A42211"/>
    <w:rsid w:val="00A42984"/>
    <w:rsid w:val="00A4373E"/>
    <w:rsid w:val="00A4453B"/>
    <w:rsid w:val="00A533F5"/>
    <w:rsid w:val="00A53795"/>
    <w:rsid w:val="00A5422B"/>
    <w:rsid w:val="00A56322"/>
    <w:rsid w:val="00A574E5"/>
    <w:rsid w:val="00A57EC1"/>
    <w:rsid w:val="00A618C3"/>
    <w:rsid w:val="00A62CC2"/>
    <w:rsid w:val="00A6324E"/>
    <w:rsid w:val="00A6326D"/>
    <w:rsid w:val="00A63633"/>
    <w:rsid w:val="00A6368D"/>
    <w:rsid w:val="00A6476C"/>
    <w:rsid w:val="00A649DD"/>
    <w:rsid w:val="00A657DE"/>
    <w:rsid w:val="00A66717"/>
    <w:rsid w:val="00A7027C"/>
    <w:rsid w:val="00A704C5"/>
    <w:rsid w:val="00A719B5"/>
    <w:rsid w:val="00A71B0A"/>
    <w:rsid w:val="00A7268B"/>
    <w:rsid w:val="00A72A5B"/>
    <w:rsid w:val="00A73579"/>
    <w:rsid w:val="00A73B52"/>
    <w:rsid w:val="00A75874"/>
    <w:rsid w:val="00A75BBE"/>
    <w:rsid w:val="00A777EC"/>
    <w:rsid w:val="00A82598"/>
    <w:rsid w:val="00A82B43"/>
    <w:rsid w:val="00A82E94"/>
    <w:rsid w:val="00A83306"/>
    <w:rsid w:val="00A8330B"/>
    <w:rsid w:val="00A85179"/>
    <w:rsid w:val="00A8657C"/>
    <w:rsid w:val="00A86EAF"/>
    <w:rsid w:val="00A87428"/>
    <w:rsid w:val="00A879BD"/>
    <w:rsid w:val="00A906F6"/>
    <w:rsid w:val="00A90C52"/>
    <w:rsid w:val="00A92428"/>
    <w:rsid w:val="00A92FED"/>
    <w:rsid w:val="00A93138"/>
    <w:rsid w:val="00A93A3B"/>
    <w:rsid w:val="00A94C25"/>
    <w:rsid w:val="00A96AA6"/>
    <w:rsid w:val="00A974D9"/>
    <w:rsid w:val="00A97A48"/>
    <w:rsid w:val="00AA1B46"/>
    <w:rsid w:val="00AA29AC"/>
    <w:rsid w:val="00AA3602"/>
    <w:rsid w:val="00AA4557"/>
    <w:rsid w:val="00AA61F1"/>
    <w:rsid w:val="00AA62AF"/>
    <w:rsid w:val="00AA63BB"/>
    <w:rsid w:val="00AB0AE5"/>
    <w:rsid w:val="00AB1C34"/>
    <w:rsid w:val="00AB25C4"/>
    <w:rsid w:val="00AB34B6"/>
    <w:rsid w:val="00AB3FEE"/>
    <w:rsid w:val="00AB4860"/>
    <w:rsid w:val="00AB786D"/>
    <w:rsid w:val="00AB7AD9"/>
    <w:rsid w:val="00AC04BA"/>
    <w:rsid w:val="00AC066E"/>
    <w:rsid w:val="00AC0C29"/>
    <w:rsid w:val="00AC1140"/>
    <w:rsid w:val="00AC116C"/>
    <w:rsid w:val="00AC2356"/>
    <w:rsid w:val="00AC2F8A"/>
    <w:rsid w:val="00AC3785"/>
    <w:rsid w:val="00AC3A90"/>
    <w:rsid w:val="00AC442C"/>
    <w:rsid w:val="00AC698E"/>
    <w:rsid w:val="00AC6B3C"/>
    <w:rsid w:val="00AC741B"/>
    <w:rsid w:val="00AD0DC8"/>
    <w:rsid w:val="00AD2AAD"/>
    <w:rsid w:val="00AD3B2D"/>
    <w:rsid w:val="00AD3B80"/>
    <w:rsid w:val="00AD3D0E"/>
    <w:rsid w:val="00AD47C5"/>
    <w:rsid w:val="00AD51B7"/>
    <w:rsid w:val="00AD6995"/>
    <w:rsid w:val="00AD6D6B"/>
    <w:rsid w:val="00AE0F62"/>
    <w:rsid w:val="00AE1AE0"/>
    <w:rsid w:val="00AE2335"/>
    <w:rsid w:val="00AE3B2B"/>
    <w:rsid w:val="00AE560B"/>
    <w:rsid w:val="00AE5747"/>
    <w:rsid w:val="00AE5801"/>
    <w:rsid w:val="00AE5B02"/>
    <w:rsid w:val="00AE609B"/>
    <w:rsid w:val="00AE6186"/>
    <w:rsid w:val="00AE63F2"/>
    <w:rsid w:val="00AE6888"/>
    <w:rsid w:val="00AE7541"/>
    <w:rsid w:val="00AF0A27"/>
    <w:rsid w:val="00AF0EA2"/>
    <w:rsid w:val="00AF1A4A"/>
    <w:rsid w:val="00AF1B25"/>
    <w:rsid w:val="00AF2AE7"/>
    <w:rsid w:val="00AF31C2"/>
    <w:rsid w:val="00AF333D"/>
    <w:rsid w:val="00AF347E"/>
    <w:rsid w:val="00AF3636"/>
    <w:rsid w:val="00AF4194"/>
    <w:rsid w:val="00AF4B3D"/>
    <w:rsid w:val="00AF5E23"/>
    <w:rsid w:val="00AF6F56"/>
    <w:rsid w:val="00B01F1F"/>
    <w:rsid w:val="00B028E9"/>
    <w:rsid w:val="00B029A5"/>
    <w:rsid w:val="00B04A33"/>
    <w:rsid w:val="00B04B6C"/>
    <w:rsid w:val="00B05316"/>
    <w:rsid w:val="00B054AC"/>
    <w:rsid w:val="00B05D75"/>
    <w:rsid w:val="00B06243"/>
    <w:rsid w:val="00B06629"/>
    <w:rsid w:val="00B06651"/>
    <w:rsid w:val="00B072A1"/>
    <w:rsid w:val="00B10B2A"/>
    <w:rsid w:val="00B11640"/>
    <w:rsid w:val="00B118CE"/>
    <w:rsid w:val="00B11D8B"/>
    <w:rsid w:val="00B12388"/>
    <w:rsid w:val="00B15067"/>
    <w:rsid w:val="00B160A2"/>
    <w:rsid w:val="00B162B0"/>
    <w:rsid w:val="00B16874"/>
    <w:rsid w:val="00B16AC3"/>
    <w:rsid w:val="00B1731A"/>
    <w:rsid w:val="00B17A42"/>
    <w:rsid w:val="00B17E7F"/>
    <w:rsid w:val="00B208F9"/>
    <w:rsid w:val="00B21702"/>
    <w:rsid w:val="00B222DB"/>
    <w:rsid w:val="00B226EA"/>
    <w:rsid w:val="00B232E1"/>
    <w:rsid w:val="00B241B9"/>
    <w:rsid w:val="00B243B8"/>
    <w:rsid w:val="00B255D5"/>
    <w:rsid w:val="00B2666D"/>
    <w:rsid w:val="00B26801"/>
    <w:rsid w:val="00B271FD"/>
    <w:rsid w:val="00B274DF"/>
    <w:rsid w:val="00B27DC5"/>
    <w:rsid w:val="00B301C8"/>
    <w:rsid w:val="00B3020C"/>
    <w:rsid w:val="00B30EA7"/>
    <w:rsid w:val="00B323BA"/>
    <w:rsid w:val="00B328C3"/>
    <w:rsid w:val="00B32B9D"/>
    <w:rsid w:val="00B3363F"/>
    <w:rsid w:val="00B33808"/>
    <w:rsid w:val="00B350F8"/>
    <w:rsid w:val="00B35B02"/>
    <w:rsid w:val="00B40A3F"/>
    <w:rsid w:val="00B41420"/>
    <w:rsid w:val="00B4157B"/>
    <w:rsid w:val="00B41B65"/>
    <w:rsid w:val="00B424B4"/>
    <w:rsid w:val="00B42E88"/>
    <w:rsid w:val="00B43E25"/>
    <w:rsid w:val="00B446CB"/>
    <w:rsid w:val="00B448E2"/>
    <w:rsid w:val="00B452DE"/>
    <w:rsid w:val="00B45E15"/>
    <w:rsid w:val="00B50226"/>
    <w:rsid w:val="00B505F5"/>
    <w:rsid w:val="00B51006"/>
    <w:rsid w:val="00B517F3"/>
    <w:rsid w:val="00B53A61"/>
    <w:rsid w:val="00B54412"/>
    <w:rsid w:val="00B54DBE"/>
    <w:rsid w:val="00B54FB1"/>
    <w:rsid w:val="00B557E1"/>
    <w:rsid w:val="00B55EB9"/>
    <w:rsid w:val="00B55F92"/>
    <w:rsid w:val="00B56053"/>
    <w:rsid w:val="00B574D4"/>
    <w:rsid w:val="00B614D7"/>
    <w:rsid w:val="00B61652"/>
    <w:rsid w:val="00B6165A"/>
    <w:rsid w:val="00B61718"/>
    <w:rsid w:val="00B61EF6"/>
    <w:rsid w:val="00B628A9"/>
    <w:rsid w:val="00B633FD"/>
    <w:rsid w:val="00B636F5"/>
    <w:rsid w:val="00B63D0D"/>
    <w:rsid w:val="00B64EDF"/>
    <w:rsid w:val="00B65BEB"/>
    <w:rsid w:val="00B65C06"/>
    <w:rsid w:val="00B67D61"/>
    <w:rsid w:val="00B700E2"/>
    <w:rsid w:val="00B72254"/>
    <w:rsid w:val="00B73830"/>
    <w:rsid w:val="00B73C9E"/>
    <w:rsid w:val="00B73FF7"/>
    <w:rsid w:val="00B74D95"/>
    <w:rsid w:val="00B74D9C"/>
    <w:rsid w:val="00B74FCB"/>
    <w:rsid w:val="00B74FD9"/>
    <w:rsid w:val="00B75464"/>
    <w:rsid w:val="00B755E8"/>
    <w:rsid w:val="00B758E4"/>
    <w:rsid w:val="00B762BC"/>
    <w:rsid w:val="00B76F5E"/>
    <w:rsid w:val="00B80170"/>
    <w:rsid w:val="00B8081B"/>
    <w:rsid w:val="00B8090A"/>
    <w:rsid w:val="00B80DEE"/>
    <w:rsid w:val="00B83291"/>
    <w:rsid w:val="00B85521"/>
    <w:rsid w:val="00B8628B"/>
    <w:rsid w:val="00B86D22"/>
    <w:rsid w:val="00B872C7"/>
    <w:rsid w:val="00B8795C"/>
    <w:rsid w:val="00B91FE5"/>
    <w:rsid w:val="00B92615"/>
    <w:rsid w:val="00B92C6D"/>
    <w:rsid w:val="00B941BA"/>
    <w:rsid w:val="00B9423E"/>
    <w:rsid w:val="00B94AED"/>
    <w:rsid w:val="00B94C07"/>
    <w:rsid w:val="00B95077"/>
    <w:rsid w:val="00B958D6"/>
    <w:rsid w:val="00B97178"/>
    <w:rsid w:val="00BA19C2"/>
    <w:rsid w:val="00BA330E"/>
    <w:rsid w:val="00BA46DE"/>
    <w:rsid w:val="00BA634B"/>
    <w:rsid w:val="00BA6D60"/>
    <w:rsid w:val="00BA7A7D"/>
    <w:rsid w:val="00BA7D51"/>
    <w:rsid w:val="00BB0FE8"/>
    <w:rsid w:val="00BB154C"/>
    <w:rsid w:val="00BB1D7A"/>
    <w:rsid w:val="00BB4B17"/>
    <w:rsid w:val="00BB7E54"/>
    <w:rsid w:val="00BB7F4C"/>
    <w:rsid w:val="00BC01FF"/>
    <w:rsid w:val="00BC07AD"/>
    <w:rsid w:val="00BC1221"/>
    <w:rsid w:val="00BC189D"/>
    <w:rsid w:val="00BC27BF"/>
    <w:rsid w:val="00BC29A1"/>
    <w:rsid w:val="00BC325B"/>
    <w:rsid w:val="00BC35C5"/>
    <w:rsid w:val="00BC48B5"/>
    <w:rsid w:val="00BC4B6E"/>
    <w:rsid w:val="00BC4CE2"/>
    <w:rsid w:val="00BC551D"/>
    <w:rsid w:val="00BC6060"/>
    <w:rsid w:val="00BC76CA"/>
    <w:rsid w:val="00BC7A10"/>
    <w:rsid w:val="00BC7A5C"/>
    <w:rsid w:val="00BC7D0B"/>
    <w:rsid w:val="00BC7D55"/>
    <w:rsid w:val="00BD01A0"/>
    <w:rsid w:val="00BD0CB1"/>
    <w:rsid w:val="00BD1217"/>
    <w:rsid w:val="00BD190C"/>
    <w:rsid w:val="00BD41EB"/>
    <w:rsid w:val="00BD4DEE"/>
    <w:rsid w:val="00BD5AED"/>
    <w:rsid w:val="00BD610B"/>
    <w:rsid w:val="00BD653E"/>
    <w:rsid w:val="00BD7FA1"/>
    <w:rsid w:val="00BE00BC"/>
    <w:rsid w:val="00BE016F"/>
    <w:rsid w:val="00BE02F9"/>
    <w:rsid w:val="00BE096F"/>
    <w:rsid w:val="00BE0C54"/>
    <w:rsid w:val="00BE0FED"/>
    <w:rsid w:val="00BE13ED"/>
    <w:rsid w:val="00BE3403"/>
    <w:rsid w:val="00BE37EE"/>
    <w:rsid w:val="00BE5177"/>
    <w:rsid w:val="00BE6FBB"/>
    <w:rsid w:val="00BE72C8"/>
    <w:rsid w:val="00BE798B"/>
    <w:rsid w:val="00BF00F5"/>
    <w:rsid w:val="00BF054E"/>
    <w:rsid w:val="00BF07D4"/>
    <w:rsid w:val="00BF1BDE"/>
    <w:rsid w:val="00BF29C2"/>
    <w:rsid w:val="00BF3534"/>
    <w:rsid w:val="00BF3E22"/>
    <w:rsid w:val="00BF631E"/>
    <w:rsid w:val="00BF656E"/>
    <w:rsid w:val="00BF6D90"/>
    <w:rsid w:val="00BF72DF"/>
    <w:rsid w:val="00BF76D0"/>
    <w:rsid w:val="00C02DE4"/>
    <w:rsid w:val="00C03503"/>
    <w:rsid w:val="00C03B42"/>
    <w:rsid w:val="00C04554"/>
    <w:rsid w:val="00C067A3"/>
    <w:rsid w:val="00C068B9"/>
    <w:rsid w:val="00C06AF1"/>
    <w:rsid w:val="00C102D8"/>
    <w:rsid w:val="00C10808"/>
    <w:rsid w:val="00C12219"/>
    <w:rsid w:val="00C1383C"/>
    <w:rsid w:val="00C144BF"/>
    <w:rsid w:val="00C15E16"/>
    <w:rsid w:val="00C15FE2"/>
    <w:rsid w:val="00C1625F"/>
    <w:rsid w:val="00C1661B"/>
    <w:rsid w:val="00C1684C"/>
    <w:rsid w:val="00C169C8"/>
    <w:rsid w:val="00C16E7E"/>
    <w:rsid w:val="00C20EC7"/>
    <w:rsid w:val="00C214EA"/>
    <w:rsid w:val="00C22291"/>
    <w:rsid w:val="00C228FF"/>
    <w:rsid w:val="00C22F7D"/>
    <w:rsid w:val="00C246EE"/>
    <w:rsid w:val="00C24BFE"/>
    <w:rsid w:val="00C24F51"/>
    <w:rsid w:val="00C25090"/>
    <w:rsid w:val="00C2518D"/>
    <w:rsid w:val="00C30140"/>
    <w:rsid w:val="00C30685"/>
    <w:rsid w:val="00C31A5D"/>
    <w:rsid w:val="00C31E0B"/>
    <w:rsid w:val="00C31E14"/>
    <w:rsid w:val="00C32E05"/>
    <w:rsid w:val="00C341C5"/>
    <w:rsid w:val="00C34202"/>
    <w:rsid w:val="00C35428"/>
    <w:rsid w:val="00C358BF"/>
    <w:rsid w:val="00C35F07"/>
    <w:rsid w:val="00C360C0"/>
    <w:rsid w:val="00C36EAF"/>
    <w:rsid w:val="00C36EB3"/>
    <w:rsid w:val="00C37AD5"/>
    <w:rsid w:val="00C401CC"/>
    <w:rsid w:val="00C405F9"/>
    <w:rsid w:val="00C4108A"/>
    <w:rsid w:val="00C417D8"/>
    <w:rsid w:val="00C42C83"/>
    <w:rsid w:val="00C44176"/>
    <w:rsid w:val="00C44341"/>
    <w:rsid w:val="00C444ED"/>
    <w:rsid w:val="00C44FF2"/>
    <w:rsid w:val="00C468E8"/>
    <w:rsid w:val="00C47B0F"/>
    <w:rsid w:val="00C527CE"/>
    <w:rsid w:val="00C52A5C"/>
    <w:rsid w:val="00C54985"/>
    <w:rsid w:val="00C549A1"/>
    <w:rsid w:val="00C57537"/>
    <w:rsid w:val="00C601DE"/>
    <w:rsid w:val="00C60BD0"/>
    <w:rsid w:val="00C613F0"/>
    <w:rsid w:val="00C61FDD"/>
    <w:rsid w:val="00C62749"/>
    <w:rsid w:val="00C62879"/>
    <w:rsid w:val="00C62D66"/>
    <w:rsid w:val="00C62DFA"/>
    <w:rsid w:val="00C645F4"/>
    <w:rsid w:val="00C6468C"/>
    <w:rsid w:val="00C651D3"/>
    <w:rsid w:val="00C661CB"/>
    <w:rsid w:val="00C67A4F"/>
    <w:rsid w:val="00C705C6"/>
    <w:rsid w:val="00C718EC"/>
    <w:rsid w:val="00C730F0"/>
    <w:rsid w:val="00C73EA8"/>
    <w:rsid w:val="00C7459A"/>
    <w:rsid w:val="00C74A8E"/>
    <w:rsid w:val="00C74BD8"/>
    <w:rsid w:val="00C75945"/>
    <w:rsid w:val="00C76819"/>
    <w:rsid w:val="00C80624"/>
    <w:rsid w:val="00C80A5B"/>
    <w:rsid w:val="00C80AC5"/>
    <w:rsid w:val="00C81184"/>
    <w:rsid w:val="00C81398"/>
    <w:rsid w:val="00C81400"/>
    <w:rsid w:val="00C81B0D"/>
    <w:rsid w:val="00C81CCB"/>
    <w:rsid w:val="00C82916"/>
    <w:rsid w:val="00C82C40"/>
    <w:rsid w:val="00C836BD"/>
    <w:rsid w:val="00C87B33"/>
    <w:rsid w:val="00C87B65"/>
    <w:rsid w:val="00C9042A"/>
    <w:rsid w:val="00C9135C"/>
    <w:rsid w:val="00C919C6"/>
    <w:rsid w:val="00C92EFB"/>
    <w:rsid w:val="00C9310E"/>
    <w:rsid w:val="00C948D5"/>
    <w:rsid w:val="00C94E40"/>
    <w:rsid w:val="00C9547A"/>
    <w:rsid w:val="00C968FE"/>
    <w:rsid w:val="00C96E95"/>
    <w:rsid w:val="00CA044D"/>
    <w:rsid w:val="00CA170E"/>
    <w:rsid w:val="00CA6EEF"/>
    <w:rsid w:val="00CA7747"/>
    <w:rsid w:val="00CB1DE8"/>
    <w:rsid w:val="00CB37CF"/>
    <w:rsid w:val="00CB3C2B"/>
    <w:rsid w:val="00CB540D"/>
    <w:rsid w:val="00CB64B3"/>
    <w:rsid w:val="00CB670A"/>
    <w:rsid w:val="00CB7113"/>
    <w:rsid w:val="00CB7516"/>
    <w:rsid w:val="00CC143B"/>
    <w:rsid w:val="00CC1567"/>
    <w:rsid w:val="00CC1964"/>
    <w:rsid w:val="00CC3DBB"/>
    <w:rsid w:val="00CC489B"/>
    <w:rsid w:val="00CC491A"/>
    <w:rsid w:val="00CC4B7F"/>
    <w:rsid w:val="00CC51BC"/>
    <w:rsid w:val="00CC6A6A"/>
    <w:rsid w:val="00CC6C53"/>
    <w:rsid w:val="00CC6F76"/>
    <w:rsid w:val="00CC77A4"/>
    <w:rsid w:val="00CD0603"/>
    <w:rsid w:val="00CD1953"/>
    <w:rsid w:val="00CD2AD3"/>
    <w:rsid w:val="00CD3162"/>
    <w:rsid w:val="00CD3B19"/>
    <w:rsid w:val="00CD4C90"/>
    <w:rsid w:val="00CD5BCA"/>
    <w:rsid w:val="00CD66AF"/>
    <w:rsid w:val="00CD7807"/>
    <w:rsid w:val="00CD7B18"/>
    <w:rsid w:val="00CE0756"/>
    <w:rsid w:val="00CE0773"/>
    <w:rsid w:val="00CE1850"/>
    <w:rsid w:val="00CE2C25"/>
    <w:rsid w:val="00CE3999"/>
    <w:rsid w:val="00CE4627"/>
    <w:rsid w:val="00CE55AC"/>
    <w:rsid w:val="00CE5D2C"/>
    <w:rsid w:val="00CE6970"/>
    <w:rsid w:val="00CE765E"/>
    <w:rsid w:val="00CF0466"/>
    <w:rsid w:val="00CF0A38"/>
    <w:rsid w:val="00CF250A"/>
    <w:rsid w:val="00CF262D"/>
    <w:rsid w:val="00CF3373"/>
    <w:rsid w:val="00CF46A9"/>
    <w:rsid w:val="00CF49B5"/>
    <w:rsid w:val="00CF53B5"/>
    <w:rsid w:val="00CF5A0F"/>
    <w:rsid w:val="00CF6444"/>
    <w:rsid w:val="00CF733C"/>
    <w:rsid w:val="00D01000"/>
    <w:rsid w:val="00D015D1"/>
    <w:rsid w:val="00D01F79"/>
    <w:rsid w:val="00D0290B"/>
    <w:rsid w:val="00D02940"/>
    <w:rsid w:val="00D02BBA"/>
    <w:rsid w:val="00D03342"/>
    <w:rsid w:val="00D04206"/>
    <w:rsid w:val="00D04822"/>
    <w:rsid w:val="00D05649"/>
    <w:rsid w:val="00D07169"/>
    <w:rsid w:val="00D072EC"/>
    <w:rsid w:val="00D07969"/>
    <w:rsid w:val="00D079F9"/>
    <w:rsid w:val="00D113D8"/>
    <w:rsid w:val="00D1147B"/>
    <w:rsid w:val="00D11924"/>
    <w:rsid w:val="00D126E3"/>
    <w:rsid w:val="00D12DC6"/>
    <w:rsid w:val="00D16E89"/>
    <w:rsid w:val="00D2098C"/>
    <w:rsid w:val="00D21684"/>
    <w:rsid w:val="00D21CCB"/>
    <w:rsid w:val="00D22E38"/>
    <w:rsid w:val="00D241CB"/>
    <w:rsid w:val="00D247EA"/>
    <w:rsid w:val="00D249E2"/>
    <w:rsid w:val="00D2669A"/>
    <w:rsid w:val="00D26DDC"/>
    <w:rsid w:val="00D2703E"/>
    <w:rsid w:val="00D27584"/>
    <w:rsid w:val="00D27D10"/>
    <w:rsid w:val="00D27D8F"/>
    <w:rsid w:val="00D30672"/>
    <w:rsid w:val="00D32278"/>
    <w:rsid w:val="00D32CED"/>
    <w:rsid w:val="00D32DD7"/>
    <w:rsid w:val="00D338CD"/>
    <w:rsid w:val="00D33C78"/>
    <w:rsid w:val="00D33D90"/>
    <w:rsid w:val="00D35547"/>
    <w:rsid w:val="00D362BF"/>
    <w:rsid w:val="00D3703B"/>
    <w:rsid w:val="00D378B8"/>
    <w:rsid w:val="00D37A69"/>
    <w:rsid w:val="00D37A6D"/>
    <w:rsid w:val="00D41C10"/>
    <w:rsid w:val="00D42405"/>
    <w:rsid w:val="00D42FE5"/>
    <w:rsid w:val="00D437A1"/>
    <w:rsid w:val="00D43D28"/>
    <w:rsid w:val="00D447B1"/>
    <w:rsid w:val="00D4576C"/>
    <w:rsid w:val="00D476FE"/>
    <w:rsid w:val="00D47C65"/>
    <w:rsid w:val="00D50215"/>
    <w:rsid w:val="00D50223"/>
    <w:rsid w:val="00D50A34"/>
    <w:rsid w:val="00D5141F"/>
    <w:rsid w:val="00D517D3"/>
    <w:rsid w:val="00D52055"/>
    <w:rsid w:val="00D5267E"/>
    <w:rsid w:val="00D527F6"/>
    <w:rsid w:val="00D52A38"/>
    <w:rsid w:val="00D5359C"/>
    <w:rsid w:val="00D5410E"/>
    <w:rsid w:val="00D54547"/>
    <w:rsid w:val="00D54782"/>
    <w:rsid w:val="00D54D66"/>
    <w:rsid w:val="00D552EE"/>
    <w:rsid w:val="00D55607"/>
    <w:rsid w:val="00D55CDA"/>
    <w:rsid w:val="00D57287"/>
    <w:rsid w:val="00D57B68"/>
    <w:rsid w:val="00D60466"/>
    <w:rsid w:val="00D61B33"/>
    <w:rsid w:val="00D620BF"/>
    <w:rsid w:val="00D63D43"/>
    <w:rsid w:val="00D641A5"/>
    <w:rsid w:val="00D64233"/>
    <w:rsid w:val="00D6485C"/>
    <w:rsid w:val="00D65179"/>
    <w:rsid w:val="00D66564"/>
    <w:rsid w:val="00D666E2"/>
    <w:rsid w:val="00D6692E"/>
    <w:rsid w:val="00D70F1B"/>
    <w:rsid w:val="00D7102C"/>
    <w:rsid w:val="00D71576"/>
    <w:rsid w:val="00D715D3"/>
    <w:rsid w:val="00D72034"/>
    <w:rsid w:val="00D729DF"/>
    <w:rsid w:val="00D72C45"/>
    <w:rsid w:val="00D72F55"/>
    <w:rsid w:val="00D74898"/>
    <w:rsid w:val="00D749A4"/>
    <w:rsid w:val="00D74ADA"/>
    <w:rsid w:val="00D75294"/>
    <w:rsid w:val="00D75729"/>
    <w:rsid w:val="00D77AC0"/>
    <w:rsid w:val="00D80CF7"/>
    <w:rsid w:val="00D80D8A"/>
    <w:rsid w:val="00D80E6F"/>
    <w:rsid w:val="00D81270"/>
    <w:rsid w:val="00D82649"/>
    <w:rsid w:val="00D828B1"/>
    <w:rsid w:val="00D83359"/>
    <w:rsid w:val="00D83922"/>
    <w:rsid w:val="00D8476D"/>
    <w:rsid w:val="00D84F85"/>
    <w:rsid w:val="00D866F0"/>
    <w:rsid w:val="00D86CDA"/>
    <w:rsid w:val="00D9177B"/>
    <w:rsid w:val="00D92001"/>
    <w:rsid w:val="00D92371"/>
    <w:rsid w:val="00D9271C"/>
    <w:rsid w:val="00D9342C"/>
    <w:rsid w:val="00D9402C"/>
    <w:rsid w:val="00D941C1"/>
    <w:rsid w:val="00D9459B"/>
    <w:rsid w:val="00D948DA"/>
    <w:rsid w:val="00D95C77"/>
    <w:rsid w:val="00D96C97"/>
    <w:rsid w:val="00D97974"/>
    <w:rsid w:val="00DA1370"/>
    <w:rsid w:val="00DA3A6E"/>
    <w:rsid w:val="00DA4AFB"/>
    <w:rsid w:val="00DA4B6D"/>
    <w:rsid w:val="00DA5C6A"/>
    <w:rsid w:val="00DA6C5E"/>
    <w:rsid w:val="00DA6EF5"/>
    <w:rsid w:val="00DB11AB"/>
    <w:rsid w:val="00DB1CF1"/>
    <w:rsid w:val="00DB1FE5"/>
    <w:rsid w:val="00DB34B2"/>
    <w:rsid w:val="00DB377D"/>
    <w:rsid w:val="00DB3DA5"/>
    <w:rsid w:val="00DB565D"/>
    <w:rsid w:val="00DB5ADD"/>
    <w:rsid w:val="00DB71D4"/>
    <w:rsid w:val="00DB74A1"/>
    <w:rsid w:val="00DC087B"/>
    <w:rsid w:val="00DC0934"/>
    <w:rsid w:val="00DC4CD1"/>
    <w:rsid w:val="00DC4DDB"/>
    <w:rsid w:val="00DC5944"/>
    <w:rsid w:val="00DC6023"/>
    <w:rsid w:val="00DC6CB1"/>
    <w:rsid w:val="00DC7643"/>
    <w:rsid w:val="00DC7B3E"/>
    <w:rsid w:val="00DD0DE6"/>
    <w:rsid w:val="00DD0F91"/>
    <w:rsid w:val="00DD1980"/>
    <w:rsid w:val="00DD20FC"/>
    <w:rsid w:val="00DD2C2A"/>
    <w:rsid w:val="00DD2C7C"/>
    <w:rsid w:val="00DD2C84"/>
    <w:rsid w:val="00DD3D1D"/>
    <w:rsid w:val="00DD48F2"/>
    <w:rsid w:val="00DD5929"/>
    <w:rsid w:val="00DD60FC"/>
    <w:rsid w:val="00DD6864"/>
    <w:rsid w:val="00DD7395"/>
    <w:rsid w:val="00DE0B49"/>
    <w:rsid w:val="00DE1B3C"/>
    <w:rsid w:val="00DE1DBC"/>
    <w:rsid w:val="00DE369C"/>
    <w:rsid w:val="00DE3C17"/>
    <w:rsid w:val="00DE4400"/>
    <w:rsid w:val="00DE444D"/>
    <w:rsid w:val="00DE4DD9"/>
    <w:rsid w:val="00DE6377"/>
    <w:rsid w:val="00DE658D"/>
    <w:rsid w:val="00DE7110"/>
    <w:rsid w:val="00DE7562"/>
    <w:rsid w:val="00DF04E7"/>
    <w:rsid w:val="00DF085F"/>
    <w:rsid w:val="00DF176E"/>
    <w:rsid w:val="00DF4FF7"/>
    <w:rsid w:val="00DF52A4"/>
    <w:rsid w:val="00DF5E6D"/>
    <w:rsid w:val="00DF659D"/>
    <w:rsid w:val="00DF6EDF"/>
    <w:rsid w:val="00DF70FA"/>
    <w:rsid w:val="00DF7AB4"/>
    <w:rsid w:val="00E0067A"/>
    <w:rsid w:val="00E0159F"/>
    <w:rsid w:val="00E03B8D"/>
    <w:rsid w:val="00E03E1C"/>
    <w:rsid w:val="00E04712"/>
    <w:rsid w:val="00E064E3"/>
    <w:rsid w:val="00E10314"/>
    <w:rsid w:val="00E10C2F"/>
    <w:rsid w:val="00E10C3D"/>
    <w:rsid w:val="00E1248E"/>
    <w:rsid w:val="00E12C40"/>
    <w:rsid w:val="00E12D18"/>
    <w:rsid w:val="00E15908"/>
    <w:rsid w:val="00E16552"/>
    <w:rsid w:val="00E174DD"/>
    <w:rsid w:val="00E17959"/>
    <w:rsid w:val="00E20279"/>
    <w:rsid w:val="00E21E0D"/>
    <w:rsid w:val="00E21FB6"/>
    <w:rsid w:val="00E232AD"/>
    <w:rsid w:val="00E23348"/>
    <w:rsid w:val="00E23392"/>
    <w:rsid w:val="00E23D24"/>
    <w:rsid w:val="00E24954"/>
    <w:rsid w:val="00E2602A"/>
    <w:rsid w:val="00E268A3"/>
    <w:rsid w:val="00E26AC4"/>
    <w:rsid w:val="00E31242"/>
    <w:rsid w:val="00E31972"/>
    <w:rsid w:val="00E32242"/>
    <w:rsid w:val="00E32854"/>
    <w:rsid w:val="00E3444A"/>
    <w:rsid w:val="00E355C3"/>
    <w:rsid w:val="00E35D2F"/>
    <w:rsid w:val="00E40458"/>
    <w:rsid w:val="00E408D0"/>
    <w:rsid w:val="00E40993"/>
    <w:rsid w:val="00E40C28"/>
    <w:rsid w:val="00E4278C"/>
    <w:rsid w:val="00E436CA"/>
    <w:rsid w:val="00E446FF"/>
    <w:rsid w:val="00E51D63"/>
    <w:rsid w:val="00E520C5"/>
    <w:rsid w:val="00E52C97"/>
    <w:rsid w:val="00E53316"/>
    <w:rsid w:val="00E537B7"/>
    <w:rsid w:val="00E53860"/>
    <w:rsid w:val="00E53EEE"/>
    <w:rsid w:val="00E54902"/>
    <w:rsid w:val="00E56768"/>
    <w:rsid w:val="00E64538"/>
    <w:rsid w:val="00E6591F"/>
    <w:rsid w:val="00E6771E"/>
    <w:rsid w:val="00E67BB1"/>
    <w:rsid w:val="00E67E38"/>
    <w:rsid w:val="00E70CAF"/>
    <w:rsid w:val="00E71851"/>
    <w:rsid w:val="00E71F53"/>
    <w:rsid w:val="00E721D5"/>
    <w:rsid w:val="00E73DC5"/>
    <w:rsid w:val="00E74883"/>
    <w:rsid w:val="00E74D16"/>
    <w:rsid w:val="00E76144"/>
    <w:rsid w:val="00E771A0"/>
    <w:rsid w:val="00E81157"/>
    <w:rsid w:val="00E814BC"/>
    <w:rsid w:val="00E84277"/>
    <w:rsid w:val="00E85EC0"/>
    <w:rsid w:val="00E86F03"/>
    <w:rsid w:val="00E86F5A"/>
    <w:rsid w:val="00E87DFF"/>
    <w:rsid w:val="00E912FF"/>
    <w:rsid w:val="00E92DE0"/>
    <w:rsid w:val="00E93D03"/>
    <w:rsid w:val="00E9425A"/>
    <w:rsid w:val="00E942BD"/>
    <w:rsid w:val="00E9639F"/>
    <w:rsid w:val="00E9692E"/>
    <w:rsid w:val="00E97084"/>
    <w:rsid w:val="00E972E0"/>
    <w:rsid w:val="00E97D27"/>
    <w:rsid w:val="00EA0894"/>
    <w:rsid w:val="00EA18DF"/>
    <w:rsid w:val="00EA1EF5"/>
    <w:rsid w:val="00EA2246"/>
    <w:rsid w:val="00EA33BC"/>
    <w:rsid w:val="00EA3A7D"/>
    <w:rsid w:val="00EA4C93"/>
    <w:rsid w:val="00EA5251"/>
    <w:rsid w:val="00EA6870"/>
    <w:rsid w:val="00EA6AF1"/>
    <w:rsid w:val="00EA7C33"/>
    <w:rsid w:val="00EB190A"/>
    <w:rsid w:val="00EB2A0C"/>
    <w:rsid w:val="00EB3BDA"/>
    <w:rsid w:val="00EB3F37"/>
    <w:rsid w:val="00EB3F43"/>
    <w:rsid w:val="00EB48E8"/>
    <w:rsid w:val="00EB5310"/>
    <w:rsid w:val="00EB58A5"/>
    <w:rsid w:val="00EB6B8A"/>
    <w:rsid w:val="00EB7924"/>
    <w:rsid w:val="00EB7D3E"/>
    <w:rsid w:val="00EC061A"/>
    <w:rsid w:val="00EC1498"/>
    <w:rsid w:val="00EC1940"/>
    <w:rsid w:val="00EC1A9B"/>
    <w:rsid w:val="00EC2757"/>
    <w:rsid w:val="00EC3D29"/>
    <w:rsid w:val="00EC40B6"/>
    <w:rsid w:val="00EC40E1"/>
    <w:rsid w:val="00EC5A83"/>
    <w:rsid w:val="00EC66A6"/>
    <w:rsid w:val="00EC6866"/>
    <w:rsid w:val="00ED026C"/>
    <w:rsid w:val="00ED131B"/>
    <w:rsid w:val="00ED1548"/>
    <w:rsid w:val="00ED176C"/>
    <w:rsid w:val="00ED1788"/>
    <w:rsid w:val="00ED2419"/>
    <w:rsid w:val="00ED2A0D"/>
    <w:rsid w:val="00ED3820"/>
    <w:rsid w:val="00ED3E00"/>
    <w:rsid w:val="00ED4EA5"/>
    <w:rsid w:val="00ED6898"/>
    <w:rsid w:val="00ED7642"/>
    <w:rsid w:val="00ED76DB"/>
    <w:rsid w:val="00EE0859"/>
    <w:rsid w:val="00EE0884"/>
    <w:rsid w:val="00EE09F2"/>
    <w:rsid w:val="00EE0C35"/>
    <w:rsid w:val="00EE2FBD"/>
    <w:rsid w:val="00EE31F4"/>
    <w:rsid w:val="00EE36AB"/>
    <w:rsid w:val="00EE3D5B"/>
    <w:rsid w:val="00EE4088"/>
    <w:rsid w:val="00EE44B9"/>
    <w:rsid w:val="00EE4952"/>
    <w:rsid w:val="00EE566F"/>
    <w:rsid w:val="00EE59F2"/>
    <w:rsid w:val="00EE6580"/>
    <w:rsid w:val="00EE6B7C"/>
    <w:rsid w:val="00EF0335"/>
    <w:rsid w:val="00EF2112"/>
    <w:rsid w:val="00EF33A1"/>
    <w:rsid w:val="00EF33BC"/>
    <w:rsid w:val="00EF38C0"/>
    <w:rsid w:val="00EF524A"/>
    <w:rsid w:val="00EF5364"/>
    <w:rsid w:val="00EF789A"/>
    <w:rsid w:val="00EF78F1"/>
    <w:rsid w:val="00F00E90"/>
    <w:rsid w:val="00F03546"/>
    <w:rsid w:val="00F0420A"/>
    <w:rsid w:val="00F04E81"/>
    <w:rsid w:val="00F070B1"/>
    <w:rsid w:val="00F079CA"/>
    <w:rsid w:val="00F07E00"/>
    <w:rsid w:val="00F101E9"/>
    <w:rsid w:val="00F10AFB"/>
    <w:rsid w:val="00F1119E"/>
    <w:rsid w:val="00F12AEA"/>
    <w:rsid w:val="00F14977"/>
    <w:rsid w:val="00F14C8C"/>
    <w:rsid w:val="00F1664D"/>
    <w:rsid w:val="00F16BB4"/>
    <w:rsid w:val="00F1765E"/>
    <w:rsid w:val="00F20617"/>
    <w:rsid w:val="00F20C53"/>
    <w:rsid w:val="00F21A89"/>
    <w:rsid w:val="00F24045"/>
    <w:rsid w:val="00F2489C"/>
    <w:rsid w:val="00F25951"/>
    <w:rsid w:val="00F261CF"/>
    <w:rsid w:val="00F2655E"/>
    <w:rsid w:val="00F26E72"/>
    <w:rsid w:val="00F27DB7"/>
    <w:rsid w:val="00F30924"/>
    <w:rsid w:val="00F3222F"/>
    <w:rsid w:val="00F346F2"/>
    <w:rsid w:val="00F348B7"/>
    <w:rsid w:val="00F35D8E"/>
    <w:rsid w:val="00F36CAB"/>
    <w:rsid w:val="00F40323"/>
    <w:rsid w:val="00F415FA"/>
    <w:rsid w:val="00F42F99"/>
    <w:rsid w:val="00F4329E"/>
    <w:rsid w:val="00F441FA"/>
    <w:rsid w:val="00F44805"/>
    <w:rsid w:val="00F45132"/>
    <w:rsid w:val="00F471A2"/>
    <w:rsid w:val="00F477CC"/>
    <w:rsid w:val="00F47A9A"/>
    <w:rsid w:val="00F47FE0"/>
    <w:rsid w:val="00F523B2"/>
    <w:rsid w:val="00F52541"/>
    <w:rsid w:val="00F5257A"/>
    <w:rsid w:val="00F526A5"/>
    <w:rsid w:val="00F534F1"/>
    <w:rsid w:val="00F5613E"/>
    <w:rsid w:val="00F561CA"/>
    <w:rsid w:val="00F5635F"/>
    <w:rsid w:val="00F60BEA"/>
    <w:rsid w:val="00F63D33"/>
    <w:rsid w:val="00F63E8A"/>
    <w:rsid w:val="00F64174"/>
    <w:rsid w:val="00F64B62"/>
    <w:rsid w:val="00F65FC2"/>
    <w:rsid w:val="00F6613C"/>
    <w:rsid w:val="00F6676B"/>
    <w:rsid w:val="00F66826"/>
    <w:rsid w:val="00F66842"/>
    <w:rsid w:val="00F71935"/>
    <w:rsid w:val="00F71F6B"/>
    <w:rsid w:val="00F71FB8"/>
    <w:rsid w:val="00F72F55"/>
    <w:rsid w:val="00F74BFE"/>
    <w:rsid w:val="00F7606F"/>
    <w:rsid w:val="00F76501"/>
    <w:rsid w:val="00F76779"/>
    <w:rsid w:val="00F77112"/>
    <w:rsid w:val="00F809D8"/>
    <w:rsid w:val="00F80A92"/>
    <w:rsid w:val="00F81040"/>
    <w:rsid w:val="00F82F86"/>
    <w:rsid w:val="00F837CB"/>
    <w:rsid w:val="00F84924"/>
    <w:rsid w:val="00F84F1B"/>
    <w:rsid w:val="00F85FF3"/>
    <w:rsid w:val="00F86C8E"/>
    <w:rsid w:val="00F875F8"/>
    <w:rsid w:val="00F90D04"/>
    <w:rsid w:val="00F913CA"/>
    <w:rsid w:val="00F92957"/>
    <w:rsid w:val="00F9311B"/>
    <w:rsid w:val="00F94273"/>
    <w:rsid w:val="00F95240"/>
    <w:rsid w:val="00F95847"/>
    <w:rsid w:val="00F95A70"/>
    <w:rsid w:val="00F96CE5"/>
    <w:rsid w:val="00FA0783"/>
    <w:rsid w:val="00FA12C0"/>
    <w:rsid w:val="00FA37B0"/>
    <w:rsid w:val="00FA5099"/>
    <w:rsid w:val="00FA7AA6"/>
    <w:rsid w:val="00FB03A3"/>
    <w:rsid w:val="00FB05A3"/>
    <w:rsid w:val="00FB146A"/>
    <w:rsid w:val="00FB203E"/>
    <w:rsid w:val="00FB220C"/>
    <w:rsid w:val="00FB2BE6"/>
    <w:rsid w:val="00FB3104"/>
    <w:rsid w:val="00FB35ED"/>
    <w:rsid w:val="00FB3A64"/>
    <w:rsid w:val="00FB445E"/>
    <w:rsid w:val="00FB52B0"/>
    <w:rsid w:val="00FB6B8E"/>
    <w:rsid w:val="00FB6F8F"/>
    <w:rsid w:val="00FB75D1"/>
    <w:rsid w:val="00FB7C96"/>
    <w:rsid w:val="00FB7CE1"/>
    <w:rsid w:val="00FC1DB3"/>
    <w:rsid w:val="00FC25E5"/>
    <w:rsid w:val="00FC2888"/>
    <w:rsid w:val="00FC33F1"/>
    <w:rsid w:val="00FC3578"/>
    <w:rsid w:val="00FC368E"/>
    <w:rsid w:val="00FC395C"/>
    <w:rsid w:val="00FC56F4"/>
    <w:rsid w:val="00FC57DA"/>
    <w:rsid w:val="00FC5B70"/>
    <w:rsid w:val="00FC5D92"/>
    <w:rsid w:val="00FC6F34"/>
    <w:rsid w:val="00FC70FF"/>
    <w:rsid w:val="00FC73C4"/>
    <w:rsid w:val="00FD1796"/>
    <w:rsid w:val="00FD4D35"/>
    <w:rsid w:val="00FD5009"/>
    <w:rsid w:val="00FD5EAB"/>
    <w:rsid w:val="00FD7332"/>
    <w:rsid w:val="00FE0DF1"/>
    <w:rsid w:val="00FE1E9F"/>
    <w:rsid w:val="00FE37E6"/>
    <w:rsid w:val="00FE439F"/>
    <w:rsid w:val="00FE45C4"/>
    <w:rsid w:val="00FE4D57"/>
    <w:rsid w:val="00FE551E"/>
    <w:rsid w:val="00FE7B24"/>
    <w:rsid w:val="00FF0A60"/>
    <w:rsid w:val="00FF184F"/>
    <w:rsid w:val="00FF2A0D"/>
    <w:rsid w:val="00FF3034"/>
    <w:rsid w:val="00FF3BEF"/>
    <w:rsid w:val="00FF50A8"/>
    <w:rsid w:val="00FF531B"/>
    <w:rsid w:val="00FF5CDA"/>
    <w:rsid w:val="00FF7120"/>
    <w:rsid w:val="00FF79C3"/>
    <w:rsid w:val="00FF7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1"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1"/>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1"/>
    <w:qFormat/>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20"/>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rsid w:val="005C4569"/>
    <w:pPr>
      <w:tabs>
        <w:tab w:val="center" w:pos="4320"/>
        <w:tab w:val="right" w:pos="8640"/>
      </w:tabs>
      <w:ind w:left="0"/>
    </w:pPr>
    <w:rPr>
      <w:i/>
    </w:rPr>
  </w:style>
  <w:style w:type="character" w:customStyle="1" w:styleId="CabealhoChar">
    <w:name w:val="Cabeçalho Char"/>
    <w:basedOn w:val="Fontepargpadro"/>
    <w:link w:val="Cabealho"/>
    <w:uiPriority w:val="99"/>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4F7C3F"/>
    <w:pPr>
      <w:ind w:left="708"/>
    </w:pPr>
  </w:style>
  <w:style w:type="paragraph" w:customStyle="1" w:styleId="TableParagraph">
    <w:name w:val="Table Paragraph"/>
    <w:basedOn w:val="Normal"/>
    <w:uiPriority w:val="1"/>
    <w:qFormat/>
    <w:rsid w:val="00036CDB"/>
    <w:pPr>
      <w:widowControl w:val="0"/>
      <w:autoSpaceDE w:val="0"/>
      <w:autoSpaceDN w:val="0"/>
      <w:adjustRightInd w:val="0"/>
      <w:ind w:left="0" w:right="0"/>
    </w:pPr>
    <w:rPr>
      <w:rFonts w:eastAsiaTheme="minorEastAsia"/>
      <w:sz w:val="24"/>
      <w:szCs w:val="24"/>
    </w:rPr>
  </w:style>
  <w:style w:type="paragraph" w:customStyle="1" w:styleId="Default">
    <w:name w:val="Default"/>
    <w:basedOn w:val="Normal"/>
    <w:rsid w:val="001D19E6"/>
    <w:pPr>
      <w:autoSpaceDE w:val="0"/>
      <w:autoSpaceDN w:val="0"/>
      <w:ind w:left="0" w:right="0"/>
    </w:pPr>
    <w:rPr>
      <w:rFonts w:eastAsiaTheme="minorHAnsi"/>
      <w:color w:val="000000"/>
      <w:sz w:val="24"/>
      <w:szCs w:val="24"/>
      <w:lang w:eastAsia="en-US"/>
    </w:rPr>
  </w:style>
  <w:style w:type="table" w:styleId="SombreamentoClaro">
    <w:name w:val="Light Shading"/>
    <w:basedOn w:val="Tabelanormal"/>
    <w:uiPriority w:val="60"/>
    <w:rsid w:val="007D48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1"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6CA"/>
    <w:pPr>
      <w:ind w:left="840" w:right="-360"/>
    </w:pPr>
    <w:rPr>
      <w:sz w:val="20"/>
      <w:szCs w:val="20"/>
    </w:rPr>
  </w:style>
  <w:style w:type="paragraph" w:styleId="Ttulo1">
    <w:name w:val="heading 1"/>
    <w:basedOn w:val="Basedottulo"/>
    <w:next w:val="Corpodetexto"/>
    <w:link w:val="Ttulo1Char"/>
    <w:uiPriority w:val="1"/>
    <w:qFormat/>
    <w:rsid w:val="005C4569"/>
    <w:pPr>
      <w:outlineLvl w:val="0"/>
    </w:pPr>
    <w:rPr>
      <w:b/>
    </w:rPr>
  </w:style>
  <w:style w:type="paragraph" w:styleId="Ttulo2">
    <w:name w:val="heading 2"/>
    <w:basedOn w:val="Basedottulo"/>
    <w:next w:val="Corpodetexto"/>
    <w:link w:val="Ttulo2Char"/>
    <w:uiPriority w:val="99"/>
    <w:qFormat/>
    <w:rsid w:val="005C4569"/>
    <w:pPr>
      <w:spacing w:line="200" w:lineRule="atLeast"/>
      <w:outlineLvl w:val="1"/>
    </w:pPr>
    <w:rPr>
      <w:b/>
      <w:spacing w:val="-6"/>
      <w:sz w:val="18"/>
    </w:rPr>
  </w:style>
  <w:style w:type="paragraph" w:styleId="Ttulo3">
    <w:name w:val="heading 3"/>
    <w:basedOn w:val="Basedottulo"/>
    <w:next w:val="Corpodetexto"/>
    <w:link w:val="Ttulo3Char"/>
    <w:uiPriority w:val="99"/>
    <w:qFormat/>
    <w:rsid w:val="005C4569"/>
    <w:pPr>
      <w:spacing w:line="200" w:lineRule="atLeast"/>
      <w:outlineLvl w:val="2"/>
    </w:pPr>
    <w:rPr>
      <w:spacing w:val="-6"/>
      <w:sz w:val="18"/>
    </w:rPr>
  </w:style>
  <w:style w:type="paragraph" w:styleId="Ttulo4">
    <w:name w:val="heading 4"/>
    <w:basedOn w:val="Basedottulo"/>
    <w:next w:val="Corpodetexto"/>
    <w:link w:val="Ttulo4Char"/>
    <w:uiPriority w:val="99"/>
    <w:qFormat/>
    <w:rsid w:val="005C4569"/>
    <w:pPr>
      <w:spacing w:after="220"/>
      <w:outlineLvl w:val="3"/>
    </w:pPr>
    <w:rPr>
      <w:rFonts w:ascii="Times New Roman" w:hAnsi="Times New Roman"/>
      <w:i/>
      <w:spacing w:val="-2"/>
    </w:rPr>
  </w:style>
  <w:style w:type="paragraph" w:styleId="Ttulo5">
    <w:name w:val="heading 5"/>
    <w:basedOn w:val="Basedottulo"/>
    <w:next w:val="Corpodetexto"/>
    <w:link w:val="Ttulo5Char"/>
    <w:uiPriority w:val="99"/>
    <w:qFormat/>
    <w:rsid w:val="005C4569"/>
    <w:pPr>
      <w:outlineLvl w:val="4"/>
    </w:pPr>
    <w:rPr>
      <w:rFonts w:ascii="Times New Roman" w:hAnsi="Times New Roman"/>
      <w:i/>
      <w:spacing w:val="-2"/>
    </w:rPr>
  </w:style>
  <w:style w:type="paragraph" w:styleId="Ttulo6">
    <w:name w:val="heading 6"/>
    <w:basedOn w:val="Basedottulo"/>
    <w:next w:val="Corpodetexto"/>
    <w:link w:val="Ttulo6Char"/>
    <w:uiPriority w:val="99"/>
    <w:qFormat/>
    <w:rsid w:val="005C4569"/>
    <w:pPr>
      <w:ind w:left="1080"/>
      <w:outlineLvl w:val="5"/>
    </w:pPr>
    <w:rPr>
      <w:b/>
      <w:spacing w:val="-4"/>
      <w:sz w:val="18"/>
    </w:rPr>
  </w:style>
  <w:style w:type="paragraph" w:styleId="Ttulo7">
    <w:name w:val="heading 7"/>
    <w:basedOn w:val="Normal"/>
    <w:next w:val="Normal"/>
    <w:link w:val="Ttulo7Char"/>
    <w:uiPriority w:val="99"/>
    <w:qFormat/>
    <w:rsid w:val="005C4569"/>
    <w:pPr>
      <w:spacing w:before="240" w:after="60"/>
      <w:outlineLvl w:val="6"/>
    </w:pPr>
    <w:rPr>
      <w:sz w:val="24"/>
      <w:szCs w:val="24"/>
    </w:rPr>
  </w:style>
  <w:style w:type="paragraph" w:styleId="Ttulo8">
    <w:name w:val="heading 8"/>
    <w:basedOn w:val="Normal"/>
    <w:next w:val="Normal"/>
    <w:link w:val="Ttulo8Char"/>
    <w:uiPriority w:val="99"/>
    <w:qFormat/>
    <w:rsid w:val="005C4569"/>
    <w:pPr>
      <w:spacing w:before="240" w:after="60"/>
      <w:outlineLvl w:val="7"/>
    </w:pPr>
    <w:rPr>
      <w:i/>
      <w:iCs/>
      <w:sz w:val="24"/>
      <w:szCs w:val="24"/>
    </w:rPr>
  </w:style>
  <w:style w:type="paragraph" w:styleId="Ttulo9">
    <w:name w:val="heading 9"/>
    <w:basedOn w:val="Normal"/>
    <w:next w:val="Normal"/>
    <w:link w:val="Ttulo9Char"/>
    <w:uiPriority w:val="99"/>
    <w:qFormat/>
    <w:rsid w:val="005C456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0175D"/>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40175D"/>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40175D"/>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40175D"/>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40175D"/>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40175D"/>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40175D"/>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40175D"/>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40175D"/>
    <w:rPr>
      <w:rFonts w:asciiTheme="majorHAnsi" w:eastAsiaTheme="majorEastAsia" w:hAnsiTheme="majorHAnsi" w:cstheme="majorBidi"/>
    </w:rPr>
  </w:style>
  <w:style w:type="paragraph" w:customStyle="1" w:styleId="Basedottulo">
    <w:name w:val="Base do título"/>
    <w:basedOn w:val="Corpodetexto"/>
    <w:next w:val="Corpodetexto"/>
    <w:uiPriority w:val="99"/>
    <w:rsid w:val="005C4569"/>
    <w:pPr>
      <w:keepNext/>
      <w:keepLines/>
      <w:spacing w:after="0"/>
    </w:pPr>
    <w:rPr>
      <w:rFonts w:ascii="Arial" w:hAnsi="Arial"/>
      <w:spacing w:val="-10"/>
      <w:kern w:val="20"/>
    </w:rPr>
  </w:style>
  <w:style w:type="paragraph" w:styleId="Corpodetexto">
    <w:name w:val="Body Text"/>
    <w:basedOn w:val="Normal"/>
    <w:link w:val="CorpodetextoChar"/>
    <w:uiPriority w:val="1"/>
    <w:qFormat/>
    <w:rsid w:val="005C4569"/>
    <w:pPr>
      <w:spacing w:after="220" w:line="220" w:lineRule="atLeast"/>
      <w:ind w:left="835"/>
    </w:pPr>
  </w:style>
  <w:style w:type="character" w:customStyle="1" w:styleId="CorpodetextoChar">
    <w:name w:val="Corpo de texto Char"/>
    <w:basedOn w:val="Fontepargpadro"/>
    <w:link w:val="Corpodetexto"/>
    <w:uiPriority w:val="99"/>
    <w:semiHidden/>
    <w:rsid w:val="0040175D"/>
    <w:rPr>
      <w:sz w:val="20"/>
      <w:szCs w:val="20"/>
    </w:rPr>
  </w:style>
  <w:style w:type="paragraph" w:customStyle="1" w:styleId="Linhadeateno">
    <w:name w:val="Linha de atenção"/>
    <w:basedOn w:val="Normal"/>
    <w:next w:val="Saudao"/>
    <w:uiPriority w:val="99"/>
    <w:rsid w:val="005C4569"/>
    <w:pPr>
      <w:spacing w:before="220"/>
    </w:pPr>
  </w:style>
  <w:style w:type="paragraph" w:styleId="Saudao">
    <w:name w:val="Salutation"/>
    <w:basedOn w:val="Normal"/>
    <w:next w:val="Assunto"/>
    <w:link w:val="SaudaoChar"/>
    <w:uiPriority w:val="99"/>
    <w:semiHidden/>
    <w:rsid w:val="005C4569"/>
    <w:pPr>
      <w:spacing w:before="220" w:after="220"/>
      <w:ind w:left="835"/>
    </w:pPr>
  </w:style>
  <w:style w:type="character" w:customStyle="1" w:styleId="SaudaoChar">
    <w:name w:val="Saudação Char"/>
    <w:basedOn w:val="Fontepargpadro"/>
    <w:link w:val="Saudao"/>
    <w:uiPriority w:val="99"/>
    <w:semiHidden/>
    <w:rsid w:val="0040175D"/>
    <w:rPr>
      <w:sz w:val="20"/>
      <w:szCs w:val="20"/>
    </w:rPr>
  </w:style>
  <w:style w:type="paragraph" w:customStyle="1" w:styleId="Assunto">
    <w:name w:val="Assunto"/>
    <w:basedOn w:val="Normal"/>
    <w:next w:val="Corpodetexto"/>
    <w:uiPriority w:val="99"/>
    <w:rsid w:val="005C4569"/>
    <w:pPr>
      <w:spacing w:after="220"/>
      <w:ind w:left="835"/>
    </w:pPr>
    <w:rPr>
      <w:rFonts w:ascii="Arial" w:hAnsi="Arial"/>
      <w:b/>
      <w:spacing w:val="-6"/>
      <w:sz w:val="18"/>
    </w:rPr>
  </w:style>
  <w:style w:type="paragraph" w:customStyle="1" w:styleId="ListaCc">
    <w:name w:val="Lista Cc"/>
    <w:basedOn w:val="Normal"/>
    <w:uiPriority w:val="99"/>
    <w:rsid w:val="005C4569"/>
    <w:pPr>
      <w:keepLines/>
      <w:ind w:left="1195" w:hanging="360"/>
    </w:pPr>
  </w:style>
  <w:style w:type="paragraph" w:styleId="Encerramento">
    <w:name w:val="Closing"/>
    <w:basedOn w:val="Normal"/>
    <w:next w:val="Assinatura"/>
    <w:link w:val="EncerramentoChar"/>
    <w:uiPriority w:val="99"/>
    <w:semiHidden/>
    <w:rsid w:val="005C4569"/>
    <w:pPr>
      <w:keepNext/>
      <w:spacing w:after="60"/>
    </w:pPr>
  </w:style>
  <w:style w:type="character" w:customStyle="1" w:styleId="EncerramentoChar">
    <w:name w:val="Encerramento Char"/>
    <w:basedOn w:val="Fontepargpadro"/>
    <w:link w:val="Encerramento"/>
    <w:uiPriority w:val="99"/>
    <w:semiHidden/>
    <w:rsid w:val="0040175D"/>
    <w:rPr>
      <w:sz w:val="20"/>
      <w:szCs w:val="20"/>
    </w:rPr>
  </w:style>
  <w:style w:type="paragraph" w:styleId="Assinatura">
    <w:name w:val="Signature"/>
    <w:basedOn w:val="Normal"/>
    <w:next w:val="Cargodaassinatura"/>
    <w:link w:val="AssinaturaChar"/>
    <w:uiPriority w:val="99"/>
    <w:semiHidden/>
    <w:rsid w:val="005C4569"/>
    <w:pPr>
      <w:keepNext/>
      <w:spacing w:before="880"/>
    </w:pPr>
  </w:style>
  <w:style w:type="character" w:customStyle="1" w:styleId="AssinaturaChar">
    <w:name w:val="Assinatura Char"/>
    <w:basedOn w:val="Fontepargpadro"/>
    <w:link w:val="Assinatura"/>
    <w:uiPriority w:val="99"/>
    <w:semiHidden/>
    <w:rsid w:val="0040175D"/>
    <w:rPr>
      <w:sz w:val="20"/>
      <w:szCs w:val="20"/>
    </w:rPr>
  </w:style>
  <w:style w:type="paragraph" w:customStyle="1" w:styleId="Cargodaassinatura">
    <w:name w:val="Cargo da assinatura"/>
    <w:basedOn w:val="Assinatura"/>
    <w:next w:val="Empresadaassinatura"/>
    <w:uiPriority w:val="99"/>
    <w:rsid w:val="005C4569"/>
    <w:pPr>
      <w:spacing w:before="0"/>
    </w:pPr>
  </w:style>
  <w:style w:type="paragraph" w:customStyle="1" w:styleId="Empresadaassinatura">
    <w:name w:val="Empresa da assinatura"/>
    <w:basedOn w:val="Assinatura"/>
    <w:next w:val="Iniciaisdereferncia"/>
    <w:uiPriority w:val="99"/>
    <w:rsid w:val="005C4569"/>
    <w:pPr>
      <w:spacing w:before="0"/>
    </w:pPr>
  </w:style>
  <w:style w:type="paragraph" w:customStyle="1" w:styleId="Iniciaisdereferncia">
    <w:name w:val="Iniciais de referência"/>
    <w:basedOn w:val="Normal"/>
    <w:next w:val="Emanexo"/>
    <w:uiPriority w:val="99"/>
    <w:rsid w:val="005C4569"/>
    <w:pPr>
      <w:keepNext/>
      <w:keepLines/>
      <w:spacing w:before="220"/>
    </w:pPr>
  </w:style>
  <w:style w:type="paragraph" w:customStyle="1" w:styleId="Emanexo">
    <w:name w:val="Em anexo"/>
    <w:basedOn w:val="Normal"/>
    <w:next w:val="ListaCc"/>
    <w:uiPriority w:val="99"/>
    <w:rsid w:val="005C4569"/>
    <w:pPr>
      <w:keepNext/>
      <w:keepLines/>
      <w:spacing w:before="220" w:after="880"/>
      <w:ind w:left="835"/>
    </w:pPr>
  </w:style>
  <w:style w:type="paragraph" w:customStyle="1" w:styleId="Nomedaempresa">
    <w:name w:val="Nome da empresa"/>
    <w:basedOn w:val="Normal"/>
    <w:next w:val="Data"/>
    <w:uiPriority w:val="99"/>
    <w:rsid w:val="005C4569"/>
    <w:pPr>
      <w:spacing w:before="100" w:after="600" w:line="600" w:lineRule="atLeast"/>
    </w:pPr>
    <w:rPr>
      <w:spacing w:val="-34"/>
      <w:sz w:val="60"/>
    </w:rPr>
  </w:style>
  <w:style w:type="paragraph" w:styleId="Data">
    <w:name w:val="Date"/>
    <w:basedOn w:val="Normal"/>
    <w:next w:val="Nomedoendereointerno"/>
    <w:link w:val="DataChar"/>
    <w:uiPriority w:val="99"/>
    <w:semiHidden/>
    <w:rsid w:val="005C4569"/>
    <w:pPr>
      <w:spacing w:after="260" w:line="220" w:lineRule="atLeast"/>
      <w:ind w:left="835"/>
    </w:pPr>
  </w:style>
  <w:style w:type="character" w:customStyle="1" w:styleId="DataChar">
    <w:name w:val="Data Char"/>
    <w:basedOn w:val="Fontepargpadro"/>
    <w:link w:val="Data"/>
    <w:uiPriority w:val="99"/>
    <w:semiHidden/>
    <w:rsid w:val="0040175D"/>
    <w:rPr>
      <w:sz w:val="20"/>
      <w:szCs w:val="20"/>
    </w:rPr>
  </w:style>
  <w:style w:type="paragraph" w:customStyle="1" w:styleId="Nomedoendereointerno">
    <w:name w:val="Nome do endereço interno"/>
    <w:basedOn w:val="Endereointerno"/>
    <w:next w:val="Endereointerno"/>
    <w:uiPriority w:val="99"/>
    <w:rsid w:val="005C4569"/>
    <w:pPr>
      <w:spacing w:before="220"/>
    </w:pPr>
  </w:style>
  <w:style w:type="paragraph" w:customStyle="1" w:styleId="Endereointerno">
    <w:name w:val="Endereço interno"/>
    <w:basedOn w:val="Normal"/>
    <w:uiPriority w:val="99"/>
    <w:rsid w:val="005C4569"/>
    <w:pPr>
      <w:ind w:left="835"/>
    </w:pPr>
  </w:style>
  <w:style w:type="character" w:styleId="nfase">
    <w:name w:val="Emphasis"/>
    <w:basedOn w:val="Fontepargpadro"/>
    <w:uiPriority w:val="20"/>
    <w:qFormat/>
    <w:rsid w:val="005C4569"/>
    <w:rPr>
      <w:rFonts w:ascii="Arial" w:hAnsi="Arial" w:cs="Times New Roman"/>
      <w:b/>
      <w:spacing w:val="-10"/>
    </w:rPr>
  </w:style>
  <w:style w:type="paragraph" w:styleId="Lista">
    <w:name w:val="List"/>
    <w:basedOn w:val="Corpodetexto"/>
    <w:uiPriority w:val="99"/>
    <w:semiHidden/>
    <w:rsid w:val="005C4569"/>
    <w:pPr>
      <w:ind w:left="1512" w:hanging="432"/>
    </w:pPr>
  </w:style>
  <w:style w:type="paragraph" w:customStyle="1" w:styleId="Instruesdeendereamento">
    <w:name w:val="Instruções de endereçamento"/>
    <w:basedOn w:val="Normal"/>
    <w:next w:val="Nomedoendereointerno"/>
    <w:uiPriority w:val="99"/>
    <w:rsid w:val="005C4569"/>
    <w:pPr>
      <w:spacing w:before="220"/>
      <w:ind w:left="835"/>
    </w:pPr>
    <w:rPr>
      <w:caps/>
    </w:rPr>
  </w:style>
  <w:style w:type="paragraph" w:customStyle="1" w:styleId="Referncia">
    <w:name w:val="Referência"/>
    <w:basedOn w:val="Normal"/>
    <w:next w:val="Instruesdeendereamento"/>
    <w:uiPriority w:val="99"/>
    <w:rsid w:val="005C4569"/>
    <w:pPr>
      <w:spacing w:before="220"/>
      <w:ind w:left="835"/>
    </w:pPr>
  </w:style>
  <w:style w:type="paragraph" w:customStyle="1" w:styleId="Endereodoremetente">
    <w:name w:val="Endereço do remetente"/>
    <w:basedOn w:val="Normal"/>
    <w:uiPriority w:val="99"/>
    <w:rsid w:val="005C4569"/>
    <w:pPr>
      <w:keepLines/>
      <w:framePr w:w="3413" w:h="1022" w:hRule="exact" w:hSpace="187" w:wrap="notBeside" w:vAnchor="page" w:hAnchor="page" w:xAlign="right" w:y="721" w:anchorLock="1"/>
      <w:spacing w:line="200" w:lineRule="atLeast"/>
      <w:ind w:left="0" w:right="0"/>
    </w:pPr>
    <w:rPr>
      <w:sz w:val="16"/>
    </w:rPr>
  </w:style>
  <w:style w:type="paragraph" w:customStyle="1" w:styleId="Slogan">
    <w:name w:val="Slogan"/>
    <w:basedOn w:val="Normal"/>
    <w:uiPriority w:val="99"/>
    <w:rsid w:val="005C4569"/>
    <w:pPr>
      <w:framePr w:w="5170" w:h="1685" w:hRule="exact" w:hSpace="187" w:vSpace="187" w:wrap="around" w:vAnchor="page" w:hAnchor="page" w:x="966" w:yAlign="bottom" w:anchorLock="1"/>
      <w:ind w:left="0" w:right="0"/>
    </w:pPr>
    <w:rPr>
      <w:i/>
      <w:spacing w:val="-6"/>
      <w:sz w:val="24"/>
    </w:rPr>
  </w:style>
  <w:style w:type="paragraph" w:styleId="Cabealho">
    <w:name w:val="header"/>
    <w:basedOn w:val="Normal"/>
    <w:link w:val="CabealhoChar"/>
    <w:uiPriority w:val="99"/>
    <w:rsid w:val="005C4569"/>
    <w:pPr>
      <w:tabs>
        <w:tab w:val="center" w:pos="4320"/>
        <w:tab w:val="right" w:pos="8640"/>
      </w:tabs>
      <w:ind w:left="0"/>
    </w:pPr>
    <w:rPr>
      <w:i/>
    </w:rPr>
  </w:style>
  <w:style w:type="character" w:customStyle="1" w:styleId="CabealhoChar">
    <w:name w:val="Cabeçalho Char"/>
    <w:basedOn w:val="Fontepargpadro"/>
    <w:link w:val="Cabealho"/>
    <w:uiPriority w:val="99"/>
    <w:rsid w:val="0040175D"/>
    <w:rPr>
      <w:sz w:val="20"/>
      <w:szCs w:val="20"/>
    </w:rPr>
  </w:style>
  <w:style w:type="paragraph" w:styleId="Commarcadores">
    <w:name w:val="List Bullet"/>
    <w:basedOn w:val="Lista"/>
    <w:autoRedefine/>
    <w:uiPriority w:val="99"/>
    <w:semiHidden/>
    <w:rsid w:val="005C4569"/>
    <w:pPr>
      <w:numPr>
        <w:numId w:val="9"/>
      </w:numPr>
    </w:pPr>
  </w:style>
  <w:style w:type="paragraph" w:styleId="Numerada">
    <w:name w:val="List Number"/>
    <w:basedOn w:val="Lista"/>
    <w:uiPriority w:val="99"/>
    <w:semiHidden/>
    <w:rsid w:val="005C4569"/>
    <w:pPr>
      <w:numPr>
        <w:numId w:val="10"/>
      </w:numPr>
    </w:pPr>
  </w:style>
  <w:style w:type="paragraph" w:styleId="Rodap">
    <w:name w:val="footer"/>
    <w:basedOn w:val="Normal"/>
    <w:link w:val="RodapChar"/>
    <w:uiPriority w:val="99"/>
    <w:rsid w:val="005C4569"/>
    <w:pPr>
      <w:tabs>
        <w:tab w:val="center" w:pos="4320"/>
        <w:tab w:val="right" w:pos="8640"/>
      </w:tabs>
    </w:pPr>
  </w:style>
  <w:style w:type="character" w:customStyle="1" w:styleId="RodapChar">
    <w:name w:val="Rodapé Char"/>
    <w:basedOn w:val="Fontepargpadro"/>
    <w:link w:val="Rodap"/>
    <w:uiPriority w:val="99"/>
    <w:locked/>
    <w:rsid w:val="00C730F0"/>
    <w:rPr>
      <w:rFonts w:cs="Times New Roman"/>
    </w:rPr>
  </w:style>
  <w:style w:type="character" w:styleId="Nmerodepgina">
    <w:name w:val="page number"/>
    <w:basedOn w:val="Fontepargpadro"/>
    <w:uiPriority w:val="99"/>
    <w:semiHidden/>
    <w:rsid w:val="005C4569"/>
    <w:rPr>
      <w:rFonts w:cs="Times New Roman"/>
    </w:rPr>
  </w:style>
  <w:style w:type="character" w:styleId="AcrnimoHTML">
    <w:name w:val="HTML Acronym"/>
    <w:basedOn w:val="Fontepargpadro"/>
    <w:uiPriority w:val="99"/>
    <w:semiHidden/>
    <w:rsid w:val="005C4569"/>
    <w:rPr>
      <w:rFonts w:cs="Times New Roman"/>
    </w:rPr>
  </w:style>
  <w:style w:type="paragraph" w:styleId="Sumrio1">
    <w:name w:val="toc 1"/>
    <w:basedOn w:val="Normal"/>
    <w:next w:val="Normal"/>
    <w:autoRedefine/>
    <w:uiPriority w:val="99"/>
    <w:semiHidden/>
    <w:rsid w:val="005C4569"/>
    <w:pPr>
      <w:framePr w:w="992" w:h="12105" w:hSpace="567" w:wrap="around" w:vAnchor="text" w:hAnchor="text" w:y="1" w:anchorLock="1"/>
      <w:pBdr>
        <w:right w:val="single" w:sz="4" w:space="4" w:color="auto"/>
      </w:pBdr>
      <w:shd w:val="solid" w:color="FFFFFF" w:fill="FFFFFF"/>
      <w:ind w:left="0"/>
    </w:pPr>
    <w:rPr>
      <w:rFonts w:ascii="Arial" w:hAnsi="Arial" w:cs="Arial"/>
      <w:b/>
      <w:bCs/>
      <w:color w:val="FF0000"/>
    </w:rPr>
  </w:style>
  <w:style w:type="paragraph" w:styleId="Sumrio2">
    <w:name w:val="toc 2"/>
    <w:basedOn w:val="Normal"/>
    <w:next w:val="Normal"/>
    <w:autoRedefine/>
    <w:uiPriority w:val="99"/>
    <w:semiHidden/>
    <w:rsid w:val="005C4569"/>
    <w:pPr>
      <w:ind w:left="200"/>
    </w:pPr>
  </w:style>
  <w:style w:type="paragraph" w:styleId="Sumrio3">
    <w:name w:val="toc 3"/>
    <w:basedOn w:val="Normal"/>
    <w:next w:val="Normal"/>
    <w:autoRedefine/>
    <w:uiPriority w:val="99"/>
    <w:semiHidden/>
    <w:rsid w:val="005C4569"/>
    <w:pPr>
      <w:ind w:left="400"/>
    </w:pPr>
  </w:style>
  <w:style w:type="paragraph" w:styleId="Sumrio4">
    <w:name w:val="toc 4"/>
    <w:basedOn w:val="Normal"/>
    <w:next w:val="Normal"/>
    <w:autoRedefine/>
    <w:uiPriority w:val="99"/>
    <w:semiHidden/>
    <w:rsid w:val="005C4569"/>
    <w:pPr>
      <w:ind w:left="600"/>
    </w:pPr>
  </w:style>
  <w:style w:type="paragraph" w:styleId="Sumrio5">
    <w:name w:val="toc 5"/>
    <w:basedOn w:val="Normal"/>
    <w:next w:val="Normal"/>
    <w:autoRedefine/>
    <w:uiPriority w:val="99"/>
    <w:semiHidden/>
    <w:rsid w:val="005C4569"/>
    <w:pPr>
      <w:ind w:left="800"/>
    </w:pPr>
  </w:style>
  <w:style w:type="paragraph" w:styleId="Sumrio6">
    <w:name w:val="toc 6"/>
    <w:basedOn w:val="Normal"/>
    <w:next w:val="Normal"/>
    <w:autoRedefine/>
    <w:uiPriority w:val="99"/>
    <w:semiHidden/>
    <w:rsid w:val="005C4569"/>
    <w:pPr>
      <w:ind w:left="1000"/>
    </w:pPr>
  </w:style>
  <w:style w:type="paragraph" w:styleId="Sumrio7">
    <w:name w:val="toc 7"/>
    <w:basedOn w:val="Normal"/>
    <w:next w:val="Normal"/>
    <w:autoRedefine/>
    <w:uiPriority w:val="99"/>
    <w:semiHidden/>
    <w:rsid w:val="005C4569"/>
    <w:pPr>
      <w:ind w:left="1200"/>
    </w:pPr>
  </w:style>
  <w:style w:type="paragraph" w:styleId="Sumrio8">
    <w:name w:val="toc 8"/>
    <w:basedOn w:val="Normal"/>
    <w:next w:val="Normal"/>
    <w:autoRedefine/>
    <w:uiPriority w:val="99"/>
    <w:semiHidden/>
    <w:rsid w:val="005C4569"/>
    <w:pPr>
      <w:ind w:left="1400"/>
    </w:pPr>
  </w:style>
  <w:style w:type="paragraph" w:styleId="Sumrio9">
    <w:name w:val="toc 9"/>
    <w:basedOn w:val="Normal"/>
    <w:next w:val="Normal"/>
    <w:autoRedefine/>
    <w:uiPriority w:val="99"/>
    <w:semiHidden/>
    <w:rsid w:val="005C4569"/>
    <w:pPr>
      <w:ind w:left="1600"/>
    </w:pPr>
  </w:style>
  <w:style w:type="paragraph" w:styleId="AssinaturadeEmail">
    <w:name w:val="E-mail Signature"/>
    <w:basedOn w:val="Normal"/>
    <w:link w:val="AssinaturadeEmailChar"/>
    <w:uiPriority w:val="99"/>
    <w:semiHidden/>
    <w:rsid w:val="005C4569"/>
  </w:style>
  <w:style w:type="character" w:customStyle="1" w:styleId="AssinaturadeEmailChar">
    <w:name w:val="Assinatura de Email Char"/>
    <w:basedOn w:val="Fontepargpadro"/>
    <w:link w:val="AssinaturadeEmail"/>
    <w:uiPriority w:val="99"/>
    <w:semiHidden/>
    <w:rsid w:val="0040175D"/>
    <w:rPr>
      <w:sz w:val="20"/>
      <w:szCs w:val="20"/>
    </w:rPr>
  </w:style>
  <w:style w:type="paragraph" w:styleId="Cabealhodamensagem">
    <w:name w:val="Message Header"/>
    <w:basedOn w:val="Normal"/>
    <w:link w:val="CabealhodamensagemChar"/>
    <w:uiPriority w:val="99"/>
    <w:semiHidden/>
    <w:rsid w:val="005C4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uiPriority w:val="99"/>
    <w:semiHidden/>
    <w:rsid w:val="0040175D"/>
    <w:rPr>
      <w:rFonts w:asciiTheme="majorHAnsi" w:eastAsiaTheme="majorEastAsia" w:hAnsiTheme="majorHAnsi" w:cstheme="majorBidi"/>
      <w:sz w:val="24"/>
      <w:szCs w:val="24"/>
      <w:shd w:val="pct20" w:color="auto" w:fill="auto"/>
    </w:rPr>
  </w:style>
  <w:style w:type="character" w:styleId="CitaoHTML">
    <w:name w:val="HTML Cite"/>
    <w:basedOn w:val="Fontepargpadro"/>
    <w:uiPriority w:val="99"/>
    <w:semiHidden/>
    <w:rsid w:val="005C4569"/>
    <w:rPr>
      <w:rFonts w:cs="Times New Roman"/>
      <w:i/>
    </w:rPr>
  </w:style>
  <w:style w:type="character" w:styleId="CdigoHTML">
    <w:name w:val="HTML Code"/>
    <w:basedOn w:val="Fontepargpadro"/>
    <w:uiPriority w:val="99"/>
    <w:semiHidden/>
    <w:rsid w:val="005C4569"/>
    <w:rPr>
      <w:rFonts w:ascii="Courier New" w:hAnsi="Courier New" w:cs="Times New Roman"/>
      <w:sz w:val="20"/>
    </w:rPr>
  </w:style>
  <w:style w:type="paragraph" w:styleId="Commarcadores2">
    <w:name w:val="List Bullet 2"/>
    <w:basedOn w:val="Normal"/>
    <w:autoRedefine/>
    <w:uiPriority w:val="99"/>
    <w:semiHidden/>
    <w:rsid w:val="005C4569"/>
    <w:pPr>
      <w:numPr>
        <w:numId w:val="1"/>
      </w:numPr>
    </w:pPr>
  </w:style>
  <w:style w:type="paragraph" w:styleId="Commarcadores3">
    <w:name w:val="List Bullet 3"/>
    <w:basedOn w:val="Normal"/>
    <w:autoRedefine/>
    <w:uiPriority w:val="99"/>
    <w:semiHidden/>
    <w:rsid w:val="005C4569"/>
    <w:pPr>
      <w:numPr>
        <w:numId w:val="2"/>
      </w:numPr>
    </w:pPr>
  </w:style>
  <w:style w:type="paragraph" w:styleId="Commarcadores4">
    <w:name w:val="List Bullet 4"/>
    <w:basedOn w:val="Normal"/>
    <w:autoRedefine/>
    <w:uiPriority w:val="99"/>
    <w:semiHidden/>
    <w:rsid w:val="005C4569"/>
    <w:pPr>
      <w:numPr>
        <w:numId w:val="3"/>
      </w:numPr>
    </w:pPr>
  </w:style>
  <w:style w:type="paragraph" w:styleId="Commarcadores5">
    <w:name w:val="List Bullet 5"/>
    <w:basedOn w:val="Normal"/>
    <w:autoRedefine/>
    <w:uiPriority w:val="99"/>
    <w:semiHidden/>
    <w:rsid w:val="005C4569"/>
    <w:pPr>
      <w:numPr>
        <w:numId w:val="4"/>
      </w:numPr>
    </w:pPr>
  </w:style>
  <w:style w:type="paragraph" w:styleId="Corpodetexto2">
    <w:name w:val="Body Text 2"/>
    <w:basedOn w:val="Normal"/>
    <w:link w:val="Corpodetexto2Char"/>
    <w:uiPriority w:val="99"/>
    <w:semiHidden/>
    <w:rsid w:val="005C4569"/>
    <w:pPr>
      <w:spacing w:after="120" w:line="480" w:lineRule="auto"/>
    </w:pPr>
  </w:style>
  <w:style w:type="character" w:customStyle="1" w:styleId="Corpodetexto2Char">
    <w:name w:val="Corpo de texto 2 Char"/>
    <w:basedOn w:val="Fontepargpadro"/>
    <w:link w:val="Corpodetexto2"/>
    <w:uiPriority w:val="99"/>
    <w:semiHidden/>
    <w:rsid w:val="0040175D"/>
    <w:rPr>
      <w:sz w:val="20"/>
      <w:szCs w:val="20"/>
    </w:rPr>
  </w:style>
  <w:style w:type="paragraph" w:styleId="Corpodetexto3">
    <w:name w:val="Body Text 3"/>
    <w:basedOn w:val="Normal"/>
    <w:link w:val="Corpodetexto3Char"/>
    <w:uiPriority w:val="99"/>
    <w:semiHidden/>
    <w:rsid w:val="005C4569"/>
    <w:pPr>
      <w:spacing w:after="120"/>
    </w:pPr>
    <w:rPr>
      <w:sz w:val="16"/>
      <w:szCs w:val="16"/>
    </w:rPr>
  </w:style>
  <w:style w:type="character" w:customStyle="1" w:styleId="Corpodetexto3Char">
    <w:name w:val="Corpo de texto 3 Char"/>
    <w:basedOn w:val="Fontepargpadro"/>
    <w:link w:val="Corpodetexto3"/>
    <w:uiPriority w:val="99"/>
    <w:semiHidden/>
    <w:rsid w:val="0040175D"/>
    <w:rPr>
      <w:sz w:val="16"/>
      <w:szCs w:val="16"/>
    </w:rPr>
  </w:style>
  <w:style w:type="character" w:styleId="DefinioHTML">
    <w:name w:val="HTML Definition"/>
    <w:basedOn w:val="Fontepargpadro"/>
    <w:uiPriority w:val="99"/>
    <w:semiHidden/>
    <w:rsid w:val="005C4569"/>
    <w:rPr>
      <w:rFonts w:cs="Times New Roman"/>
      <w:i/>
    </w:rPr>
  </w:style>
  <w:style w:type="paragraph" w:styleId="Destinatrio">
    <w:name w:val="envelope address"/>
    <w:basedOn w:val="Normal"/>
    <w:uiPriority w:val="99"/>
    <w:semiHidden/>
    <w:rsid w:val="005C4569"/>
    <w:pPr>
      <w:framePr w:w="7938" w:h="1984" w:hRule="exact" w:hSpace="141" w:wrap="auto" w:hAnchor="page" w:xAlign="center" w:yAlign="bottom"/>
      <w:ind w:left="2835"/>
    </w:pPr>
    <w:rPr>
      <w:rFonts w:ascii="Arial" w:hAnsi="Arial" w:cs="Arial"/>
      <w:sz w:val="24"/>
      <w:szCs w:val="24"/>
    </w:rPr>
  </w:style>
  <w:style w:type="paragraph" w:styleId="EndereoHTML">
    <w:name w:val="HTML Address"/>
    <w:basedOn w:val="Normal"/>
    <w:link w:val="EndereoHTMLChar"/>
    <w:uiPriority w:val="99"/>
    <w:semiHidden/>
    <w:rsid w:val="005C4569"/>
    <w:rPr>
      <w:i/>
      <w:iCs/>
    </w:rPr>
  </w:style>
  <w:style w:type="character" w:customStyle="1" w:styleId="EndereoHTMLChar">
    <w:name w:val="Endereço HTML Char"/>
    <w:basedOn w:val="Fontepargpadro"/>
    <w:link w:val="EndereoHTML"/>
    <w:uiPriority w:val="99"/>
    <w:semiHidden/>
    <w:rsid w:val="0040175D"/>
    <w:rPr>
      <w:i/>
      <w:iCs/>
      <w:sz w:val="20"/>
      <w:szCs w:val="20"/>
    </w:rPr>
  </w:style>
  <w:style w:type="paragraph" w:styleId="MapadoDocumento">
    <w:name w:val="Document Map"/>
    <w:basedOn w:val="Normal"/>
    <w:link w:val="MapadoDocumentoChar"/>
    <w:uiPriority w:val="99"/>
    <w:semiHidden/>
    <w:rsid w:val="005C4569"/>
    <w:pPr>
      <w:shd w:val="clear" w:color="auto" w:fill="000080"/>
    </w:pPr>
    <w:rPr>
      <w:rFonts w:ascii="Tahoma" w:hAnsi="Tahoma" w:cs="Wingdings"/>
    </w:rPr>
  </w:style>
  <w:style w:type="character" w:customStyle="1" w:styleId="MapadoDocumentoChar">
    <w:name w:val="Mapa do Documento Char"/>
    <w:basedOn w:val="Fontepargpadro"/>
    <w:link w:val="MapadoDocumento"/>
    <w:uiPriority w:val="99"/>
    <w:semiHidden/>
    <w:rsid w:val="0040175D"/>
    <w:rPr>
      <w:sz w:val="0"/>
      <w:szCs w:val="0"/>
    </w:rPr>
  </w:style>
  <w:style w:type="character" w:styleId="ExemploHTML">
    <w:name w:val="HTML Sample"/>
    <w:basedOn w:val="Fontepargpadro"/>
    <w:uiPriority w:val="99"/>
    <w:semiHidden/>
    <w:rsid w:val="005C4569"/>
    <w:rPr>
      <w:rFonts w:ascii="Courier New" w:hAnsi="Courier New" w:cs="Times New Roman"/>
    </w:rPr>
  </w:style>
  <w:style w:type="character" w:styleId="Hyperlink">
    <w:name w:val="Hyperlink"/>
    <w:basedOn w:val="Fontepargpadro"/>
    <w:uiPriority w:val="99"/>
    <w:semiHidden/>
    <w:rsid w:val="005C4569"/>
    <w:rPr>
      <w:rFonts w:cs="Times New Roman"/>
      <w:color w:val="0000FF"/>
      <w:u w:val="single"/>
    </w:rPr>
  </w:style>
  <w:style w:type="character" w:styleId="HiperlinkVisitado">
    <w:name w:val="FollowedHyperlink"/>
    <w:basedOn w:val="Fontepargpadro"/>
    <w:uiPriority w:val="99"/>
    <w:semiHidden/>
    <w:rsid w:val="005C4569"/>
    <w:rPr>
      <w:rFonts w:cs="Times New Roman"/>
      <w:color w:val="800080"/>
      <w:u w:val="single"/>
    </w:rPr>
  </w:style>
  <w:style w:type="paragraph" w:styleId="ndicedeautoridades">
    <w:name w:val="table of authorities"/>
    <w:basedOn w:val="Normal"/>
    <w:next w:val="Normal"/>
    <w:uiPriority w:val="99"/>
    <w:semiHidden/>
    <w:rsid w:val="005C4569"/>
    <w:pPr>
      <w:ind w:left="200" w:hanging="200"/>
    </w:pPr>
  </w:style>
  <w:style w:type="paragraph" w:styleId="ndicedeilustraes">
    <w:name w:val="table of figures"/>
    <w:basedOn w:val="Normal"/>
    <w:next w:val="Normal"/>
    <w:uiPriority w:val="99"/>
    <w:semiHidden/>
    <w:rsid w:val="005C4569"/>
    <w:pPr>
      <w:ind w:left="400" w:hanging="400"/>
    </w:pPr>
  </w:style>
  <w:style w:type="paragraph" w:styleId="Legenda">
    <w:name w:val="caption"/>
    <w:basedOn w:val="Normal"/>
    <w:next w:val="Normal"/>
    <w:uiPriority w:val="99"/>
    <w:qFormat/>
    <w:rsid w:val="005C4569"/>
    <w:pPr>
      <w:spacing w:before="120" w:after="120"/>
    </w:pPr>
    <w:rPr>
      <w:b/>
      <w:bCs/>
    </w:rPr>
  </w:style>
  <w:style w:type="paragraph" w:styleId="Lista2">
    <w:name w:val="List 2"/>
    <w:basedOn w:val="Normal"/>
    <w:uiPriority w:val="99"/>
    <w:semiHidden/>
    <w:rsid w:val="005C4569"/>
    <w:pPr>
      <w:ind w:left="566" w:hanging="283"/>
    </w:pPr>
  </w:style>
  <w:style w:type="paragraph" w:styleId="Lista3">
    <w:name w:val="List 3"/>
    <w:basedOn w:val="Normal"/>
    <w:uiPriority w:val="99"/>
    <w:semiHidden/>
    <w:rsid w:val="005C4569"/>
    <w:pPr>
      <w:ind w:left="849" w:hanging="283"/>
    </w:pPr>
  </w:style>
  <w:style w:type="paragraph" w:styleId="Lista4">
    <w:name w:val="List 4"/>
    <w:basedOn w:val="Normal"/>
    <w:uiPriority w:val="99"/>
    <w:semiHidden/>
    <w:rsid w:val="005C4569"/>
    <w:pPr>
      <w:ind w:left="1132" w:hanging="283"/>
    </w:pPr>
  </w:style>
  <w:style w:type="paragraph" w:styleId="Lista5">
    <w:name w:val="List 5"/>
    <w:basedOn w:val="Normal"/>
    <w:uiPriority w:val="99"/>
    <w:semiHidden/>
    <w:rsid w:val="005C4569"/>
    <w:pPr>
      <w:ind w:left="1415" w:hanging="283"/>
    </w:pPr>
  </w:style>
  <w:style w:type="paragraph" w:styleId="Listadecontinuao">
    <w:name w:val="List Continue"/>
    <w:basedOn w:val="Normal"/>
    <w:uiPriority w:val="99"/>
    <w:semiHidden/>
    <w:rsid w:val="005C4569"/>
    <w:pPr>
      <w:spacing w:after="120"/>
      <w:ind w:left="283"/>
    </w:pPr>
  </w:style>
  <w:style w:type="paragraph" w:styleId="Listadecontinuao2">
    <w:name w:val="List Continue 2"/>
    <w:basedOn w:val="Normal"/>
    <w:uiPriority w:val="99"/>
    <w:semiHidden/>
    <w:rsid w:val="005C4569"/>
    <w:pPr>
      <w:spacing w:after="120"/>
      <w:ind w:left="566"/>
    </w:pPr>
  </w:style>
  <w:style w:type="paragraph" w:styleId="Listadecontinuao3">
    <w:name w:val="List Continue 3"/>
    <w:basedOn w:val="Normal"/>
    <w:uiPriority w:val="99"/>
    <w:semiHidden/>
    <w:rsid w:val="005C4569"/>
    <w:pPr>
      <w:spacing w:after="120"/>
      <w:ind w:left="849"/>
    </w:pPr>
  </w:style>
  <w:style w:type="paragraph" w:styleId="Listadecontinuao4">
    <w:name w:val="List Continue 4"/>
    <w:basedOn w:val="Normal"/>
    <w:uiPriority w:val="99"/>
    <w:semiHidden/>
    <w:rsid w:val="005C4569"/>
    <w:pPr>
      <w:spacing w:after="120"/>
      <w:ind w:left="1132"/>
    </w:pPr>
  </w:style>
  <w:style w:type="paragraph" w:styleId="Listadecontinuao5">
    <w:name w:val="List Continue 5"/>
    <w:basedOn w:val="Normal"/>
    <w:uiPriority w:val="99"/>
    <w:semiHidden/>
    <w:rsid w:val="005C4569"/>
    <w:pPr>
      <w:spacing w:after="120"/>
      <w:ind w:left="1415"/>
    </w:pPr>
  </w:style>
  <w:style w:type="character" w:styleId="MquinadeescreverHTML">
    <w:name w:val="HTML Typewriter"/>
    <w:basedOn w:val="Fontepargpadro"/>
    <w:uiPriority w:val="99"/>
    <w:semiHidden/>
    <w:rsid w:val="005C4569"/>
    <w:rPr>
      <w:rFonts w:ascii="Courier New" w:hAnsi="Courier New" w:cs="Times New Roman"/>
      <w:sz w:val="20"/>
    </w:rPr>
  </w:style>
  <w:style w:type="paragraph" w:styleId="NormalWeb">
    <w:name w:val="Normal (Web)"/>
    <w:basedOn w:val="Normal"/>
    <w:uiPriority w:val="99"/>
    <w:rsid w:val="005C4569"/>
    <w:rPr>
      <w:sz w:val="24"/>
      <w:szCs w:val="24"/>
    </w:rPr>
  </w:style>
  <w:style w:type="paragraph" w:styleId="Numerada2">
    <w:name w:val="List Number 2"/>
    <w:basedOn w:val="Normal"/>
    <w:uiPriority w:val="99"/>
    <w:semiHidden/>
    <w:rsid w:val="005C4569"/>
    <w:pPr>
      <w:numPr>
        <w:numId w:val="5"/>
      </w:numPr>
    </w:pPr>
  </w:style>
  <w:style w:type="paragraph" w:styleId="Numerada3">
    <w:name w:val="List Number 3"/>
    <w:basedOn w:val="Normal"/>
    <w:uiPriority w:val="99"/>
    <w:semiHidden/>
    <w:rsid w:val="005C4569"/>
    <w:pPr>
      <w:numPr>
        <w:numId w:val="6"/>
      </w:numPr>
    </w:pPr>
  </w:style>
  <w:style w:type="paragraph" w:styleId="Numerada4">
    <w:name w:val="List Number 4"/>
    <w:basedOn w:val="Normal"/>
    <w:uiPriority w:val="99"/>
    <w:semiHidden/>
    <w:rsid w:val="005C4569"/>
    <w:pPr>
      <w:numPr>
        <w:numId w:val="7"/>
      </w:numPr>
    </w:pPr>
  </w:style>
  <w:style w:type="paragraph" w:styleId="Numerada5">
    <w:name w:val="List Number 5"/>
    <w:basedOn w:val="Normal"/>
    <w:uiPriority w:val="99"/>
    <w:semiHidden/>
    <w:rsid w:val="005C4569"/>
    <w:pPr>
      <w:numPr>
        <w:numId w:val="8"/>
      </w:numPr>
    </w:pPr>
  </w:style>
  <w:style w:type="character" w:styleId="Nmerodelinha">
    <w:name w:val="line number"/>
    <w:basedOn w:val="Fontepargpadro"/>
    <w:uiPriority w:val="99"/>
    <w:semiHidden/>
    <w:rsid w:val="005C4569"/>
    <w:rPr>
      <w:rFonts w:cs="Times New Roman"/>
    </w:rPr>
  </w:style>
  <w:style w:type="paragraph" w:styleId="Pr-formataoHTML">
    <w:name w:val="HTML Preformatted"/>
    <w:basedOn w:val="Normal"/>
    <w:link w:val="Pr-formataoHTMLChar"/>
    <w:uiPriority w:val="99"/>
    <w:semiHidden/>
    <w:rsid w:val="005C4569"/>
    <w:rPr>
      <w:rFonts w:ascii="Courier New" w:hAnsi="Courier New" w:cs="Wingdings"/>
    </w:rPr>
  </w:style>
  <w:style w:type="character" w:customStyle="1" w:styleId="Pr-formataoHTMLChar">
    <w:name w:val="Pré-formatação HTML Char"/>
    <w:basedOn w:val="Fontepargpadro"/>
    <w:link w:val="Pr-formataoHTML"/>
    <w:uiPriority w:val="99"/>
    <w:semiHidden/>
    <w:rsid w:val="0040175D"/>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semiHidden/>
    <w:rsid w:val="005C4569"/>
    <w:pPr>
      <w:spacing w:after="120" w:line="240" w:lineRule="auto"/>
      <w:ind w:left="840" w:firstLine="210"/>
    </w:pPr>
  </w:style>
  <w:style w:type="character" w:customStyle="1" w:styleId="PrimeirorecuodecorpodetextoChar">
    <w:name w:val="Primeiro recuo de corpo de texto Char"/>
    <w:basedOn w:val="CorpodetextoChar"/>
    <w:link w:val="Primeirorecuodecorpodetexto"/>
    <w:uiPriority w:val="99"/>
    <w:semiHidden/>
    <w:rsid w:val="0040175D"/>
    <w:rPr>
      <w:sz w:val="20"/>
      <w:szCs w:val="20"/>
    </w:rPr>
  </w:style>
  <w:style w:type="paragraph" w:styleId="Recuodecorpodetexto">
    <w:name w:val="Body Text Indent"/>
    <w:basedOn w:val="Normal"/>
    <w:link w:val="RecuodecorpodetextoChar"/>
    <w:uiPriority w:val="99"/>
    <w:semiHidden/>
    <w:rsid w:val="005C4569"/>
    <w:pPr>
      <w:spacing w:after="120"/>
      <w:ind w:left="283"/>
    </w:pPr>
  </w:style>
  <w:style w:type="character" w:customStyle="1" w:styleId="RecuodecorpodetextoChar">
    <w:name w:val="Recuo de corpo de texto Char"/>
    <w:basedOn w:val="Fontepargpadro"/>
    <w:link w:val="Recuodecorpodetexto"/>
    <w:uiPriority w:val="99"/>
    <w:semiHidden/>
    <w:rsid w:val="0040175D"/>
    <w:rPr>
      <w:sz w:val="20"/>
      <w:szCs w:val="20"/>
    </w:rPr>
  </w:style>
  <w:style w:type="paragraph" w:styleId="Primeirorecuodecorpodetexto2">
    <w:name w:val="Body Text First Indent 2"/>
    <w:basedOn w:val="Recuodecorpodetexto"/>
    <w:link w:val="Primeirorecuodecorpodetexto2Char"/>
    <w:uiPriority w:val="99"/>
    <w:semiHidden/>
    <w:rsid w:val="005C4569"/>
    <w:pPr>
      <w:ind w:firstLine="210"/>
    </w:pPr>
  </w:style>
  <w:style w:type="character" w:customStyle="1" w:styleId="Primeirorecuodecorpodetexto2Char">
    <w:name w:val="Primeiro recuo de corpo de texto 2 Char"/>
    <w:basedOn w:val="RecuodecorpodetextoChar"/>
    <w:link w:val="Primeirorecuodecorpodetexto2"/>
    <w:uiPriority w:val="99"/>
    <w:semiHidden/>
    <w:rsid w:val="0040175D"/>
    <w:rPr>
      <w:sz w:val="20"/>
      <w:szCs w:val="20"/>
    </w:rPr>
  </w:style>
  <w:style w:type="paragraph" w:styleId="Recuodecorpodetexto2">
    <w:name w:val="Body Text Indent 2"/>
    <w:basedOn w:val="Normal"/>
    <w:link w:val="Recuodecorpodetexto2Char"/>
    <w:uiPriority w:val="99"/>
    <w:semiHidden/>
    <w:rsid w:val="005C456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0175D"/>
    <w:rPr>
      <w:sz w:val="20"/>
      <w:szCs w:val="20"/>
    </w:rPr>
  </w:style>
  <w:style w:type="paragraph" w:styleId="Recuodecorpodetexto3">
    <w:name w:val="Body Text Indent 3"/>
    <w:basedOn w:val="Normal"/>
    <w:link w:val="Recuodecorpodetexto3Char"/>
    <w:uiPriority w:val="99"/>
    <w:semiHidden/>
    <w:rsid w:val="005C456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0175D"/>
    <w:rPr>
      <w:sz w:val="16"/>
      <w:szCs w:val="16"/>
    </w:rPr>
  </w:style>
  <w:style w:type="paragraph" w:styleId="Recuonormal">
    <w:name w:val="Normal Indent"/>
    <w:basedOn w:val="Normal"/>
    <w:uiPriority w:val="99"/>
    <w:semiHidden/>
    <w:rsid w:val="005C4569"/>
    <w:pPr>
      <w:ind w:left="708"/>
    </w:pPr>
  </w:style>
  <w:style w:type="character" w:styleId="Refdecomentrio">
    <w:name w:val="annotation reference"/>
    <w:basedOn w:val="Fontepargpadro"/>
    <w:uiPriority w:val="99"/>
    <w:semiHidden/>
    <w:rsid w:val="005C4569"/>
    <w:rPr>
      <w:rFonts w:cs="Times New Roman"/>
      <w:sz w:val="16"/>
    </w:rPr>
  </w:style>
  <w:style w:type="character" w:styleId="Refdenotadefim">
    <w:name w:val="endnote reference"/>
    <w:basedOn w:val="Fontepargpadro"/>
    <w:uiPriority w:val="99"/>
    <w:semiHidden/>
    <w:rsid w:val="005C4569"/>
    <w:rPr>
      <w:rFonts w:cs="Times New Roman"/>
      <w:vertAlign w:val="superscript"/>
    </w:rPr>
  </w:style>
  <w:style w:type="character" w:styleId="Refdenotaderodap">
    <w:name w:val="footnote reference"/>
    <w:basedOn w:val="Fontepargpadro"/>
    <w:uiPriority w:val="99"/>
    <w:semiHidden/>
    <w:rsid w:val="005C4569"/>
    <w:rPr>
      <w:rFonts w:cs="Times New Roman"/>
      <w:vertAlign w:val="superscript"/>
    </w:rPr>
  </w:style>
  <w:style w:type="paragraph" w:styleId="Remetente">
    <w:name w:val="envelope return"/>
    <w:basedOn w:val="Normal"/>
    <w:uiPriority w:val="99"/>
    <w:semiHidden/>
    <w:rsid w:val="005C4569"/>
    <w:rPr>
      <w:rFonts w:ascii="Arial" w:hAnsi="Arial" w:cs="Arial"/>
    </w:rPr>
  </w:style>
  <w:style w:type="paragraph" w:styleId="Remissivo1">
    <w:name w:val="index 1"/>
    <w:basedOn w:val="Normal"/>
    <w:next w:val="Normal"/>
    <w:autoRedefine/>
    <w:uiPriority w:val="99"/>
    <w:semiHidden/>
    <w:rsid w:val="005C4569"/>
    <w:pPr>
      <w:ind w:left="200" w:hanging="200"/>
    </w:pPr>
  </w:style>
  <w:style w:type="paragraph" w:styleId="Remissivo2">
    <w:name w:val="index 2"/>
    <w:basedOn w:val="Normal"/>
    <w:next w:val="Normal"/>
    <w:autoRedefine/>
    <w:uiPriority w:val="99"/>
    <w:semiHidden/>
    <w:rsid w:val="005C4569"/>
    <w:pPr>
      <w:ind w:left="400" w:hanging="200"/>
    </w:pPr>
  </w:style>
  <w:style w:type="paragraph" w:styleId="Remissivo3">
    <w:name w:val="index 3"/>
    <w:basedOn w:val="Normal"/>
    <w:next w:val="Normal"/>
    <w:autoRedefine/>
    <w:uiPriority w:val="99"/>
    <w:semiHidden/>
    <w:rsid w:val="005C4569"/>
    <w:pPr>
      <w:ind w:left="600" w:hanging="200"/>
    </w:pPr>
  </w:style>
  <w:style w:type="paragraph" w:styleId="Remissivo4">
    <w:name w:val="index 4"/>
    <w:basedOn w:val="Normal"/>
    <w:next w:val="Normal"/>
    <w:autoRedefine/>
    <w:uiPriority w:val="99"/>
    <w:semiHidden/>
    <w:rsid w:val="005C4569"/>
    <w:pPr>
      <w:ind w:left="800" w:hanging="200"/>
    </w:pPr>
  </w:style>
  <w:style w:type="paragraph" w:styleId="Remissivo5">
    <w:name w:val="index 5"/>
    <w:basedOn w:val="Normal"/>
    <w:next w:val="Normal"/>
    <w:autoRedefine/>
    <w:uiPriority w:val="99"/>
    <w:semiHidden/>
    <w:rsid w:val="005C4569"/>
    <w:pPr>
      <w:ind w:left="1000" w:hanging="200"/>
    </w:pPr>
  </w:style>
  <w:style w:type="paragraph" w:styleId="Remissivo6">
    <w:name w:val="index 6"/>
    <w:basedOn w:val="Normal"/>
    <w:next w:val="Normal"/>
    <w:autoRedefine/>
    <w:uiPriority w:val="99"/>
    <w:semiHidden/>
    <w:rsid w:val="005C4569"/>
    <w:pPr>
      <w:ind w:left="1200" w:hanging="200"/>
    </w:pPr>
  </w:style>
  <w:style w:type="paragraph" w:styleId="Remissivo7">
    <w:name w:val="index 7"/>
    <w:basedOn w:val="Normal"/>
    <w:next w:val="Normal"/>
    <w:autoRedefine/>
    <w:uiPriority w:val="99"/>
    <w:semiHidden/>
    <w:rsid w:val="005C4569"/>
    <w:pPr>
      <w:ind w:left="1400" w:hanging="200"/>
    </w:pPr>
  </w:style>
  <w:style w:type="paragraph" w:styleId="Remissivo8">
    <w:name w:val="index 8"/>
    <w:basedOn w:val="Normal"/>
    <w:next w:val="Normal"/>
    <w:autoRedefine/>
    <w:uiPriority w:val="99"/>
    <w:semiHidden/>
    <w:rsid w:val="005C4569"/>
    <w:pPr>
      <w:ind w:left="1600" w:hanging="200"/>
    </w:pPr>
  </w:style>
  <w:style w:type="paragraph" w:styleId="Remissivo9">
    <w:name w:val="index 9"/>
    <w:basedOn w:val="Normal"/>
    <w:next w:val="Normal"/>
    <w:autoRedefine/>
    <w:uiPriority w:val="99"/>
    <w:semiHidden/>
    <w:rsid w:val="005C4569"/>
    <w:pPr>
      <w:ind w:left="1800" w:hanging="200"/>
    </w:pPr>
  </w:style>
  <w:style w:type="character" w:styleId="Forte">
    <w:name w:val="Strong"/>
    <w:basedOn w:val="Fontepargpadro"/>
    <w:uiPriority w:val="22"/>
    <w:qFormat/>
    <w:rsid w:val="005C4569"/>
    <w:rPr>
      <w:rFonts w:cs="Times New Roman"/>
      <w:b/>
    </w:rPr>
  </w:style>
  <w:style w:type="paragraph" w:styleId="Subttulo">
    <w:name w:val="Subtitle"/>
    <w:basedOn w:val="Normal"/>
    <w:link w:val="SubttuloChar"/>
    <w:uiPriority w:val="99"/>
    <w:qFormat/>
    <w:rsid w:val="005C4569"/>
    <w:pPr>
      <w:spacing w:after="60"/>
      <w:jc w:val="center"/>
      <w:outlineLvl w:val="1"/>
    </w:pPr>
    <w:rPr>
      <w:rFonts w:ascii="Arial" w:hAnsi="Arial" w:cs="Arial"/>
      <w:sz w:val="24"/>
      <w:szCs w:val="24"/>
    </w:rPr>
  </w:style>
  <w:style w:type="character" w:customStyle="1" w:styleId="SubttuloChar">
    <w:name w:val="Subtítulo Char"/>
    <w:basedOn w:val="Fontepargpadro"/>
    <w:link w:val="Subttulo"/>
    <w:uiPriority w:val="11"/>
    <w:rsid w:val="0040175D"/>
    <w:rPr>
      <w:rFonts w:asciiTheme="majorHAnsi" w:eastAsiaTheme="majorEastAsia" w:hAnsiTheme="majorHAnsi" w:cstheme="majorBidi"/>
      <w:sz w:val="24"/>
      <w:szCs w:val="24"/>
    </w:rPr>
  </w:style>
  <w:style w:type="character" w:styleId="TecladoHTML">
    <w:name w:val="HTML Keyboard"/>
    <w:basedOn w:val="Fontepargpadro"/>
    <w:uiPriority w:val="99"/>
    <w:semiHidden/>
    <w:rsid w:val="005C4569"/>
    <w:rPr>
      <w:rFonts w:ascii="Courier New" w:hAnsi="Courier New" w:cs="Times New Roman"/>
      <w:sz w:val="20"/>
    </w:rPr>
  </w:style>
  <w:style w:type="paragraph" w:styleId="Textodecomentrio">
    <w:name w:val="annotation text"/>
    <w:basedOn w:val="Normal"/>
    <w:link w:val="TextodecomentrioChar1"/>
    <w:uiPriority w:val="99"/>
    <w:semiHidden/>
    <w:rsid w:val="005C4569"/>
  </w:style>
  <w:style w:type="character" w:customStyle="1" w:styleId="TextodecomentrioChar1">
    <w:name w:val="Texto de comentário Char1"/>
    <w:basedOn w:val="Fontepargpadro"/>
    <w:link w:val="Textodecomentrio"/>
    <w:uiPriority w:val="99"/>
    <w:semiHidden/>
    <w:rsid w:val="0040175D"/>
    <w:rPr>
      <w:sz w:val="20"/>
      <w:szCs w:val="20"/>
    </w:rPr>
  </w:style>
  <w:style w:type="paragraph" w:styleId="Textodemacro">
    <w:name w:val="macro"/>
    <w:link w:val="TextodemacroChar"/>
    <w:uiPriority w:val="99"/>
    <w:semiHidden/>
    <w:rsid w:val="005C4569"/>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Wingdings"/>
      <w:sz w:val="20"/>
      <w:szCs w:val="20"/>
      <w:lang w:eastAsia="en-US"/>
    </w:rPr>
  </w:style>
  <w:style w:type="character" w:customStyle="1" w:styleId="TextodemacroChar">
    <w:name w:val="Texto de macro Char"/>
    <w:basedOn w:val="Fontepargpadro"/>
    <w:link w:val="Textodemacro"/>
    <w:uiPriority w:val="99"/>
    <w:semiHidden/>
    <w:rsid w:val="0040175D"/>
    <w:rPr>
      <w:rFonts w:ascii="Courier New" w:hAnsi="Courier New" w:cs="Courier New"/>
      <w:sz w:val="20"/>
      <w:szCs w:val="20"/>
    </w:rPr>
  </w:style>
  <w:style w:type="paragraph" w:styleId="Textodenotadefim">
    <w:name w:val="endnote text"/>
    <w:basedOn w:val="Normal"/>
    <w:link w:val="TextodenotadefimChar"/>
    <w:uiPriority w:val="99"/>
    <w:semiHidden/>
    <w:rsid w:val="005C4569"/>
  </w:style>
  <w:style w:type="character" w:customStyle="1" w:styleId="TextodenotadefimChar">
    <w:name w:val="Texto de nota de fim Char"/>
    <w:basedOn w:val="Fontepargpadro"/>
    <w:link w:val="Textodenotadefim"/>
    <w:uiPriority w:val="99"/>
    <w:semiHidden/>
    <w:rsid w:val="0040175D"/>
    <w:rPr>
      <w:sz w:val="20"/>
      <w:szCs w:val="20"/>
    </w:rPr>
  </w:style>
  <w:style w:type="paragraph" w:styleId="Textodenotaderodap">
    <w:name w:val="footnote text"/>
    <w:basedOn w:val="Normal"/>
    <w:link w:val="TextodenotaderodapChar"/>
    <w:uiPriority w:val="99"/>
    <w:semiHidden/>
    <w:rsid w:val="005C4569"/>
  </w:style>
  <w:style w:type="character" w:customStyle="1" w:styleId="TextodenotaderodapChar">
    <w:name w:val="Texto de nota de rodapé Char"/>
    <w:basedOn w:val="Fontepargpadro"/>
    <w:link w:val="Textodenotaderodap"/>
    <w:uiPriority w:val="99"/>
    <w:semiHidden/>
    <w:rsid w:val="0040175D"/>
    <w:rPr>
      <w:sz w:val="20"/>
      <w:szCs w:val="20"/>
    </w:rPr>
  </w:style>
  <w:style w:type="paragraph" w:styleId="Textoembloco">
    <w:name w:val="Block Text"/>
    <w:basedOn w:val="Normal"/>
    <w:uiPriority w:val="99"/>
    <w:semiHidden/>
    <w:rsid w:val="005C4569"/>
    <w:pPr>
      <w:spacing w:after="120"/>
      <w:ind w:left="1440" w:right="1440"/>
    </w:pPr>
  </w:style>
  <w:style w:type="paragraph" w:styleId="TextosemFormatao">
    <w:name w:val="Plain Text"/>
    <w:basedOn w:val="Normal"/>
    <w:link w:val="TextosemFormataoChar"/>
    <w:uiPriority w:val="99"/>
    <w:semiHidden/>
    <w:rsid w:val="005C4569"/>
    <w:rPr>
      <w:rFonts w:ascii="Courier New" w:hAnsi="Courier New" w:cs="Wingdings"/>
    </w:rPr>
  </w:style>
  <w:style w:type="character" w:customStyle="1" w:styleId="TextosemFormataoChar">
    <w:name w:val="Texto sem Formatação Char"/>
    <w:basedOn w:val="Fontepargpadro"/>
    <w:link w:val="TextosemFormatao"/>
    <w:uiPriority w:val="99"/>
    <w:semiHidden/>
    <w:rsid w:val="0040175D"/>
    <w:rPr>
      <w:rFonts w:ascii="Courier New" w:hAnsi="Courier New" w:cs="Courier New"/>
      <w:sz w:val="20"/>
      <w:szCs w:val="20"/>
    </w:rPr>
  </w:style>
  <w:style w:type="paragraph" w:styleId="Ttulo">
    <w:name w:val="Title"/>
    <w:basedOn w:val="Normal"/>
    <w:link w:val="TtuloChar"/>
    <w:uiPriority w:val="99"/>
    <w:qFormat/>
    <w:rsid w:val="005C4569"/>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uiPriority w:val="10"/>
    <w:rsid w:val="0040175D"/>
    <w:rPr>
      <w:rFonts w:asciiTheme="majorHAnsi" w:eastAsiaTheme="majorEastAsia" w:hAnsiTheme="majorHAnsi" w:cstheme="majorBidi"/>
      <w:b/>
      <w:bCs/>
      <w:kern w:val="28"/>
      <w:sz w:val="32"/>
      <w:szCs w:val="32"/>
    </w:rPr>
  </w:style>
  <w:style w:type="paragraph" w:styleId="Ttulodanota">
    <w:name w:val="Note Heading"/>
    <w:basedOn w:val="Normal"/>
    <w:next w:val="Normal"/>
    <w:link w:val="TtulodanotaChar"/>
    <w:uiPriority w:val="99"/>
    <w:semiHidden/>
    <w:rsid w:val="005C4569"/>
  </w:style>
  <w:style w:type="character" w:customStyle="1" w:styleId="TtulodanotaChar">
    <w:name w:val="Título da nota Char"/>
    <w:basedOn w:val="Fontepargpadro"/>
    <w:link w:val="Ttulodanota"/>
    <w:uiPriority w:val="99"/>
    <w:semiHidden/>
    <w:rsid w:val="0040175D"/>
    <w:rPr>
      <w:sz w:val="20"/>
      <w:szCs w:val="20"/>
    </w:rPr>
  </w:style>
  <w:style w:type="paragraph" w:styleId="Ttulodendicedeautoridades">
    <w:name w:val="toa heading"/>
    <w:basedOn w:val="Normal"/>
    <w:next w:val="Normal"/>
    <w:uiPriority w:val="99"/>
    <w:semiHidden/>
    <w:rsid w:val="005C4569"/>
    <w:pPr>
      <w:spacing w:before="120"/>
    </w:pPr>
    <w:rPr>
      <w:rFonts w:ascii="Arial" w:hAnsi="Arial" w:cs="Arial"/>
      <w:b/>
      <w:bCs/>
      <w:sz w:val="24"/>
      <w:szCs w:val="24"/>
    </w:rPr>
  </w:style>
  <w:style w:type="paragraph" w:styleId="Ttulodendiceremissivo">
    <w:name w:val="index heading"/>
    <w:basedOn w:val="Normal"/>
    <w:next w:val="Remissivo1"/>
    <w:uiPriority w:val="99"/>
    <w:semiHidden/>
    <w:rsid w:val="005C4569"/>
    <w:rPr>
      <w:rFonts w:ascii="Arial" w:hAnsi="Arial" w:cs="Arial"/>
      <w:b/>
      <w:bCs/>
    </w:rPr>
  </w:style>
  <w:style w:type="character" w:styleId="VarivelHTML">
    <w:name w:val="HTML Variable"/>
    <w:basedOn w:val="Fontepargpadro"/>
    <w:uiPriority w:val="99"/>
    <w:semiHidden/>
    <w:rsid w:val="005C4569"/>
    <w:rPr>
      <w:rFonts w:cs="Times New Roman"/>
      <w:i/>
    </w:rPr>
  </w:style>
  <w:style w:type="paragraph" w:customStyle="1" w:styleId="TextosemFormatao1">
    <w:name w:val="Texto sem Formatação1"/>
    <w:basedOn w:val="Normal"/>
    <w:uiPriority w:val="99"/>
    <w:rsid w:val="005C4569"/>
    <w:pPr>
      <w:ind w:left="0" w:right="0"/>
    </w:pPr>
    <w:rPr>
      <w:rFonts w:ascii="Courier New" w:hAnsi="Courier New"/>
    </w:rPr>
  </w:style>
  <w:style w:type="paragraph" w:customStyle="1" w:styleId="Preformatted">
    <w:name w:val="Preformatted"/>
    <w:basedOn w:val="Normal"/>
    <w:uiPriority w:val="99"/>
    <w:rsid w:val="005C4569"/>
    <w:pPr>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pPr>
    <w:rPr>
      <w:rFonts w:ascii="Courier New" w:hAnsi="Courier New"/>
    </w:rPr>
  </w:style>
  <w:style w:type="paragraph" w:customStyle="1" w:styleId="first-p">
    <w:name w:val="first-p"/>
    <w:basedOn w:val="Normal"/>
    <w:uiPriority w:val="99"/>
    <w:rsid w:val="005C4569"/>
    <w:pPr>
      <w:spacing w:before="100" w:beforeAutospacing="1" w:after="100" w:afterAutospacing="1"/>
      <w:ind w:left="0" w:right="0"/>
    </w:pPr>
    <w:rPr>
      <w:sz w:val="24"/>
      <w:szCs w:val="24"/>
    </w:rPr>
  </w:style>
  <w:style w:type="paragraph" w:customStyle="1" w:styleId="text">
    <w:name w:val="text"/>
    <w:basedOn w:val="Normal"/>
    <w:uiPriority w:val="99"/>
    <w:rsid w:val="005C4569"/>
    <w:pPr>
      <w:ind w:left="0" w:right="0"/>
    </w:pPr>
    <w:rPr>
      <w:sz w:val="24"/>
      <w:szCs w:val="24"/>
    </w:rPr>
  </w:style>
  <w:style w:type="paragraph" w:customStyle="1" w:styleId="cl000i">
    <w:name w:val="cl_000i"/>
    <w:basedOn w:val="Normal"/>
    <w:uiPriority w:val="99"/>
    <w:rsid w:val="005C4569"/>
    <w:pPr>
      <w:spacing w:before="100" w:beforeAutospacing="1" w:after="100" w:afterAutospacing="1"/>
      <w:ind w:left="0" w:right="0"/>
    </w:pPr>
    <w:rPr>
      <w:i/>
      <w:iCs/>
      <w:sz w:val="15"/>
      <w:szCs w:val="15"/>
    </w:rPr>
  </w:style>
  <w:style w:type="character" w:customStyle="1" w:styleId="cl000b2">
    <w:name w:val="cl_000b2"/>
    <w:uiPriority w:val="99"/>
    <w:rsid w:val="005C4569"/>
    <w:rPr>
      <w:b/>
    </w:rPr>
  </w:style>
  <w:style w:type="character" w:customStyle="1" w:styleId="titulotexto1">
    <w:name w:val="titulo_texto1"/>
    <w:uiPriority w:val="99"/>
    <w:rsid w:val="005C4569"/>
    <w:rPr>
      <w:rFonts w:ascii="Verdana" w:hAnsi="Verdana"/>
      <w:b/>
      <w:color w:val="9D362E"/>
      <w:sz w:val="17"/>
      <w:u w:val="none"/>
      <w:effect w:val="none"/>
    </w:rPr>
  </w:style>
  <w:style w:type="paragraph" w:customStyle="1" w:styleId="maisnoticias">
    <w:name w:val="maisnoticias"/>
    <w:basedOn w:val="Normal"/>
    <w:uiPriority w:val="99"/>
    <w:rsid w:val="005C4569"/>
    <w:pPr>
      <w:spacing w:before="100" w:beforeAutospacing="1" w:after="100" w:afterAutospacing="1"/>
      <w:ind w:left="0" w:right="0"/>
      <w:jc w:val="right"/>
    </w:pPr>
    <w:rPr>
      <w:rFonts w:ascii="Verdana" w:hAnsi="Verdana"/>
      <w:sz w:val="16"/>
      <w:szCs w:val="16"/>
    </w:rPr>
  </w:style>
  <w:style w:type="paragraph" w:customStyle="1" w:styleId="titulonoticia">
    <w:name w:val="titulonoticia"/>
    <w:basedOn w:val="Normal"/>
    <w:uiPriority w:val="99"/>
    <w:rsid w:val="005C4569"/>
    <w:pPr>
      <w:spacing w:before="100" w:beforeAutospacing="1" w:after="100" w:afterAutospacing="1"/>
      <w:ind w:left="0" w:right="0"/>
    </w:pPr>
    <w:rPr>
      <w:rFonts w:ascii="Verdana" w:hAnsi="Verdana"/>
      <w:b/>
      <w:bCs/>
      <w:sz w:val="22"/>
      <w:szCs w:val="22"/>
    </w:rPr>
  </w:style>
  <w:style w:type="character" w:customStyle="1" w:styleId="datatitulonoticia">
    <w:name w:val="datatitulonoticia"/>
    <w:uiPriority w:val="99"/>
    <w:rsid w:val="005C4569"/>
    <w:rPr>
      <w:rFonts w:ascii="Verdana" w:hAnsi="Verdana"/>
      <w:b/>
      <w:sz w:val="16"/>
    </w:rPr>
  </w:style>
  <w:style w:type="paragraph" w:styleId="Partesuperior-zdoformulrio">
    <w:name w:val="HTML Top of Form"/>
    <w:basedOn w:val="Normal"/>
    <w:next w:val="Normal"/>
    <w:link w:val="Partesuperior-zdoformulrioChar"/>
    <w:hidden/>
    <w:uiPriority w:val="99"/>
    <w:rsid w:val="005C4569"/>
    <w:pPr>
      <w:pBdr>
        <w:bottom w:val="single" w:sz="6" w:space="1" w:color="auto"/>
      </w:pBdr>
      <w:ind w:left="0" w:right="0"/>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0175D"/>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rsid w:val="005C4569"/>
    <w:pPr>
      <w:pBdr>
        <w:top w:val="single" w:sz="6" w:space="1" w:color="auto"/>
      </w:pBdr>
      <w:ind w:left="0" w:right="0"/>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0175D"/>
    <w:rPr>
      <w:rFonts w:ascii="Arial" w:hAnsi="Arial" w:cs="Arial"/>
      <w:vanish/>
      <w:sz w:val="16"/>
      <w:szCs w:val="16"/>
    </w:rPr>
  </w:style>
  <w:style w:type="character" w:customStyle="1" w:styleId="credito">
    <w:name w:val="credito"/>
    <w:basedOn w:val="Fontepargpadro"/>
    <w:uiPriority w:val="99"/>
    <w:rsid w:val="005C4569"/>
    <w:rPr>
      <w:rFonts w:cs="Times New Roman"/>
    </w:rPr>
  </w:style>
  <w:style w:type="character" w:customStyle="1" w:styleId="legenda1">
    <w:name w:val="legenda1"/>
    <w:basedOn w:val="Fontepargpadro"/>
    <w:uiPriority w:val="99"/>
    <w:rsid w:val="005C4569"/>
    <w:rPr>
      <w:rFonts w:cs="Times New Roman"/>
    </w:rPr>
  </w:style>
  <w:style w:type="character" w:customStyle="1" w:styleId="texto">
    <w:name w:val="texto"/>
    <w:basedOn w:val="Fontepargpadro"/>
    <w:uiPriority w:val="99"/>
    <w:rsid w:val="005C4569"/>
    <w:rPr>
      <w:rFonts w:cs="Times New Roman"/>
    </w:rPr>
  </w:style>
  <w:style w:type="paragraph" w:customStyle="1" w:styleId="section1">
    <w:name w:val="section1"/>
    <w:basedOn w:val="Normal"/>
    <w:uiPriority w:val="99"/>
    <w:rsid w:val="005C4569"/>
    <w:pPr>
      <w:spacing w:before="100" w:beforeAutospacing="1" w:after="100" w:afterAutospacing="1"/>
      <w:ind w:left="0" w:right="0"/>
    </w:pPr>
    <w:rPr>
      <w:rFonts w:eastAsia="Arial Unicode MS"/>
      <w:sz w:val="24"/>
      <w:szCs w:val="24"/>
    </w:rPr>
  </w:style>
  <w:style w:type="paragraph" w:customStyle="1" w:styleId="envie">
    <w:name w:val="envie"/>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contador">
    <w:name w:val="contador"/>
    <w:basedOn w:val="Normal"/>
    <w:uiPriority w:val="99"/>
    <w:rsid w:val="005C4569"/>
    <w:pPr>
      <w:spacing w:before="100" w:beforeAutospacing="1" w:after="100" w:afterAutospacing="1"/>
      <w:ind w:left="0" w:right="0"/>
    </w:pPr>
    <w:rPr>
      <w:rFonts w:ascii="Verdana" w:eastAsia="Arial Unicode MS" w:hAnsi="Verdana" w:cs="Arial Unicode MS"/>
      <w:sz w:val="16"/>
      <w:szCs w:val="16"/>
    </w:rPr>
  </w:style>
  <w:style w:type="paragraph" w:customStyle="1" w:styleId="rodapeasv">
    <w:name w:val="rodapeasv"/>
    <w:basedOn w:val="Normal"/>
    <w:uiPriority w:val="99"/>
    <w:rsid w:val="005C4569"/>
    <w:pPr>
      <w:spacing w:before="100" w:beforeAutospacing="1" w:after="100" w:afterAutospacing="1"/>
      <w:ind w:left="0" w:right="0"/>
      <w:jc w:val="center"/>
    </w:pPr>
    <w:rPr>
      <w:rFonts w:ascii="Verdana" w:eastAsia="Arial Unicode MS" w:hAnsi="Verdana" w:cs="Arial Unicode MS"/>
      <w:sz w:val="16"/>
      <w:szCs w:val="16"/>
    </w:rPr>
  </w:style>
  <w:style w:type="paragraph" w:styleId="Assuntodocomentrio">
    <w:name w:val="annotation subject"/>
    <w:basedOn w:val="Textodecomentrio"/>
    <w:next w:val="Textodecomentrio"/>
    <w:link w:val="AssuntodocomentrioChar1"/>
    <w:uiPriority w:val="99"/>
    <w:semiHidden/>
    <w:rsid w:val="005C4569"/>
    <w:rPr>
      <w:b/>
      <w:bCs/>
    </w:rPr>
  </w:style>
  <w:style w:type="character" w:customStyle="1" w:styleId="AssuntodocomentrioChar1">
    <w:name w:val="Assunto do comentário Char1"/>
    <w:basedOn w:val="TextodecomentrioChar1"/>
    <w:link w:val="Assuntodocomentrio"/>
    <w:uiPriority w:val="99"/>
    <w:semiHidden/>
    <w:rsid w:val="0040175D"/>
    <w:rPr>
      <w:b/>
      <w:bCs/>
      <w:sz w:val="20"/>
      <w:szCs w:val="20"/>
    </w:rPr>
  </w:style>
  <w:style w:type="character" w:customStyle="1" w:styleId="TextodecomentrioChar">
    <w:name w:val="Texto de comentário Char"/>
    <w:basedOn w:val="Fontepargpadro"/>
    <w:uiPriority w:val="99"/>
    <w:semiHidden/>
    <w:rsid w:val="005C4569"/>
    <w:rPr>
      <w:rFonts w:cs="Times New Roman"/>
    </w:rPr>
  </w:style>
  <w:style w:type="character" w:customStyle="1" w:styleId="AssuntodocomentrioChar">
    <w:name w:val="Assunto do comentário Char"/>
    <w:basedOn w:val="TextodecomentrioChar"/>
    <w:uiPriority w:val="99"/>
    <w:rsid w:val="005C4569"/>
    <w:rPr>
      <w:rFonts w:cs="Times New Roman"/>
    </w:rPr>
  </w:style>
  <w:style w:type="paragraph" w:styleId="Textodebalo">
    <w:name w:val="Balloon Text"/>
    <w:basedOn w:val="Normal"/>
    <w:link w:val="TextodebaloChar1"/>
    <w:uiPriority w:val="99"/>
    <w:semiHidden/>
    <w:rsid w:val="005C4569"/>
    <w:rPr>
      <w:rFonts w:ascii="Tahoma" w:hAnsi="Tahoma" w:cs="Tahoma"/>
      <w:sz w:val="16"/>
      <w:szCs w:val="16"/>
    </w:rPr>
  </w:style>
  <w:style w:type="character" w:customStyle="1" w:styleId="TextodebaloChar1">
    <w:name w:val="Texto de balão Char1"/>
    <w:basedOn w:val="Fontepargpadro"/>
    <w:link w:val="Textodebalo"/>
    <w:uiPriority w:val="99"/>
    <w:semiHidden/>
    <w:rsid w:val="0040175D"/>
    <w:rPr>
      <w:sz w:val="0"/>
      <w:szCs w:val="0"/>
    </w:rPr>
  </w:style>
  <w:style w:type="character" w:customStyle="1" w:styleId="TextodebaloChar">
    <w:name w:val="Texto de balão Char"/>
    <w:uiPriority w:val="99"/>
    <w:semiHidden/>
    <w:rsid w:val="005C4569"/>
    <w:rPr>
      <w:rFonts w:ascii="Tahoma" w:hAnsi="Tahoma"/>
      <w:sz w:val="16"/>
    </w:rPr>
  </w:style>
  <w:style w:type="paragraph" w:styleId="SemEspaamento">
    <w:name w:val="No Spacing"/>
    <w:uiPriority w:val="99"/>
    <w:qFormat/>
    <w:rsid w:val="005C4569"/>
    <w:pPr>
      <w:ind w:left="840" w:right="-360"/>
    </w:pPr>
    <w:rPr>
      <w:sz w:val="20"/>
      <w:szCs w:val="20"/>
    </w:rPr>
  </w:style>
  <w:style w:type="paragraph" w:customStyle="1" w:styleId="italico">
    <w:name w:val="italico"/>
    <w:basedOn w:val="Normal"/>
    <w:uiPriority w:val="99"/>
    <w:rsid w:val="00166E4F"/>
    <w:pPr>
      <w:spacing w:before="100" w:beforeAutospacing="1" w:after="100" w:afterAutospacing="1"/>
      <w:ind w:left="0" w:right="0"/>
    </w:pPr>
    <w:rPr>
      <w:sz w:val="24"/>
      <w:szCs w:val="24"/>
    </w:rPr>
  </w:style>
  <w:style w:type="character" w:customStyle="1" w:styleId="apple-converted-space">
    <w:name w:val="apple-converted-space"/>
    <w:basedOn w:val="Fontepargpadro"/>
    <w:rsid w:val="00166E4F"/>
    <w:rPr>
      <w:rFonts w:cs="Times New Roman"/>
    </w:rPr>
  </w:style>
  <w:style w:type="table" w:styleId="Tabelacomgrade">
    <w:name w:val="Table Grid"/>
    <w:basedOn w:val="Tabelanormal"/>
    <w:uiPriority w:val="99"/>
    <w:rsid w:val="00CB1D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4F7C3F"/>
    <w:pPr>
      <w:ind w:left="708"/>
    </w:pPr>
  </w:style>
  <w:style w:type="paragraph" w:customStyle="1" w:styleId="TableParagraph">
    <w:name w:val="Table Paragraph"/>
    <w:basedOn w:val="Normal"/>
    <w:uiPriority w:val="1"/>
    <w:qFormat/>
    <w:rsid w:val="00036CDB"/>
    <w:pPr>
      <w:widowControl w:val="0"/>
      <w:autoSpaceDE w:val="0"/>
      <w:autoSpaceDN w:val="0"/>
      <w:adjustRightInd w:val="0"/>
      <w:ind w:left="0" w:right="0"/>
    </w:pPr>
    <w:rPr>
      <w:rFonts w:eastAsiaTheme="minorEastAsia"/>
      <w:sz w:val="24"/>
      <w:szCs w:val="24"/>
    </w:rPr>
  </w:style>
  <w:style w:type="paragraph" w:customStyle="1" w:styleId="Default">
    <w:name w:val="Default"/>
    <w:basedOn w:val="Normal"/>
    <w:rsid w:val="001D19E6"/>
    <w:pPr>
      <w:autoSpaceDE w:val="0"/>
      <w:autoSpaceDN w:val="0"/>
      <w:ind w:left="0" w:right="0"/>
    </w:pPr>
    <w:rPr>
      <w:rFonts w:eastAsiaTheme="minorHAnsi"/>
      <w:color w:val="000000"/>
      <w:sz w:val="24"/>
      <w:szCs w:val="24"/>
      <w:lang w:eastAsia="en-US"/>
    </w:rPr>
  </w:style>
  <w:style w:type="table" w:styleId="SombreamentoClaro">
    <w:name w:val="Light Shading"/>
    <w:basedOn w:val="Tabelanormal"/>
    <w:uiPriority w:val="60"/>
    <w:rsid w:val="007D48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5958">
      <w:bodyDiv w:val="1"/>
      <w:marLeft w:val="0"/>
      <w:marRight w:val="0"/>
      <w:marTop w:val="0"/>
      <w:marBottom w:val="0"/>
      <w:divBdr>
        <w:top w:val="none" w:sz="0" w:space="0" w:color="auto"/>
        <w:left w:val="none" w:sz="0" w:space="0" w:color="auto"/>
        <w:bottom w:val="none" w:sz="0" w:space="0" w:color="auto"/>
        <w:right w:val="none" w:sz="0" w:space="0" w:color="auto"/>
      </w:divBdr>
    </w:div>
    <w:div w:id="26681324">
      <w:bodyDiv w:val="1"/>
      <w:marLeft w:val="0"/>
      <w:marRight w:val="0"/>
      <w:marTop w:val="0"/>
      <w:marBottom w:val="0"/>
      <w:divBdr>
        <w:top w:val="none" w:sz="0" w:space="0" w:color="auto"/>
        <w:left w:val="none" w:sz="0" w:space="0" w:color="auto"/>
        <w:bottom w:val="none" w:sz="0" w:space="0" w:color="auto"/>
        <w:right w:val="none" w:sz="0" w:space="0" w:color="auto"/>
      </w:divBdr>
    </w:div>
    <w:div w:id="28261450">
      <w:bodyDiv w:val="1"/>
      <w:marLeft w:val="0"/>
      <w:marRight w:val="0"/>
      <w:marTop w:val="0"/>
      <w:marBottom w:val="0"/>
      <w:divBdr>
        <w:top w:val="none" w:sz="0" w:space="0" w:color="auto"/>
        <w:left w:val="none" w:sz="0" w:space="0" w:color="auto"/>
        <w:bottom w:val="none" w:sz="0" w:space="0" w:color="auto"/>
        <w:right w:val="none" w:sz="0" w:space="0" w:color="auto"/>
      </w:divBdr>
    </w:div>
    <w:div w:id="32275319">
      <w:bodyDiv w:val="1"/>
      <w:marLeft w:val="0"/>
      <w:marRight w:val="0"/>
      <w:marTop w:val="0"/>
      <w:marBottom w:val="0"/>
      <w:divBdr>
        <w:top w:val="none" w:sz="0" w:space="0" w:color="auto"/>
        <w:left w:val="none" w:sz="0" w:space="0" w:color="auto"/>
        <w:bottom w:val="none" w:sz="0" w:space="0" w:color="auto"/>
        <w:right w:val="none" w:sz="0" w:space="0" w:color="auto"/>
      </w:divBdr>
    </w:div>
    <w:div w:id="45226789">
      <w:bodyDiv w:val="1"/>
      <w:marLeft w:val="0"/>
      <w:marRight w:val="0"/>
      <w:marTop w:val="0"/>
      <w:marBottom w:val="0"/>
      <w:divBdr>
        <w:top w:val="none" w:sz="0" w:space="0" w:color="auto"/>
        <w:left w:val="none" w:sz="0" w:space="0" w:color="auto"/>
        <w:bottom w:val="none" w:sz="0" w:space="0" w:color="auto"/>
        <w:right w:val="none" w:sz="0" w:space="0" w:color="auto"/>
      </w:divBdr>
    </w:div>
    <w:div w:id="58208975">
      <w:bodyDiv w:val="1"/>
      <w:marLeft w:val="0"/>
      <w:marRight w:val="0"/>
      <w:marTop w:val="0"/>
      <w:marBottom w:val="0"/>
      <w:divBdr>
        <w:top w:val="none" w:sz="0" w:space="0" w:color="auto"/>
        <w:left w:val="none" w:sz="0" w:space="0" w:color="auto"/>
        <w:bottom w:val="none" w:sz="0" w:space="0" w:color="auto"/>
        <w:right w:val="none" w:sz="0" w:space="0" w:color="auto"/>
      </w:divBdr>
    </w:div>
    <w:div w:id="74132731">
      <w:bodyDiv w:val="1"/>
      <w:marLeft w:val="0"/>
      <w:marRight w:val="0"/>
      <w:marTop w:val="0"/>
      <w:marBottom w:val="0"/>
      <w:divBdr>
        <w:top w:val="none" w:sz="0" w:space="0" w:color="auto"/>
        <w:left w:val="none" w:sz="0" w:space="0" w:color="auto"/>
        <w:bottom w:val="none" w:sz="0" w:space="0" w:color="auto"/>
        <w:right w:val="none" w:sz="0" w:space="0" w:color="auto"/>
      </w:divBdr>
    </w:div>
    <w:div w:id="83307644">
      <w:bodyDiv w:val="1"/>
      <w:marLeft w:val="0"/>
      <w:marRight w:val="0"/>
      <w:marTop w:val="0"/>
      <w:marBottom w:val="0"/>
      <w:divBdr>
        <w:top w:val="none" w:sz="0" w:space="0" w:color="auto"/>
        <w:left w:val="none" w:sz="0" w:space="0" w:color="auto"/>
        <w:bottom w:val="none" w:sz="0" w:space="0" w:color="auto"/>
        <w:right w:val="none" w:sz="0" w:space="0" w:color="auto"/>
      </w:divBdr>
    </w:div>
    <w:div w:id="85200429">
      <w:bodyDiv w:val="1"/>
      <w:marLeft w:val="0"/>
      <w:marRight w:val="0"/>
      <w:marTop w:val="0"/>
      <w:marBottom w:val="0"/>
      <w:divBdr>
        <w:top w:val="none" w:sz="0" w:space="0" w:color="auto"/>
        <w:left w:val="none" w:sz="0" w:space="0" w:color="auto"/>
        <w:bottom w:val="none" w:sz="0" w:space="0" w:color="auto"/>
        <w:right w:val="none" w:sz="0" w:space="0" w:color="auto"/>
      </w:divBdr>
    </w:div>
    <w:div w:id="142160373">
      <w:bodyDiv w:val="1"/>
      <w:marLeft w:val="0"/>
      <w:marRight w:val="0"/>
      <w:marTop w:val="0"/>
      <w:marBottom w:val="0"/>
      <w:divBdr>
        <w:top w:val="none" w:sz="0" w:space="0" w:color="auto"/>
        <w:left w:val="none" w:sz="0" w:space="0" w:color="auto"/>
        <w:bottom w:val="none" w:sz="0" w:space="0" w:color="auto"/>
        <w:right w:val="none" w:sz="0" w:space="0" w:color="auto"/>
      </w:divBdr>
    </w:div>
    <w:div w:id="147790478">
      <w:bodyDiv w:val="1"/>
      <w:marLeft w:val="0"/>
      <w:marRight w:val="0"/>
      <w:marTop w:val="0"/>
      <w:marBottom w:val="0"/>
      <w:divBdr>
        <w:top w:val="none" w:sz="0" w:space="0" w:color="auto"/>
        <w:left w:val="none" w:sz="0" w:space="0" w:color="auto"/>
        <w:bottom w:val="none" w:sz="0" w:space="0" w:color="auto"/>
        <w:right w:val="none" w:sz="0" w:space="0" w:color="auto"/>
      </w:divBdr>
    </w:div>
    <w:div w:id="151068110">
      <w:bodyDiv w:val="1"/>
      <w:marLeft w:val="0"/>
      <w:marRight w:val="0"/>
      <w:marTop w:val="0"/>
      <w:marBottom w:val="0"/>
      <w:divBdr>
        <w:top w:val="none" w:sz="0" w:space="0" w:color="auto"/>
        <w:left w:val="none" w:sz="0" w:space="0" w:color="auto"/>
        <w:bottom w:val="none" w:sz="0" w:space="0" w:color="auto"/>
        <w:right w:val="none" w:sz="0" w:space="0" w:color="auto"/>
      </w:divBdr>
    </w:div>
    <w:div w:id="151601750">
      <w:marLeft w:val="0"/>
      <w:marRight w:val="0"/>
      <w:marTop w:val="0"/>
      <w:marBottom w:val="0"/>
      <w:divBdr>
        <w:top w:val="none" w:sz="0" w:space="0" w:color="auto"/>
        <w:left w:val="none" w:sz="0" w:space="0" w:color="auto"/>
        <w:bottom w:val="none" w:sz="0" w:space="0" w:color="auto"/>
        <w:right w:val="none" w:sz="0" w:space="0" w:color="auto"/>
      </w:divBdr>
      <w:divsChild>
        <w:div w:id="151601887">
          <w:marLeft w:val="0"/>
          <w:marRight w:val="0"/>
          <w:marTop w:val="100"/>
          <w:marBottom w:val="100"/>
          <w:divBdr>
            <w:top w:val="none" w:sz="0" w:space="0" w:color="auto"/>
            <w:left w:val="none" w:sz="0" w:space="0" w:color="auto"/>
            <w:bottom w:val="none" w:sz="0" w:space="0" w:color="auto"/>
            <w:right w:val="none" w:sz="0" w:space="0" w:color="auto"/>
          </w:divBdr>
          <w:divsChild>
            <w:div w:id="151601945">
              <w:marLeft w:val="0"/>
              <w:marRight w:val="0"/>
              <w:marTop w:val="0"/>
              <w:marBottom w:val="0"/>
              <w:divBdr>
                <w:top w:val="none" w:sz="0" w:space="0" w:color="auto"/>
                <w:left w:val="none" w:sz="0" w:space="0" w:color="auto"/>
                <w:bottom w:val="none" w:sz="0" w:space="0" w:color="auto"/>
                <w:right w:val="none" w:sz="0" w:space="0" w:color="auto"/>
              </w:divBdr>
              <w:divsChild>
                <w:div w:id="151601979">
                  <w:marLeft w:val="0"/>
                  <w:marRight w:val="75"/>
                  <w:marTop w:val="0"/>
                  <w:marBottom w:val="0"/>
                  <w:divBdr>
                    <w:top w:val="none" w:sz="0" w:space="0" w:color="auto"/>
                    <w:left w:val="none" w:sz="0" w:space="0" w:color="auto"/>
                    <w:bottom w:val="none" w:sz="0" w:space="0" w:color="auto"/>
                    <w:right w:val="none" w:sz="0" w:space="0" w:color="auto"/>
                  </w:divBdr>
                  <w:divsChild>
                    <w:div w:id="151601770">
                      <w:marLeft w:val="0"/>
                      <w:marRight w:val="0"/>
                      <w:marTop w:val="0"/>
                      <w:marBottom w:val="720"/>
                      <w:divBdr>
                        <w:top w:val="none" w:sz="0" w:space="0" w:color="auto"/>
                        <w:left w:val="none" w:sz="0" w:space="0" w:color="auto"/>
                        <w:bottom w:val="none" w:sz="0" w:space="0" w:color="auto"/>
                        <w:right w:val="none" w:sz="0" w:space="0" w:color="auto"/>
                      </w:divBdr>
                      <w:divsChild>
                        <w:div w:id="151601828">
                          <w:marLeft w:val="75"/>
                          <w:marRight w:val="0"/>
                          <w:marTop w:val="0"/>
                          <w:marBottom w:val="96"/>
                          <w:divBdr>
                            <w:top w:val="none" w:sz="0" w:space="0" w:color="auto"/>
                            <w:left w:val="none" w:sz="0" w:space="0" w:color="auto"/>
                            <w:bottom w:val="none" w:sz="0" w:space="0" w:color="auto"/>
                            <w:right w:val="none" w:sz="0" w:space="0" w:color="auto"/>
                          </w:divBdr>
                          <w:divsChild>
                            <w:div w:id="151601847">
                              <w:marLeft w:val="0"/>
                              <w:marRight w:val="0"/>
                              <w:marTop w:val="0"/>
                              <w:marBottom w:val="0"/>
                              <w:divBdr>
                                <w:top w:val="none" w:sz="0" w:space="0" w:color="auto"/>
                                <w:left w:val="none" w:sz="0" w:space="0" w:color="auto"/>
                                <w:bottom w:val="none" w:sz="0" w:space="0" w:color="auto"/>
                                <w:right w:val="none" w:sz="0" w:space="0" w:color="auto"/>
                              </w:divBdr>
                            </w:div>
                          </w:divsChild>
                        </w:div>
                        <w:div w:id="151601864">
                          <w:marLeft w:val="0"/>
                          <w:marRight w:val="0"/>
                          <w:marTop w:val="0"/>
                          <w:marBottom w:val="15"/>
                          <w:divBdr>
                            <w:top w:val="none" w:sz="0" w:space="0" w:color="auto"/>
                            <w:left w:val="none" w:sz="0" w:space="0" w:color="auto"/>
                            <w:bottom w:val="none" w:sz="0" w:space="0" w:color="auto"/>
                            <w:right w:val="none" w:sz="0" w:space="0" w:color="auto"/>
                          </w:divBdr>
                          <w:divsChild>
                            <w:div w:id="151601951">
                              <w:marLeft w:val="0"/>
                              <w:marRight w:val="0"/>
                              <w:marTop w:val="0"/>
                              <w:marBottom w:val="0"/>
                              <w:divBdr>
                                <w:top w:val="none" w:sz="0" w:space="0" w:color="auto"/>
                                <w:left w:val="none" w:sz="0" w:space="0" w:color="auto"/>
                                <w:bottom w:val="none" w:sz="0" w:space="0" w:color="auto"/>
                                <w:right w:val="none" w:sz="0" w:space="0" w:color="auto"/>
                              </w:divBdr>
                              <w:divsChild>
                                <w:div w:id="151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1">
      <w:marLeft w:val="0"/>
      <w:marRight w:val="0"/>
      <w:marTop w:val="0"/>
      <w:marBottom w:val="0"/>
      <w:divBdr>
        <w:top w:val="none" w:sz="0" w:space="0" w:color="auto"/>
        <w:left w:val="none" w:sz="0" w:space="0" w:color="auto"/>
        <w:bottom w:val="none" w:sz="0" w:space="0" w:color="auto"/>
        <w:right w:val="none" w:sz="0" w:space="0" w:color="auto"/>
      </w:divBdr>
      <w:divsChild>
        <w:div w:id="151601817">
          <w:marLeft w:val="0"/>
          <w:marRight w:val="0"/>
          <w:marTop w:val="0"/>
          <w:marBottom w:val="0"/>
          <w:divBdr>
            <w:top w:val="none" w:sz="0" w:space="0" w:color="auto"/>
            <w:left w:val="none" w:sz="0" w:space="0" w:color="auto"/>
            <w:bottom w:val="single" w:sz="18" w:space="0" w:color="BBBBBB"/>
            <w:right w:val="single" w:sz="18" w:space="0" w:color="BBBBBB"/>
          </w:divBdr>
          <w:divsChild>
            <w:div w:id="151601902">
              <w:marLeft w:val="0"/>
              <w:marRight w:val="0"/>
              <w:marTop w:val="0"/>
              <w:marBottom w:val="0"/>
              <w:divBdr>
                <w:top w:val="none" w:sz="0" w:space="0" w:color="auto"/>
                <w:left w:val="none" w:sz="0" w:space="0" w:color="auto"/>
                <w:bottom w:val="none" w:sz="0" w:space="0" w:color="auto"/>
                <w:right w:val="none" w:sz="0" w:space="0" w:color="auto"/>
              </w:divBdr>
              <w:divsChild>
                <w:div w:id="151601882">
                  <w:marLeft w:val="0"/>
                  <w:marRight w:val="0"/>
                  <w:marTop w:val="0"/>
                  <w:marBottom w:val="0"/>
                  <w:divBdr>
                    <w:top w:val="none" w:sz="0" w:space="0" w:color="auto"/>
                    <w:left w:val="none" w:sz="0" w:space="0" w:color="auto"/>
                    <w:bottom w:val="none" w:sz="0" w:space="0" w:color="auto"/>
                    <w:right w:val="none" w:sz="0" w:space="0" w:color="auto"/>
                  </w:divBdr>
                  <w:divsChild>
                    <w:div w:id="151601798">
                      <w:marLeft w:val="0"/>
                      <w:marRight w:val="0"/>
                      <w:marTop w:val="0"/>
                      <w:marBottom w:val="0"/>
                      <w:divBdr>
                        <w:top w:val="none" w:sz="0" w:space="0" w:color="auto"/>
                        <w:left w:val="none" w:sz="0" w:space="0" w:color="auto"/>
                        <w:bottom w:val="none" w:sz="0" w:space="0" w:color="auto"/>
                        <w:right w:val="none" w:sz="0" w:space="0" w:color="auto"/>
                      </w:divBdr>
                      <w:divsChild>
                        <w:div w:id="151601787">
                          <w:marLeft w:val="0"/>
                          <w:marRight w:val="0"/>
                          <w:marTop w:val="0"/>
                          <w:marBottom w:val="0"/>
                          <w:divBdr>
                            <w:top w:val="none" w:sz="0" w:space="0" w:color="auto"/>
                            <w:left w:val="none" w:sz="0" w:space="0" w:color="auto"/>
                            <w:bottom w:val="none" w:sz="0" w:space="0" w:color="auto"/>
                            <w:right w:val="none" w:sz="0" w:space="0" w:color="auto"/>
                          </w:divBdr>
                          <w:divsChild>
                            <w:div w:id="151602064">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8">
                                  <w:marLeft w:val="0"/>
                                  <w:marRight w:val="0"/>
                                  <w:marTop w:val="0"/>
                                  <w:marBottom w:val="0"/>
                                  <w:divBdr>
                                    <w:top w:val="none" w:sz="0" w:space="0" w:color="auto"/>
                                    <w:left w:val="none" w:sz="0" w:space="0" w:color="auto"/>
                                    <w:bottom w:val="none" w:sz="0" w:space="0" w:color="auto"/>
                                    <w:right w:val="none" w:sz="0" w:space="0" w:color="auto"/>
                                  </w:divBdr>
                                </w:div>
                                <w:div w:id="151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756">
      <w:marLeft w:val="0"/>
      <w:marRight w:val="0"/>
      <w:marTop w:val="0"/>
      <w:marBottom w:val="0"/>
      <w:divBdr>
        <w:top w:val="none" w:sz="0" w:space="0" w:color="auto"/>
        <w:left w:val="none" w:sz="0" w:space="0" w:color="auto"/>
        <w:bottom w:val="none" w:sz="0" w:space="0" w:color="auto"/>
        <w:right w:val="none" w:sz="0" w:space="0" w:color="auto"/>
      </w:divBdr>
      <w:divsChild>
        <w:div w:id="151601827">
          <w:marLeft w:val="0"/>
          <w:marRight w:val="0"/>
          <w:marTop w:val="100"/>
          <w:marBottom w:val="100"/>
          <w:divBdr>
            <w:top w:val="none" w:sz="0" w:space="0" w:color="auto"/>
            <w:left w:val="none" w:sz="0" w:space="0" w:color="auto"/>
            <w:bottom w:val="none" w:sz="0" w:space="0" w:color="auto"/>
            <w:right w:val="none" w:sz="0" w:space="0" w:color="auto"/>
          </w:divBdr>
          <w:divsChild>
            <w:div w:id="151602039">
              <w:marLeft w:val="0"/>
              <w:marRight w:val="0"/>
              <w:marTop w:val="0"/>
              <w:marBottom w:val="0"/>
              <w:divBdr>
                <w:top w:val="none" w:sz="0" w:space="0" w:color="auto"/>
                <w:left w:val="none" w:sz="0" w:space="0" w:color="auto"/>
                <w:bottom w:val="none" w:sz="0" w:space="0" w:color="auto"/>
                <w:right w:val="none" w:sz="0" w:space="0" w:color="auto"/>
              </w:divBdr>
              <w:divsChild>
                <w:div w:id="151601788">
                  <w:marLeft w:val="0"/>
                  <w:marRight w:val="75"/>
                  <w:marTop w:val="0"/>
                  <w:marBottom w:val="0"/>
                  <w:divBdr>
                    <w:top w:val="none" w:sz="0" w:space="0" w:color="auto"/>
                    <w:left w:val="none" w:sz="0" w:space="0" w:color="auto"/>
                    <w:bottom w:val="none" w:sz="0" w:space="0" w:color="auto"/>
                    <w:right w:val="none" w:sz="0" w:space="0" w:color="auto"/>
                  </w:divBdr>
                  <w:divsChild>
                    <w:div w:id="151601997">
                      <w:marLeft w:val="0"/>
                      <w:marRight w:val="0"/>
                      <w:marTop w:val="0"/>
                      <w:marBottom w:val="720"/>
                      <w:divBdr>
                        <w:top w:val="none" w:sz="0" w:space="0" w:color="auto"/>
                        <w:left w:val="none" w:sz="0" w:space="0" w:color="auto"/>
                        <w:bottom w:val="none" w:sz="0" w:space="0" w:color="auto"/>
                        <w:right w:val="none" w:sz="0" w:space="0" w:color="auto"/>
                      </w:divBdr>
                      <w:divsChild>
                        <w:div w:id="151601822">
                          <w:marLeft w:val="0"/>
                          <w:marRight w:val="0"/>
                          <w:marTop w:val="0"/>
                          <w:marBottom w:val="15"/>
                          <w:divBdr>
                            <w:top w:val="none" w:sz="0" w:space="0" w:color="auto"/>
                            <w:left w:val="none" w:sz="0" w:space="0" w:color="auto"/>
                            <w:bottom w:val="none" w:sz="0" w:space="0" w:color="auto"/>
                            <w:right w:val="none" w:sz="0" w:space="0" w:color="auto"/>
                          </w:divBdr>
                          <w:divsChild>
                            <w:div w:id="151601766">
                              <w:marLeft w:val="0"/>
                              <w:marRight w:val="0"/>
                              <w:marTop w:val="0"/>
                              <w:marBottom w:val="0"/>
                              <w:divBdr>
                                <w:top w:val="none" w:sz="0" w:space="0" w:color="auto"/>
                                <w:left w:val="none" w:sz="0" w:space="0" w:color="auto"/>
                                <w:bottom w:val="none" w:sz="0" w:space="0" w:color="auto"/>
                                <w:right w:val="none" w:sz="0" w:space="0" w:color="auto"/>
                              </w:divBdr>
                              <w:divsChild>
                                <w:div w:id="151602065">
                                  <w:marLeft w:val="0"/>
                                  <w:marRight w:val="0"/>
                                  <w:marTop w:val="0"/>
                                  <w:marBottom w:val="0"/>
                                  <w:divBdr>
                                    <w:top w:val="none" w:sz="0" w:space="0" w:color="auto"/>
                                    <w:left w:val="none" w:sz="0" w:space="0" w:color="auto"/>
                                    <w:bottom w:val="none" w:sz="0" w:space="0" w:color="auto"/>
                                    <w:right w:val="none" w:sz="0" w:space="0" w:color="auto"/>
                                  </w:divBdr>
                                  <w:divsChild>
                                    <w:div w:id="15160197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48">
                          <w:marLeft w:val="75"/>
                          <w:marRight w:val="0"/>
                          <w:marTop w:val="0"/>
                          <w:marBottom w:val="96"/>
                          <w:divBdr>
                            <w:top w:val="none" w:sz="0" w:space="0" w:color="auto"/>
                            <w:left w:val="none" w:sz="0" w:space="0" w:color="auto"/>
                            <w:bottom w:val="none" w:sz="0" w:space="0" w:color="auto"/>
                            <w:right w:val="none" w:sz="0" w:space="0" w:color="auto"/>
                          </w:divBdr>
                          <w:divsChild>
                            <w:div w:id="1516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58">
      <w:marLeft w:val="0"/>
      <w:marRight w:val="0"/>
      <w:marTop w:val="0"/>
      <w:marBottom w:val="0"/>
      <w:divBdr>
        <w:top w:val="none" w:sz="0" w:space="0" w:color="auto"/>
        <w:left w:val="none" w:sz="0" w:space="0" w:color="auto"/>
        <w:bottom w:val="none" w:sz="0" w:space="0" w:color="auto"/>
        <w:right w:val="none" w:sz="0" w:space="0" w:color="auto"/>
      </w:divBdr>
    </w:div>
    <w:div w:id="151601759">
      <w:marLeft w:val="0"/>
      <w:marRight w:val="0"/>
      <w:marTop w:val="0"/>
      <w:marBottom w:val="0"/>
      <w:divBdr>
        <w:top w:val="none" w:sz="0" w:space="0" w:color="auto"/>
        <w:left w:val="none" w:sz="0" w:space="0" w:color="auto"/>
        <w:bottom w:val="none" w:sz="0" w:space="0" w:color="auto"/>
        <w:right w:val="none" w:sz="0" w:space="0" w:color="auto"/>
      </w:divBdr>
      <w:divsChild>
        <w:div w:id="151601994">
          <w:marLeft w:val="0"/>
          <w:marRight w:val="0"/>
          <w:marTop w:val="100"/>
          <w:marBottom w:val="100"/>
          <w:divBdr>
            <w:top w:val="none" w:sz="0" w:space="0" w:color="auto"/>
            <w:left w:val="none" w:sz="0" w:space="0" w:color="auto"/>
            <w:bottom w:val="none" w:sz="0" w:space="0" w:color="auto"/>
            <w:right w:val="none" w:sz="0" w:space="0" w:color="auto"/>
          </w:divBdr>
          <w:divsChild>
            <w:div w:id="151602027">
              <w:marLeft w:val="0"/>
              <w:marRight w:val="0"/>
              <w:marTop w:val="0"/>
              <w:marBottom w:val="0"/>
              <w:divBdr>
                <w:top w:val="none" w:sz="0" w:space="0" w:color="auto"/>
                <w:left w:val="none" w:sz="0" w:space="0" w:color="auto"/>
                <w:bottom w:val="none" w:sz="0" w:space="0" w:color="auto"/>
                <w:right w:val="none" w:sz="0" w:space="0" w:color="auto"/>
              </w:divBdr>
              <w:divsChild>
                <w:div w:id="151602052">
                  <w:marLeft w:val="0"/>
                  <w:marRight w:val="84"/>
                  <w:marTop w:val="0"/>
                  <w:marBottom w:val="0"/>
                  <w:divBdr>
                    <w:top w:val="none" w:sz="0" w:space="0" w:color="auto"/>
                    <w:left w:val="none" w:sz="0" w:space="0" w:color="auto"/>
                    <w:bottom w:val="none" w:sz="0" w:space="0" w:color="auto"/>
                    <w:right w:val="none" w:sz="0" w:space="0" w:color="auto"/>
                  </w:divBdr>
                  <w:divsChild>
                    <w:div w:id="151601923">
                      <w:marLeft w:val="0"/>
                      <w:marRight w:val="0"/>
                      <w:marTop w:val="0"/>
                      <w:marBottom w:val="804"/>
                      <w:divBdr>
                        <w:top w:val="none" w:sz="0" w:space="0" w:color="auto"/>
                        <w:left w:val="none" w:sz="0" w:space="0" w:color="auto"/>
                        <w:bottom w:val="none" w:sz="0" w:space="0" w:color="auto"/>
                        <w:right w:val="none" w:sz="0" w:space="0" w:color="auto"/>
                      </w:divBdr>
                      <w:divsChild>
                        <w:div w:id="151601859">
                          <w:marLeft w:val="84"/>
                          <w:marRight w:val="0"/>
                          <w:marTop w:val="0"/>
                          <w:marBottom w:val="96"/>
                          <w:divBdr>
                            <w:top w:val="none" w:sz="0" w:space="0" w:color="auto"/>
                            <w:left w:val="none" w:sz="0" w:space="0" w:color="auto"/>
                            <w:bottom w:val="none" w:sz="0" w:space="0" w:color="auto"/>
                            <w:right w:val="none" w:sz="0" w:space="0" w:color="auto"/>
                          </w:divBdr>
                          <w:divsChild>
                            <w:div w:id="151601842">
                              <w:marLeft w:val="0"/>
                              <w:marRight w:val="0"/>
                              <w:marTop w:val="0"/>
                              <w:marBottom w:val="0"/>
                              <w:divBdr>
                                <w:top w:val="none" w:sz="0" w:space="0" w:color="auto"/>
                                <w:left w:val="none" w:sz="0" w:space="0" w:color="auto"/>
                                <w:bottom w:val="none" w:sz="0" w:space="0" w:color="auto"/>
                                <w:right w:val="none" w:sz="0" w:space="0" w:color="auto"/>
                              </w:divBdr>
                            </w:div>
                          </w:divsChild>
                        </w:div>
                        <w:div w:id="151601874">
                          <w:marLeft w:val="0"/>
                          <w:marRight w:val="0"/>
                          <w:marTop w:val="0"/>
                          <w:marBottom w:val="17"/>
                          <w:divBdr>
                            <w:top w:val="none" w:sz="0" w:space="0" w:color="auto"/>
                            <w:left w:val="none" w:sz="0" w:space="0" w:color="auto"/>
                            <w:bottom w:val="none" w:sz="0" w:space="0" w:color="auto"/>
                            <w:right w:val="none" w:sz="0" w:space="0" w:color="auto"/>
                          </w:divBdr>
                          <w:divsChild>
                            <w:div w:id="151602024">
                              <w:marLeft w:val="0"/>
                              <w:marRight w:val="0"/>
                              <w:marTop w:val="0"/>
                              <w:marBottom w:val="0"/>
                              <w:divBdr>
                                <w:top w:val="none" w:sz="0" w:space="0" w:color="auto"/>
                                <w:left w:val="none" w:sz="0" w:space="0" w:color="auto"/>
                                <w:bottom w:val="none" w:sz="0" w:space="0" w:color="auto"/>
                                <w:right w:val="none" w:sz="0" w:space="0" w:color="auto"/>
                              </w:divBdr>
                              <w:divsChild>
                                <w:div w:id="151601829">
                                  <w:marLeft w:val="0"/>
                                  <w:marRight w:val="0"/>
                                  <w:marTop w:val="0"/>
                                  <w:marBottom w:val="0"/>
                                  <w:divBdr>
                                    <w:top w:val="none" w:sz="0" w:space="0" w:color="auto"/>
                                    <w:left w:val="none" w:sz="0" w:space="0" w:color="auto"/>
                                    <w:bottom w:val="none" w:sz="0" w:space="0" w:color="auto"/>
                                    <w:right w:val="none" w:sz="0" w:space="0" w:color="auto"/>
                                  </w:divBdr>
                                  <w:divsChild>
                                    <w:div w:id="15160194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63">
      <w:marLeft w:val="0"/>
      <w:marRight w:val="0"/>
      <w:marTop w:val="0"/>
      <w:marBottom w:val="0"/>
      <w:divBdr>
        <w:top w:val="none" w:sz="0" w:space="0" w:color="auto"/>
        <w:left w:val="none" w:sz="0" w:space="0" w:color="auto"/>
        <w:bottom w:val="none" w:sz="0" w:space="0" w:color="auto"/>
        <w:right w:val="none" w:sz="0" w:space="0" w:color="auto"/>
      </w:divBdr>
    </w:div>
    <w:div w:id="151601765">
      <w:marLeft w:val="0"/>
      <w:marRight w:val="0"/>
      <w:marTop w:val="0"/>
      <w:marBottom w:val="0"/>
      <w:divBdr>
        <w:top w:val="none" w:sz="0" w:space="0" w:color="auto"/>
        <w:left w:val="none" w:sz="0" w:space="0" w:color="auto"/>
        <w:bottom w:val="none" w:sz="0" w:space="0" w:color="auto"/>
        <w:right w:val="none" w:sz="0" w:space="0" w:color="auto"/>
      </w:divBdr>
      <w:divsChild>
        <w:div w:id="151601840">
          <w:marLeft w:val="0"/>
          <w:marRight w:val="0"/>
          <w:marTop w:val="100"/>
          <w:marBottom w:val="100"/>
          <w:divBdr>
            <w:top w:val="none" w:sz="0" w:space="0" w:color="auto"/>
            <w:left w:val="none" w:sz="0" w:space="0" w:color="auto"/>
            <w:bottom w:val="none" w:sz="0" w:space="0" w:color="auto"/>
            <w:right w:val="none" w:sz="0" w:space="0" w:color="auto"/>
          </w:divBdr>
          <w:divsChild>
            <w:div w:id="151601996">
              <w:marLeft w:val="0"/>
              <w:marRight w:val="0"/>
              <w:marTop w:val="0"/>
              <w:marBottom w:val="0"/>
              <w:divBdr>
                <w:top w:val="none" w:sz="0" w:space="0" w:color="auto"/>
                <w:left w:val="none" w:sz="0" w:space="0" w:color="auto"/>
                <w:bottom w:val="none" w:sz="0" w:space="0" w:color="auto"/>
                <w:right w:val="none" w:sz="0" w:space="0" w:color="auto"/>
              </w:divBdr>
              <w:divsChild>
                <w:div w:id="151601841">
                  <w:marLeft w:val="0"/>
                  <w:marRight w:val="84"/>
                  <w:marTop w:val="0"/>
                  <w:marBottom w:val="0"/>
                  <w:divBdr>
                    <w:top w:val="none" w:sz="0" w:space="0" w:color="auto"/>
                    <w:left w:val="none" w:sz="0" w:space="0" w:color="auto"/>
                    <w:bottom w:val="none" w:sz="0" w:space="0" w:color="auto"/>
                    <w:right w:val="none" w:sz="0" w:space="0" w:color="auto"/>
                  </w:divBdr>
                  <w:divsChild>
                    <w:div w:id="151601949">
                      <w:marLeft w:val="0"/>
                      <w:marRight w:val="0"/>
                      <w:marTop w:val="0"/>
                      <w:marBottom w:val="804"/>
                      <w:divBdr>
                        <w:top w:val="none" w:sz="0" w:space="0" w:color="auto"/>
                        <w:left w:val="none" w:sz="0" w:space="0" w:color="auto"/>
                        <w:bottom w:val="none" w:sz="0" w:space="0" w:color="auto"/>
                        <w:right w:val="none" w:sz="0" w:space="0" w:color="auto"/>
                      </w:divBdr>
                      <w:divsChild>
                        <w:div w:id="151601978">
                          <w:marLeft w:val="0"/>
                          <w:marRight w:val="0"/>
                          <w:marTop w:val="0"/>
                          <w:marBottom w:val="17"/>
                          <w:divBdr>
                            <w:top w:val="none" w:sz="0" w:space="0" w:color="auto"/>
                            <w:left w:val="none" w:sz="0" w:space="0" w:color="auto"/>
                            <w:bottom w:val="none" w:sz="0" w:space="0" w:color="auto"/>
                            <w:right w:val="none" w:sz="0" w:space="0" w:color="auto"/>
                          </w:divBdr>
                          <w:divsChild>
                            <w:div w:id="151602029">
                              <w:marLeft w:val="0"/>
                              <w:marRight w:val="0"/>
                              <w:marTop w:val="0"/>
                              <w:marBottom w:val="0"/>
                              <w:divBdr>
                                <w:top w:val="none" w:sz="0" w:space="0" w:color="auto"/>
                                <w:left w:val="none" w:sz="0" w:space="0" w:color="auto"/>
                                <w:bottom w:val="none" w:sz="0" w:space="0" w:color="auto"/>
                                <w:right w:val="none" w:sz="0" w:space="0" w:color="auto"/>
                              </w:divBdr>
                              <w:divsChild>
                                <w:div w:id="151601843">
                                  <w:marLeft w:val="0"/>
                                  <w:marRight w:val="0"/>
                                  <w:marTop w:val="0"/>
                                  <w:marBottom w:val="0"/>
                                  <w:divBdr>
                                    <w:top w:val="none" w:sz="0" w:space="0" w:color="auto"/>
                                    <w:left w:val="none" w:sz="0" w:space="0" w:color="auto"/>
                                    <w:bottom w:val="none" w:sz="0" w:space="0" w:color="auto"/>
                                    <w:right w:val="none" w:sz="0" w:space="0" w:color="auto"/>
                                  </w:divBdr>
                                  <w:divsChild>
                                    <w:div w:id="15160181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03">
                          <w:marLeft w:val="84"/>
                          <w:marRight w:val="0"/>
                          <w:marTop w:val="0"/>
                          <w:marBottom w:val="96"/>
                          <w:divBdr>
                            <w:top w:val="none" w:sz="0" w:space="0" w:color="auto"/>
                            <w:left w:val="none" w:sz="0" w:space="0" w:color="auto"/>
                            <w:bottom w:val="none" w:sz="0" w:space="0" w:color="auto"/>
                            <w:right w:val="none" w:sz="0" w:space="0" w:color="auto"/>
                          </w:divBdr>
                          <w:divsChild>
                            <w:div w:id="1516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71">
      <w:marLeft w:val="0"/>
      <w:marRight w:val="0"/>
      <w:marTop w:val="0"/>
      <w:marBottom w:val="0"/>
      <w:divBdr>
        <w:top w:val="none" w:sz="0" w:space="0" w:color="auto"/>
        <w:left w:val="none" w:sz="0" w:space="0" w:color="auto"/>
        <w:bottom w:val="none" w:sz="0" w:space="0" w:color="auto"/>
        <w:right w:val="none" w:sz="0" w:space="0" w:color="auto"/>
      </w:divBdr>
      <w:divsChild>
        <w:div w:id="151601862">
          <w:marLeft w:val="0"/>
          <w:marRight w:val="0"/>
          <w:marTop w:val="100"/>
          <w:marBottom w:val="100"/>
          <w:divBdr>
            <w:top w:val="none" w:sz="0" w:space="0" w:color="auto"/>
            <w:left w:val="none" w:sz="0" w:space="0" w:color="auto"/>
            <w:bottom w:val="none" w:sz="0" w:space="0" w:color="auto"/>
            <w:right w:val="none" w:sz="0" w:space="0" w:color="auto"/>
          </w:divBdr>
          <w:divsChild>
            <w:div w:id="151601858">
              <w:marLeft w:val="0"/>
              <w:marRight w:val="0"/>
              <w:marTop w:val="0"/>
              <w:marBottom w:val="0"/>
              <w:divBdr>
                <w:top w:val="none" w:sz="0" w:space="0" w:color="auto"/>
                <w:left w:val="none" w:sz="0" w:space="0" w:color="auto"/>
                <w:bottom w:val="none" w:sz="0" w:space="0" w:color="auto"/>
                <w:right w:val="none" w:sz="0" w:space="0" w:color="auto"/>
              </w:divBdr>
              <w:divsChild>
                <w:div w:id="151601916">
                  <w:marLeft w:val="0"/>
                  <w:marRight w:val="75"/>
                  <w:marTop w:val="0"/>
                  <w:marBottom w:val="0"/>
                  <w:divBdr>
                    <w:top w:val="none" w:sz="0" w:space="0" w:color="auto"/>
                    <w:left w:val="none" w:sz="0" w:space="0" w:color="auto"/>
                    <w:bottom w:val="none" w:sz="0" w:space="0" w:color="auto"/>
                    <w:right w:val="none" w:sz="0" w:space="0" w:color="auto"/>
                  </w:divBdr>
                  <w:divsChild>
                    <w:div w:id="151601960">
                      <w:marLeft w:val="0"/>
                      <w:marRight w:val="0"/>
                      <w:marTop w:val="0"/>
                      <w:marBottom w:val="720"/>
                      <w:divBdr>
                        <w:top w:val="none" w:sz="0" w:space="0" w:color="auto"/>
                        <w:left w:val="none" w:sz="0" w:space="0" w:color="auto"/>
                        <w:bottom w:val="none" w:sz="0" w:space="0" w:color="auto"/>
                        <w:right w:val="none" w:sz="0" w:space="0" w:color="auto"/>
                      </w:divBdr>
                      <w:divsChild>
                        <w:div w:id="151601969">
                          <w:marLeft w:val="75"/>
                          <w:marRight w:val="0"/>
                          <w:marTop w:val="0"/>
                          <w:marBottom w:val="96"/>
                          <w:divBdr>
                            <w:top w:val="none" w:sz="0" w:space="0" w:color="auto"/>
                            <w:left w:val="none" w:sz="0" w:space="0" w:color="auto"/>
                            <w:bottom w:val="none" w:sz="0" w:space="0" w:color="auto"/>
                            <w:right w:val="none" w:sz="0" w:space="0" w:color="auto"/>
                          </w:divBdr>
                          <w:divsChild>
                            <w:div w:id="151601910">
                              <w:marLeft w:val="0"/>
                              <w:marRight w:val="0"/>
                              <w:marTop w:val="0"/>
                              <w:marBottom w:val="0"/>
                              <w:divBdr>
                                <w:top w:val="none" w:sz="0" w:space="0" w:color="auto"/>
                                <w:left w:val="none" w:sz="0" w:space="0" w:color="auto"/>
                                <w:bottom w:val="none" w:sz="0" w:space="0" w:color="auto"/>
                                <w:right w:val="none" w:sz="0" w:space="0" w:color="auto"/>
                              </w:divBdr>
                            </w:div>
                          </w:divsChild>
                        </w:div>
                        <w:div w:id="151601972">
                          <w:marLeft w:val="0"/>
                          <w:marRight w:val="0"/>
                          <w:marTop w:val="0"/>
                          <w:marBottom w:val="15"/>
                          <w:divBdr>
                            <w:top w:val="none" w:sz="0" w:space="0" w:color="auto"/>
                            <w:left w:val="none" w:sz="0" w:space="0" w:color="auto"/>
                            <w:bottom w:val="none" w:sz="0" w:space="0" w:color="auto"/>
                            <w:right w:val="none" w:sz="0" w:space="0" w:color="auto"/>
                          </w:divBdr>
                          <w:divsChild>
                            <w:div w:id="151601989">
                              <w:marLeft w:val="0"/>
                              <w:marRight w:val="0"/>
                              <w:marTop w:val="0"/>
                              <w:marBottom w:val="0"/>
                              <w:divBdr>
                                <w:top w:val="none" w:sz="0" w:space="0" w:color="auto"/>
                                <w:left w:val="none" w:sz="0" w:space="0" w:color="auto"/>
                                <w:bottom w:val="none" w:sz="0" w:space="0" w:color="auto"/>
                                <w:right w:val="none" w:sz="0" w:space="0" w:color="auto"/>
                              </w:divBdr>
                              <w:divsChild>
                                <w:div w:id="151601958">
                                  <w:marLeft w:val="0"/>
                                  <w:marRight w:val="0"/>
                                  <w:marTop w:val="0"/>
                                  <w:marBottom w:val="0"/>
                                  <w:divBdr>
                                    <w:top w:val="none" w:sz="0" w:space="0" w:color="auto"/>
                                    <w:left w:val="none" w:sz="0" w:space="0" w:color="auto"/>
                                    <w:bottom w:val="none" w:sz="0" w:space="0" w:color="auto"/>
                                    <w:right w:val="none" w:sz="0" w:space="0" w:color="auto"/>
                                  </w:divBdr>
                                  <w:divsChild>
                                    <w:div w:id="15160189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76">
      <w:marLeft w:val="0"/>
      <w:marRight w:val="0"/>
      <w:marTop w:val="0"/>
      <w:marBottom w:val="0"/>
      <w:divBdr>
        <w:top w:val="none" w:sz="0" w:space="0" w:color="auto"/>
        <w:left w:val="none" w:sz="0" w:space="0" w:color="auto"/>
        <w:bottom w:val="none" w:sz="0" w:space="0" w:color="auto"/>
        <w:right w:val="none" w:sz="0" w:space="0" w:color="auto"/>
      </w:divBdr>
    </w:div>
    <w:div w:id="151601783">
      <w:marLeft w:val="0"/>
      <w:marRight w:val="0"/>
      <w:marTop w:val="0"/>
      <w:marBottom w:val="0"/>
      <w:divBdr>
        <w:top w:val="none" w:sz="0" w:space="0" w:color="auto"/>
        <w:left w:val="none" w:sz="0" w:space="0" w:color="auto"/>
        <w:bottom w:val="none" w:sz="0" w:space="0" w:color="auto"/>
        <w:right w:val="none" w:sz="0" w:space="0" w:color="auto"/>
      </w:divBdr>
    </w:div>
    <w:div w:id="151601785">
      <w:marLeft w:val="0"/>
      <w:marRight w:val="0"/>
      <w:marTop w:val="0"/>
      <w:marBottom w:val="0"/>
      <w:divBdr>
        <w:top w:val="none" w:sz="0" w:space="0" w:color="auto"/>
        <w:left w:val="none" w:sz="0" w:space="0" w:color="auto"/>
        <w:bottom w:val="none" w:sz="0" w:space="0" w:color="auto"/>
        <w:right w:val="none" w:sz="0" w:space="0" w:color="auto"/>
      </w:divBdr>
      <w:divsChild>
        <w:div w:id="151601823">
          <w:marLeft w:val="0"/>
          <w:marRight w:val="0"/>
          <w:marTop w:val="100"/>
          <w:marBottom w:val="100"/>
          <w:divBdr>
            <w:top w:val="none" w:sz="0" w:space="0" w:color="auto"/>
            <w:left w:val="none" w:sz="0" w:space="0" w:color="auto"/>
            <w:bottom w:val="none" w:sz="0" w:space="0" w:color="auto"/>
            <w:right w:val="none" w:sz="0" w:space="0" w:color="auto"/>
          </w:divBdr>
          <w:divsChild>
            <w:div w:id="151601903">
              <w:marLeft w:val="0"/>
              <w:marRight w:val="0"/>
              <w:marTop w:val="0"/>
              <w:marBottom w:val="0"/>
              <w:divBdr>
                <w:top w:val="none" w:sz="0" w:space="0" w:color="auto"/>
                <w:left w:val="none" w:sz="0" w:space="0" w:color="auto"/>
                <w:bottom w:val="none" w:sz="0" w:space="0" w:color="auto"/>
                <w:right w:val="none" w:sz="0" w:space="0" w:color="auto"/>
              </w:divBdr>
              <w:divsChild>
                <w:div w:id="151601977">
                  <w:marLeft w:val="0"/>
                  <w:marRight w:val="75"/>
                  <w:marTop w:val="0"/>
                  <w:marBottom w:val="0"/>
                  <w:divBdr>
                    <w:top w:val="none" w:sz="0" w:space="0" w:color="auto"/>
                    <w:left w:val="none" w:sz="0" w:space="0" w:color="auto"/>
                    <w:bottom w:val="none" w:sz="0" w:space="0" w:color="auto"/>
                    <w:right w:val="none" w:sz="0" w:space="0" w:color="auto"/>
                  </w:divBdr>
                  <w:divsChild>
                    <w:div w:id="151601837">
                      <w:marLeft w:val="0"/>
                      <w:marRight w:val="0"/>
                      <w:marTop w:val="0"/>
                      <w:marBottom w:val="720"/>
                      <w:divBdr>
                        <w:top w:val="none" w:sz="0" w:space="0" w:color="auto"/>
                        <w:left w:val="none" w:sz="0" w:space="0" w:color="auto"/>
                        <w:bottom w:val="none" w:sz="0" w:space="0" w:color="auto"/>
                        <w:right w:val="none" w:sz="0" w:space="0" w:color="auto"/>
                      </w:divBdr>
                      <w:divsChild>
                        <w:div w:id="151601761">
                          <w:marLeft w:val="75"/>
                          <w:marRight w:val="0"/>
                          <w:marTop w:val="0"/>
                          <w:marBottom w:val="96"/>
                          <w:divBdr>
                            <w:top w:val="none" w:sz="0" w:space="0" w:color="auto"/>
                            <w:left w:val="none" w:sz="0" w:space="0" w:color="auto"/>
                            <w:bottom w:val="none" w:sz="0" w:space="0" w:color="auto"/>
                            <w:right w:val="none" w:sz="0" w:space="0" w:color="auto"/>
                          </w:divBdr>
                          <w:divsChild>
                            <w:div w:id="151601905">
                              <w:marLeft w:val="0"/>
                              <w:marRight w:val="0"/>
                              <w:marTop w:val="0"/>
                              <w:marBottom w:val="0"/>
                              <w:divBdr>
                                <w:top w:val="none" w:sz="0" w:space="0" w:color="auto"/>
                                <w:left w:val="none" w:sz="0" w:space="0" w:color="auto"/>
                                <w:bottom w:val="none" w:sz="0" w:space="0" w:color="auto"/>
                                <w:right w:val="none" w:sz="0" w:space="0" w:color="auto"/>
                              </w:divBdr>
                            </w:div>
                          </w:divsChild>
                        </w:div>
                        <w:div w:id="151602026">
                          <w:marLeft w:val="0"/>
                          <w:marRight w:val="0"/>
                          <w:marTop w:val="0"/>
                          <w:marBottom w:val="15"/>
                          <w:divBdr>
                            <w:top w:val="none" w:sz="0" w:space="0" w:color="auto"/>
                            <w:left w:val="none" w:sz="0" w:space="0" w:color="auto"/>
                            <w:bottom w:val="none" w:sz="0" w:space="0" w:color="auto"/>
                            <w:right w:val="none" w:sz="0" w:space="0" w:color="auto"/>
                          </w:divBdr>
                          <w:divsChild>
                            <w:div w:id="151601889">
                              <w:marLeft w:val="0"/>
                              <w:marRight w:val="0"/>
                              <w:marTop w:val="0"/>
                              <w:marBottom w:val="0"/>
                              <w:divBdr>
                                <w:top w:val="none" w:sz="0" w:space="0" w:color="auto"/>
                                <w:left w:val="none" w:sz="0" w:space="0" w:color="auto"/>
                                <w:bottom w:val="none" w:sz="0" w:space="0" w:color="auto"/>
                                <w:right w:val="none" w:sz="0" w:space="0" w:color="auto"/>
                              </w:divBdr>
                              <w:divsChild>
                                <w:div w:id="151601757">
                                  <w:marLeft w:val="0"/>
                                  <w:marRight w:val="0"/>
                                  <w:marTop w:val="0"/>
                                  <w:marBottom w:val="0"/>
                                  <w:divBdr>
                                    <w:top w:val="none" w:sz="0" w:space="0" w:color="auto"/>
                                    <w:left w:val="none" w:sz="0" w:space="0" w:color="auto"/>
                                    <w:bottom w:val="none" w:sz="0" w:space="0" w:color="auto"/>
                                    <w:right w:val="none" w:sz="0" w:space="0" w:color="auto"/>
                                  </w:divBdr>
                                  <w:divsChild>
                                    <w:div w:id="15160201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0">
      <w:marLeft w:val="0"/>
      <w:marRight w:val="0"/>
      <w:marTop w:val="0"/>
      <w:marBottom w:val="0"/>
      <w:divBdr>
        <w:top w:val="none" w:sz="0" w:space="0" w:color="auto"/>
        <w:left w:val="none" w:sz="0" w:space="0" w:color="auto"/>
        <w:bottom w:val="none" w:sz="0" w:space="0" w:color="auto"/>
        <w:right w:val="none" w:sz="0" w:space="0" w:color="auto"/>
      </w:divBdr>
      <w:divsChild>
        <w:div w:id="151602075">
          <w:marLeft w:val="0"/>
          <w:marRight w:val="0"/>
          <w:marTop w:val="100"/>
          <w:marBottom w:val="100"/>
          <w:divBdr>
            <w:top w:val="none" w:sz="0" w:space="0" w:color="auto"/>
            <w:left w:val="none" w:sz="0" w:space="0" w:color="auto"/>
            <w:bottom w:val="none" w:sz="0" w:space="0" w:color="auto"/>
            <w:right w:val="none" w:sz="0" w:space="0" w:color="auto"/>
          </w:divBdr>
          <w:divsChild>
            <w:div w:id="151601953">
              <w:marLeft w:val="0"/>
              <w:marRight w:val="0"/>
              <w:marTop w:val="0"/>
              <w:marBottom w:val="0"/>
              <w:divBdr>
                <w:top w:val="none" w:sz="0" w:space="0" w:color="auto"/>
                <w:left w:val="none" w:sz="0" w:space="0" w:color="auto"/>
                <w:bottom w:val="none" w:sz="0" w:space="0" w:color="auto"/>
                <w:right w:val="none" w:sz="0" w:space="0" w:color="auto"/>
              </w:divBdr>
              <w:divsChild>
                <w:div w:id="151602063">
                  <w:marLeft w:val="0"/>
                  <w:marRight w:val="75"/>
                  <w:marTop w:val="0"/>
                  <w:marBottom w:val="0"/>
                  <w:divBdr>
                    <w:top w:val="none" w:sz="0" w:space="0" w:color="auto"/>
                    <w:left w:val="none" w:sz="0" w:space="0" w:color="auto"/>
                    <w:bottom w:val="none" w:sz="0" w:space="0" w:color="auto"/>
                    <w:right w:val="none" w:sz="0" w:space="0" w:color="auto"/>
                  </w:divBdr>
                  <w:divsChild>
                    <w:div w:id="151602048">
                      <w:marLeft w:val="0"/>
                      <w:marRight w:val="0"/>
                      <w:marTop w:val="0"/>
                      <w:marBottom w:val="720"/>
                      <w:divBdr>
                        <w:top w:val="none" w:sz="0" w:space="0" w:color="auto"/>
                        <w:left w:val="none" w:sz="0" w:space="0" w:color="auto"/>
                        <w:bottom w:val="none" w:sz="0" w:space="0" w:color="auto"/>
                        <w:right w:val="none" w:sz="0" w:space="0" w:color="auto"/>
                      </w:divBdr>
                      <w:divsChild>
                        <w:div w:id="151601898">
                          <w:marLeft w:val="0"/>
                          <w:marRight w:val="0"/>
                          <w:marTop w:val="0"/>
                          <w:marBottom w:val="15"/>
                          <w:divBdr>
                            <w:top w:val="none" w:sz="0" w:space="0" w:color="auto"/>
                            <w:left w:val="none" w:sz="0" w:space="0" w:color="auto"/>
                            <w:bottom w:val="none" w:sz="0" w:space="0" w:color="auto"/>
                            <w:right w:val="none" w:sz="0" w:space="0" w:color="auto"/>
                          </w:divBdr>
                          <w:divsChild>
                            <w:div w:id="151601753">
                              <w:marLeft w:val="0"/>
                              <w:marRight w:val="0"/>
                              <w:marTop w:val="0"/>
                              <w:marBottom w:val="0"/>
                              <w:divBdr>
                                <w:top w:val="none" w:sz="0" w:space="0" w:color="auto"/>
                                <w:left w:val="none" w:sz="0" w:space="0" w:color="auto"/>
                                <w:bottom w:val="none" w:sz="0" w:space="0" w:color="auto"/>
                                <w:right w:val="none" w:sz="0" w:space="0" w:color="auto"/>
                              </w:divBdr>
                              <w:divsChild>
                                <w:div w:id="151601909">
                                  <w:marLeft w:val="0"/>
                                  <w:marRight w:val="0"/>
                                  <w:marTop w:val="0"/>
                                  <w:marBottom w:val="0"/>
                                  <w:divBdr>
                                    <w:top w:val="none" w:sz="0" w:space="0" w:color="auto"/>
                                    <w:left w:val="none" w:sz="0" w:space="0" w:color="auto"/>
                                    <w:bottom w:val="none" w:sz="0" w:space="0" w:color="auto"/>
                                    <w:right w:val="none" w:sz="0" w:space="0" w:color="auto"/>
                                  </w:divBdr>
                                  <w:divsChild>
                                    <w:div w:id="151601913">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66">
                          <w:marLeft w:val="75"/>
                          <w:marRight w:val="0"/>
                          <w:marTop w:val="0"/>
                          <w:marBottom w:val="96"/>
                          <w:divBdr>
                            <w:top w:val="none" w:sz="0" w:space="0" w:color="auto"/>
                            <w:left w:val="none" w:sz="0" w:space="0" w:color="auto"/>
                            <w:bottom w:val="none" w:sz="0" w:space="0" w:color="auto"/>
                            <w:right w:val="none" w:sz="0" w:space="0" w:color="auto"/>
                          </w:divBdr>
                          <w:divsChild>
                            <w:div w:id="1516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793">
      <w:marLeft w:val="0"/>
      <w:marRight w:val="0"/>
      <w:marTop w:val="0"/>
      <w:marBottom w:val="0"/>
      <w:divBdr>
        <w:top w:val="none" w:sz="0" w:space="0" w:color="auto"/>
        <w:left w:val="none" w:sz="0" w:space="0" w:color="auto"/>
        <w:bottom w:val="none" w:sz="0" w:space="0" w:color="auto"/>
        <w:right w:val="none" w:sz="0" w:space="0" w:color="auto"/>
      </w:divBdr>
      <w:divsChild>
        <w:div w:id="151601833">
          <w:marLeft w:val="0"/>
          <w:marRight w:val="0"/>
          <w:marTop w:val="100"/>
          <w:marBottom w:val="100"/>
          <w:divBdr>
            <w:top w:val="none" w:sz="0" w:space="0" w:color="auto"/>
            <w:left w:val="none" w:sz="0" w:space="0" w:color="auto"/>
            <w:bottom w:val="none" w:sz="0" w:space="0" w:color="auto"/>
            <w:right w:val="none" w:sz="0" w:space="0" w:color="auto"/>
          </w:divBdr>
          <w:divsChild>
            <w:div w:id="151601954">
              <w:marLeft w:val="0"/>
              <w:marRight w:val="0"/>
              <w:marTop w:val="0"/>
              <w:marBottom w:val="0"/>
              <w:divBdr>
                <w:top w:val="none" w:sz="0" w:space="0" w:color="auto"/>
                <w:left w:val="none" w:sz="0" w:space="0" w:color="auto"/>
                <w:bottom w:val="none" w:sz="0" w:space="0" w:color="auto"/>
                <w:right w:val="none" w:sz="0" w:space="0" w:color="auto"/>
              </w:divBdr>
              <w:divsChild>
                <w:div w:id="151602074">
                  <w:marLeft w:val="0"/>
                  <w:marRight w:val="75"/>
                  <w:marTop w:val="0"/>
                  <w:marBottom w:val="0"/>
                  <w:divBdr>
                    <w:top w:val="none" w:sz="0" w:space="0" w:color="auto"/>
                    <w:left w:val="none" w:sz="0" w:space="0" w:color="auto"/>
                    <w:bottom w:val="none" w:sz="0" w:space="0" w:color="auto"/>
                    <w:right w:val="none" w:sz="0" w:space="0" w:color="auto"/>
                  </w:divBdr>
                  <w:divsChild>
                    <w:div w:id="151601773">
                      <w:marLeft w:val="0"/>
                      <w:marRight w:val="0"/>
                      <w:marTop w:val="0"/>
                      <w:marBottom w:val="720"/>
                      <w:divBdr>
                        <w:top w:val="none" w:sz="0" w:space="0" w:color="auto"/>
                        <w:left w:val="none" w:sz="0" w:space="0" w:color="auto"/>
                        <w:bottom w:val="none" w:sz="0" w:space="0" w:color="auto"/>
                        <w:right w:val="none" w:sz="0" w:space="0" w:color="auto"/>
                      </w:divBdr>
                      <w:divsChild>
                        <w:div w:id="151601799">
                          <w:marLeft w:val="75"/>
                          <w:marRight w:val="0"/>
                          <w:marTop w:val="0"/>
                          <w:marBottom w:val="96"/>
                          <w:divBdr>
                            <w:top w:val="none" w:sz="0" w:space="0" w:color="auto"/>
                            <w:left w:val="none" w:sz="0" w:space="0" w:color="auto"/>
                            <w:bottom w:val="none" w:sz="0" w:space="0" w:color="auto"/>
                            <w:right w:val="none" w:sz="0" w:space="0" w:color="auto"/>
                          </w:divBdr>
                          <w:divsChild>
                            <w:div w:id="151602038">
                              <w:marLeft w:val="0"/>
                              <w:marRight w:val="0"/>
                              <w:marTop w:val="0"/>
                              <w:marBottom w:val="0"/>
                              <w:divBdr>
                                <w:top w:val="none" w:sz="0" w:space="0" w:color="auto"/>
                                <w:left w:val="none" w:sz="0" w:space="0" w:color="auto"/>
                                <w:bottom w:val="none" w:sz="0" w:space="0" w:color="auto"/>
                                <w:right w:val="none" w:sz="0" w:space="0" w:color="auto"/>
                              </w:divBdr>
                            </w:div>
                          </w:divsChild>
                        </w:div>
                        <w:div w:id="151602068">
                          <w:marLeft w:val="0"/>
                          <w:marRight w:val="0"/>
                          <w:marTop w:val="0"/>
                          <w:marBottom w:val="15"/>
                          <w:divBdr>
                            <w:top w:val="none" w:sz="0" w:space="0" w:color="auto"/>
                            <w:left w:val="none" w:sz="0" w:space="0" w:color="auto"/>
                            <w:bottom w:val="none" w:sz="0" w:space="0" w:color="auto"/>
                            <w:right w:val="none" w:sz="0" w:space="0" w:color="auto"/>
                          </w:divBdr>
                          <w:divsChild>
                            <w:div w:id="151601907">
                              <w:marLeft w:val="0"/>
                              <w:marRight w:val="0"/>
                              <w:marTop w:val="0"/>
                              <w:marBottom w:val="0"/>
                              <w:divBdr>
                                <w:top w:val="none" w:sz="0" w:space="0" w:color="auto"/>
                                <w:left w:val="none" w:sz="0" w:space="0" w:color="auto"/>
                                <w:bottom w:val="none" w:sz="0" w:space="0" w:color="auto"/>
                                <w:right w:val="none" w:sz="0" w:space="0" w:color="auto"/>
                              </w:divBdr>
                              <w:divsChild>
                                <w:div w:id="151601752">
                                  <w:marLeft w:val="0"/>
                                  <w:marRight w:val="0"/>
                                  <w:marTop w:val="0"/>
                                  <w:marBottom w:val="0"/>
                                  <w:divBdr>
                                    <w:top w:val="none" w:sz="0" w:space="0" w:color="auto"/>
                                    <w:left w:val="none" w:sz="0" w:space="0" w:color="auto"/>
                                    <w:bottom w:val="none" w:sz="0" w:space="0" w:color="auto"/>
                                    <w:right w:val="none" w:sz="0" w:space="0" w:color="auto"/>
                                  </w:divBdr>
                                  <w:divsChild>
                                    <w:div w:id="151601778">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796">
      <w:marLeft w:val="0"/>
      <w:marRight w:val="0"/>
      <w:marTop w:val="0"/>
      <w:marBottom w:val="0"/>
      <w:divBdr>
        <w:top w:val="none" w:sz="0" w:space="0" w:color="auto"/>
        <w:left w:val="none" w:sz="0" w:space="0" w:color="auto"/>
        <w:bottom w:val="none" w:sz="0" w:space="0" w:color="auto"/>
        <w:right w:val="none" w:sz="0" w:space="0" w:color="auto"/>
      </w:divBdr>
    </w:div>
    <w:div w:id="151601800">
      <w:marLeft w:val="0"/>
      <w:marRight w:val="0"/>
      <w:marTop w:val="0"/>
      <w:marBottom w:val="0"/>
      <w:divBdr>
        <w:top w:val="none" w:sz="0" w:space="0" w:color="auto"/>
        <w:left w:val="none" w:sz="0" w:space="0" w:color="auto"/>
        <w:bottom w:val="none" w:sz="0" w:space="0" w:color="auto"/>
        <w:right w:val="none" w:sz="0" w:space="0" w:color="auto"/>
      </w:divBdr>
    </w:div>
    <w:div w:id="151601802">
      <w:marLeft w:val="0"/>
      <w:marRight w:val="0"/>
      <w:marTop w:val="0"/>
      <w:marBottom w:val="0"/>
      <w:divBdr>
        <w:top w:val="none" w:sz="0" w:space="0" w:color="auto"/>
        <w:left w:val="none" w:sz="0" w:space="0" w:color="auto"/>
        <w:bottom w:val="none" w:sz="0" w:space="0" w:color="auto"/>
        <w:right w:val="none" w:sz="0" w:space="0" w:color="auto"/>
      </w:divBdr>
    </w:div>
    <w:div w:id="151601810">
      <w:marLeft w:val="0"/>
      <w:marRight w:val="0"/>
      <w:marTop w:val="0"/>
      <w:marBottom w:val="0"/>
      <w:divBdr>
        <w:top w:val="none" w:sz="0" w:space="0" w:color="auto"/>
        <w:left w:val="none" w:sz="0" w:space="0" w:color="auto"/>
        <w:bottom w:val="none" w:sz="0" w:space="0" w:color="auto"/>
        <w:right w:val="none" w:sz="0" w:space="0" w:color="auto"/>
      </w:divBdr>
    </w:div>
    <w:div w:id="151601814">
      <w:marLeft w:val="0"/>
      <w:marRight w:val="0"/>
      <w:marTop w:val="0"/>
      <w:marBottom w:val="0"/>
      <w:divBdr>
        <w:top w:val="none" w:sz="0" w:space="0" w:color="auto"/>
        <w:left w:val="none" w:sz="0" w:space="0" w:color="auto"/>
        <w:bottom w:val="none" w:sz="0" w:space="0" w:color="auto"/>
        <w:right w:val="none" w:sz="0" w:space="0" w:color="auto"/>
      </w:divBdr>
    </w:div>
    <w:div w:id="151601820">
      <w:marLeft w:val="0"/>
      <w:marRight w:val="0"/>
      <w:marTop w:val="0"/>
      <w:marBottom w:val="0"/>
      <w:divBdr>
        <w:top w:val="none" w:sz="0" w:space="0" w:color="auto"/>
        <w:left w:val="none" w:sz="0" w:space="0" w:color="auto"/>
        <w:bottom w:val="none" w:sz="0" w:space="0" w:color="auto"/>
        <w:right w:val="none" w:sz="0" w:space="0" w:color="auto"/>
      </w:divBdr>
      <w:divsChild>
        <w:div w:id="151601931">
          <w:marLeft w:val="0"/>
          <w:marRight w:val="0"/>
          <w:marTop w:val="100"/>
          <w:marBottom w:val="100"/>
          <w:divBdr>
            <w:top w:val="none" w:sz="0" w:space="0" w:color="auto"/>
            <w:left w:val="none" w:sz="0" w:space="0" w:color="auto"/>
            <w:bottom w:val="none" w:sz="0" w:space="0" w:color="auto"/>
            <w:right w:val="none" w:sz="0" w:space="0" w:color="auto"/>
          </w:divBdr>
          <w:divsChild>
            <w:div w:id="151601869">
              <w:marLeft w:val="0"/>
              <w:marRight w:val="0"/>
              <w:marTop w:val="0"/>
              <w:marBottom w:val="0"/>
              <w:divBdr>
                <w:top w:val="none" w:sz="0" w:space="0" w:color="auto"/>
                <w:left w:val="none" w:sz="0" w:space="0" w:color="auto"/>
                <w:bottom w:val="none" w:sz="0" w:space="0" w:color="auto"/>
                <w:right w:val="none" w:sz="0" w:space="0" w:color="auto"/>
              </w:divBdr>
              <w:divsChild>
                <w:div w:id="151601884">
                  <w:marLeft w:val="0"/>
                  <w:marRight w:val="75"/>
                  <w:marTop w:val="0"/>
                  <w:marBottom w:val="0"/>
                  <w:divBdr>
                    <w:top w:val="none" w:sz="0" w:space="0" w:color="auto"/>
                    <w:left w:val="none" w:sz="0" w:space="0" w:color="auto"/>
                    <w:bottom w:val="none" w:sz="0" w:space="0" w:color="auto"/>
                    <w:right w:val="none" w:sz="0" w:space="0" w:color="auto"/>
                  </w:divBdr>
                  <w:divsChild>
                    <w:div w:id="151602056">
                      <w:marLeft w:val="0"/>
                      <w:marRight w:val="0"/>
                      <w:marTop w:val="0"/>
                      <w:marBottom w:val="720"/>
                      <w:divBdr>
                        <w:top w:val="none" w:sz="0" w:space="0" w:color="auto"/>
                        <w:left w:val="none" w:sz="0" w:space="0" w:color="auto"/>
                        <w:bottom w:val="none" w:sz="0" w:space="0" w:color="auto"/>
                        <w:right w:val="none" w:sz="0" w:space="0" w:color="auto"/>
                      </w:divBdr>
                      <w:divsChild>
                        <w:div w:id="151601792">
                          <w:marLeft w:val="0"/>
                          <w:marRight w:val="0"/>
                          <w:marTop w:val="0"/>
                          <w:marBottom w:val="15"/>
                          <w:divBdr>
                            <w:top w:val="none" w:sz="0" w:space="0" w:color="auto"/>
                            <w:left w:val="none" w:sz="0" w:space="0" w:color="auto"/>
                            <w:bottom w:val="none" w:sz="0" w:space="0" w:color="auto"/>
                            <w:right w:val="none" w:sz="0" w:space="0" w:color="auto"/>
                          </w:divBdr>
                          <w:divsChild>
                            <w:div w:id="151601846">
                              <w:marLeft w:val="0"/>
                              <w:marRight w:val="0"/>
                              <w:marTop w:val="0"/>
                              <w:marBottom w:val="0"/>
                              <w:divBdr>
                                <w:top w:val="none" w:sz="0" w:space="0" w:color="auto"/>
                                <w:left w:val="none" w:sz="0" w:space="0" w:color="auto"/>
                                <w:bottom w:val="none" w:sz="0" w:space="0" w:color="auto"/>
                                <w:right w:val="none" w:sz="0" w:space="0" w:color="auto"/>
                              </w:divBdr>
                              <w:divsChild>
                                <w:div w:id="151602061">
                                  <w:marLeft w:val="0"/>
                                  <w:marRight w:val="0"/>
                                  <w:marTop w:val="0"/>
                                  <w:marBottom w:val="0"/>
                                  <w:divBdr>
                                    <w:top w:val="none" w:sz="0" w:space="0" w:color="auto"/>
                                    <w:left w:val="none" w:sz="0" w:space="0" w:color="auto"/>
                                    <w:bottom w:val="none" w:sz="0" w:space="0" w:color="auto"/>
                                    <w:right w:val="none" w:sz="0" w:space="0" w:color="auto"/>
                                  </w:divBdr>
                                  <w:divsChild>
                                    <w:div w:id="15160201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970">
                          <w:marLeft w:val="75"/>
                          <w:marRight w:val="0"/>
                          <w:marTop w:val="0"/>
                          <w:marBottom w:val="96"/>
                          <w:divBdr>
                            <w:top w:val="none" w:sz="0" w:space="0" w:color="auto"/>
                            <w:left w:val="none" w:sz="0" w:space="0" w:color="auto"/>
                            <w:bottom w:val="none" w:sz="0" w:space="0" w:color="auto"/>
                            <w:right w:val="none" w:sz="0" w:space="0" w:color="auto"/>
                          </w:divBdr>
                          <w:divsChild>
                            <w:div w:id="1516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831">
      <w:marLeft w:val="0"/>
      <w:marRight w:val="0"/>
      <w:marTop w:val="0"/>
      <w:marBottom w:val="0"/>
      <w:divBdr>
        <w:top w:val="none" w:sz="0" w:space="0" w:color="auto"/>
        <w:left w:val="none" w:sz="0" w:space="0" w:color="auto"/>
        <w:bottom w:val="none" w:sz="0" w:space="0" w:color="auto"/>
        <w:right w:val="none" w:sz="0" w:space="0" w:color="auto"/>
      </w:divBdr>
    </w:div>
    <w:div w:id="151601850">
      <w:marLeft w:val="0"/>
      <w:marRight w:val="0"/>
      <w:marTop w:val="0"/>
      <w:marBottom w:val="0"/>
      <w:divBdr>
        <w:top w:val="none" w:sz="0" w:space="0" w:color="auto"/>
        <w:left w:val="none" w:sz="0" w:space="0" w:color="auto"/>
        <w:bottom w:val="none" w:sz="0" w:space="0" w:color="auto"/>
        <w:right w:val="none" w:sz="0" w:space="0" w:color="auto"/>
      </w:divBdr>
      <w:divsChild>
        <w:div w:id="151602009">
          <w:marLeft w:val="0"/>
          <w:marRight w:val="0"/>
          <w:marTop w:val="0"/>
          <w:marBottom w:val="0"/>
          <w:divBdr>
            <w:top w:val="none" w:sz="0" w:space="0" w:color="auto"/>
            <w:left w:val="none" w:sz="0" w:space="0" w:color="auto"/>
            <w:bottom w:val="single" w:sz="18" w:space="0" w:color="BBBBBB"/>
            <w:right w:val="single" w:sz="18" w:space="0" w:color="BBBBBB"/>
          </w:divBdr>
          <w:divsChild>
            <w:div w:id="151601764">
              <w:marLeft w:val="0"/>
              <w:marRight w:val="0"/>
              <w:marTop w:val="0"/>
              <w:marBottom w:val="0"/>
              <w:divBdr>
                <w:top w:val="none" w:sz="0" w:space="0" w:color="auto"/>
                <w:left w:val="none" w:sz="0" w:space="0" w:color="auto"/>
                <w:bottom w:val="none" w:sz="0" w:space="0" w:color="auto"/>
                <w:right w:val="none" w:sz="0" w:space="0" w:color="auto"/>
              </w:divBdr>
              <w:divsChild>
                <w:div w:id="151601748">
                  <w:marLeft w:val="0"/>
                  <w:marRight w:val="0"/>
                  <w:marTop w:val="0"/>
                  <w:marBottom w:val="0"/>
                  <w:divBdr>
                    <w:top w:val="none" w:sz="0" w:space="0" w:color="auto"/>
                    <w:left w:val="none" w:sz="0" w:space="0" w:color="auto"/>
                    <w:bottom w:val="none" w:sz="0" w:space="0" w:color="auto"/>
                    <w:right w:val="none" w:sz="0" w:space="0" w:color="auto"/>
                  </w:divBdr>
                  <w:divsChild>
                    <w:div w:id="151601834">
                      <w:marLeft w:val="0"/>
                      <w:marRight w:val="0"/>
                      <w:marTop w:val="0"/>
                      <w:marBottom w:val="0"/>
                      <w:divBdr>
                        <w:top w:val="none" w:sz="0" w:space="0" w:color="auto"/>
                        <w:left w:val="none" w:sz="0" w:space="0" w:color="auto"/>
                        <w:bottom w:val="none" w:sz="0" w:space="0" w:color="auto"/>
                        <w:right w:val="none" w:sz="0" w:space="0" w:color="auto"/>
                      </w:divBdr>
                      <w:divsChild>
                        <w:div w:id="151601835">
                          <w:marLeft w:val="0"/>
                          <w:marRight w:val="0"/>
                          <w:marTop w:val="0"/>
                          <w:marBottom w:val="0"/>
                          <w:divBdr>
                            <w:top w:val="none" w:sz="0" w:space="0" w:color="auto"/>
                            <w:left w:val="none" w:sz="0" w:space="0" w:color="auto"/>
                            <w:bottom w:val="none" w:sz="0" w:space="0" w:color="auto"/>
                            <w:right w:val="none" w:sz="0" w:space="0" w:color="auto"/>
                          </w:divBdr>
                          <w:divsChild>
                            <w:div w:id="151601987">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781">
                                  <w:marLeft w:val="0"/>
                                  <w:marRight w:val="0"/>
                                  <w:marTop w:val="0"/>
                                  <w:marBottom w:val="0"/>
                                  <w:divBdr>
                                    <w:top w:val="none" w:sz="0" w:space="0" w:color="auto"/>
                                    <w:left w:val="none" w:sz="0" w:space="0" w:color="auto"/>
                                    <w:bottom w:val="none" w:sz="0" w:space="0" w:color="auto"/>
                                    <w:right w:val="none" w:sz="0" w:space="0" w:color="auto"/>
                                  </w:divBdr>
                                </w:div>
                                <w:div w:id="1516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53">
      <w:marLeft w:val="0"/>
      <w:marRight w:val="0"/>
      <w:marTop w:val="0"/>
      <w:marBottom w:val="0"/>
      <w:divBdr>
        <w:top w:val="none" w:sz="0" w:space="0" w:color="auto"/>
        <w:left w:val="none" w:sz="0" w:space="0" w:color="auto"/>
        <w:bottom w:val="none" w:sz="0" w:space="0" w:color="auto"/>
        <w:right w:val="none" w:sz="0" w:space="0" w:color="auto"/>
      </w:divBdr>
    </w:div>
    <w:div w:id="151601860">
      <w:marLeft w:val="0"/>
      <w:marRight w:val="0"/>
      <w:marTop w:val="0"/>
      <w:marBottom w:val="0"/>
      <w:divBdr>
        <w:top w:val="none" w:sz="0" w:space="0" w:color="auto"/>
        <w:left w:val="none" w:sz="0" w:space="0" w:color="auto"/>
        <w:bottom w:val="none" w:sz="0" w:space="0" w:color="auto"/>
        <w:right w:val="none" w:sz="0" w:space="0" w:color="auto"/>
      </w:divBdr>
    </w:div>
    <w:div w:id="151601867">
      <w:marLeft w:val="0"/>
      <w:marRight w:val="0"/>
      <w:marTop w:val="0"/>
      <w:marBottom w:val="0"/>
      <w:divBdr>
        <w:top w:val="none" w:sz="0" w:space="0" w:color="auto"/>
        <w:left w:val="none" w:sz="0" w:space="0" w:color="auto"/>
        <w:bottom w:val="none" w:sz="0" w:space="0" w:color="auto"/>
        <w:right w:val="none" w:sz="0" w:space="0" w:color="auto"/>
      </w:divBdr>
      <w:divsChild>
        <w:div w:id="151601797">
          <w:marLeft w:val="0"/>
          <w:marRight w:val="0"/>
          <w:marTop w:val="0"/>
          <w:marBottom w:val="300"/>
          <w:divBdr>
            <w:top w:val="none" w:sz="0" w:space="0" w:color="auto"/>
            <w:left w:val="none" w:sz="0" w:space="0" w:color="auto"/>
            <w:bottom w:val="none" w:sz="0" w:space="0" w:color="auto"/>
            <w:right w:val="none" w:sz="0" w:space="0" w:color="auto"/>
          </w:divBdr>
        </w:div>
      </w:divsChild>
    </w:div>
    <w:div w:id="151601868">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single" w:sz="18" w:space="0" w:color="BBBBBB"/>
            <w:right w:val="single" w:sz="18" w:space="0" w:color="BBBBBB"/>
          </w:divBdr>
          <w:divsChild>
            <w:div w:id="151601896">
              <w:marLeft w:val="0"/>
              <w:marRight w:val="0"/>
              <w:marTop w:val="0"/>
              <w:marBottom w:val="0"/>
              <w:divBdr>
                <w:top w:val="none" w:sz="0" w:space="0" w:color="auto"/>
                <w:left w:val="none" w:sz="0" w:space="0" w:color="auto"/>
                <w:bottom w:val="none" w:sz="0" w:space="0" w:color="auto"/>
                <w:right w:val="none" w:sz="0" w:space="0" w:color="auto"/>
              </w:divBdr>
              <w:divsChild>
                <w:div w:id="151601830">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51601838">
                          <w:marLeft w:val="0"/>
                          <w:marRight w:val="0"/>
                          <w:marTop w:val="0"/>
                          <w:marBottom w:val="0"/>
                          <w:divBdr>
                            <w:top w:val="none" w:sz="0" w:space="0" w:color="auto"/>
                            <w:left w:val="none" w:sz="0" w:space="0" w:color="auto"/>
                            <w:bottom w:val="none" w:sz="0" w:space="0" w:color="auto"/>
                            <w:right w:val="none" w:sz="0" w:space="0" w:color="auto"/>
                          </w:divBdr>
                          <w:divsChild>
                            <w:div w:id="151601803">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885">
      <w:marLeft w:val="0"/>
      <w:marRight w:val="0"/>
      <w:marTop w:val="0"/>
      <w:marBottom w:val="0"/>
      <w:divBdr>
        <w:top w:val="none" w:sz="0" w:space="0" w:color="auto"/>
        <w:left w:val="none" w:sz="0" w:space="0" w:color="auto"/>
        <w:bottom w:val="none" w:sz="0" w:space="0" w:color="auto"/>
        <w:right w:val="none" w:sz="0" w:space="0" w:color="auto"/>
      </w:divBdr>
    </w:div>
    <w:div w:id="151601894">
      <w:marLeft w:val="0"/>
      <w:marRight w:val="0"/>
      <w:marTop w:val="0"/>
      <w:marBottom w:val="0"/>
      <w:divBdr>
        <w:top w:val="none" w:sz="0" w:space="0" w:color="auto"/>
        <w:left w:val="none" w:sz="0" w:space="0" w:color="auto"/>
        <w:bottom w:val="none" w:sz="0" w:space="0" w:color="auto"/>
        <w:right w:val="none" w:sz="0" w:space="0" w:color="auto"/>
      </w:divBdr>
      <w:divsChild>
        <w:div w:id="151601930">
          <w:marLeft w:val="0"/>
          <w:marRight w:val="0"/>
          <w:marTop w:val="100"/>
          <w:marBottom w:val="100"/>
          <w:divBdr>
            <w:top w:val="none" w:sz="0" w:space="0" w:color="auto"/>
            <w:left w:val="none" w:sz="0" w:space="0" w:color="auto"/>
            <w:bottom w:val="none" w:sz="0" w:space="0" w:color="auto"/>
            <w:right w:val="none" w:sz="0" w:space="0" w:color="auto"/>
          </w:divBdr>
          <w:divsChild>
            <w:div w:id="151601976">
              <w:marLeft w:val="0"/>
              <w:marRight w:val="0"/>
              <w:marTop w:val="0"/>
              <w:marBottom w:val="0"/>
              <w:divBdr>
                <w:top w:val="none" w:sz="0" w:space="0" w:color="auto"/>
                <w:left w:val="none" w:sz="0" w:space="0" w:color="auto"/>
                <w:bottom w:val="none" w:sz="0" w:space="0" w:color="auto"/>
                <w:right w:val="none" w:sz="0" w:space="0" w:color="auto"/>
              </w:divBdr>
              <w:divsChild>
                <w:div w:id="151602051">
                  <w:marLeft w:val="0"/>
                  <w:marRight w:val="84"/>
                  <w:marTop w:val="0"/>
                  <w:marBottom w:val="0"/>
                  <w:divBdr>
                    <w:top w:val="none" w:sz="0" w:space="0" w:color="auto"/>
                    <w:left w:val="none" w:sz="0" w:space="0" w:color="auto"/>
                    <w:bottom w:val="none" w:sz="0" w:space="0" w:color="auto"/>
                    <w:right w:val="none" w:sz="0" w:space="0" w:color="auto"/>
                  </w:divBdr>
                  <w:divsChild>
                    <w:div w:id="151602006">
                      <w:marLeft w:val="0"/>
                      <w:marRight w:val="0"/>
                      <w:marTop w:val="0"/>
                      <w:marBottom w:val="804"/>
                      <w:divBdr>
                        <w:top w:val="none" w:sz="0" w:space="0" w:color="auto"/>
                        <w:left w:val="none" w:sz="0" w:space="0" w:color="auto"/>
                        <w:bottom w:val="none" w:sz="0" w:space="0" w:color="auto"/>
                        <w:right w:val="none" w:sz="0" w:space="0" w:color="auto"/>
                      </w:divBdr>
                      <w:divsChild>
                        <w:div w:id="151601777">
                          <w:marLeft w:val="84"/>
                          <w:marRight w:val="0"/>
                          <w:marTop w:val="0"/>
                          <w:marBottom w:val="96"/>
                          <w:divBdr>
                            <w:top w:val="none" w:sz="0" w:space="0" w:color="auto"/>
                            <w:left w:val="none" w:sz="0" w:space="0" w:color="auto"/>
                            <w:bottom w:val="none" w:sz="0" w:space="0" w:color="auto"/>
                            <w:right w:val="none" w:sz="0" w:space="0" w:color="auto"/>
                          </w:divBdr>
                          <w:divsChild>
                            <w:div w:id="151601995">
                              <w:marLeft w:val="0"/>
                              <w:marRight w:val="0"/>
                              <w:marTop w:val="0"/>
                              <w:marBottom w:val="0"/>
                              <w:divBdr>
                                <w:top w:val="none" w:sz="0" w:space="0" w:color="auto"/>
                                <w:left w:val="none" w:sz="0" w:space="0" w:color="auto"/>
                                <w:bottom w:val="none" w:sz="0" w:space="0" w:color="auto"/>
                                <w:right w:val="none" w:sz="0" w:space="0" w:color="auto"/>
                              </w:divBdr>
                            </w:div>
                          </w:divsChild>
                        </w:div>
                        <w:div w:id="151601918">
                          <w:marLeft w:val="0"/>
                          <w:marRight w:val="0"/>
                          <w:marTop w:val="0"/>
                          <w:marBottom w:val="17"/>
                          <w:divBdr>
                            <w:top w:val="none" w:sz="0" w:space="0" w:color="auto"/>
                            <w:left w:val="none" w:sz="0" w:space="0" w:color="auto"/>
                            <w:bottom w:val="none" w:sz="0" w:space="0" w:color="auto"/>
                            <w:right w:val="none" w:sz="0" w:space="0" w:color="auto"/>
                          </w:divBdr>
                          <w:divsChild>
                            <w:div w:id="151602058">
                              <w:marLeft w:val="0"/>
                              <w:marRight w:val="0"/>
                              <w:marTop w:val="0"/>
                              <w:marBottom w:val="0"/>
                              <w:divBdr>
                                <w:top w:val="none" w:sz="0" w:space="0" w:color="auto"/>
                                <w:left w:val="none" w:sz="0" w:space="0" w:color="auto"/>
                                <w:bottom w:val="none" w:sz="0" w:space="0" w:color="auto"/>
                                <w:right w:val="none" w:sz="0" w:space="0" w:color="auto"/>
                              </w:divBdr>
                              <w:divsChild>
                                <w:div w:id="151601755">
                                  <w:marLeft w:val="0"/>
                                  <w:marRight w:val="0"/>
                                  <w:marTop w:val="0"/>
                                  <w:marBottom w:val="0"/>
                                  <w:divBdr>
                                    <w:top w:val="none" w:sz="0" w:space="0" w:color="auto"/>
                                    <w:left w:val="none" w:sz="0" w:space="0" w:color="auto"/>
                                    <w:bottom w:val="none" w:sz="0" w:space="0" w:color="auto"/>
                                    <w:right w:val="none" w:sz="0" w:space="0" w:color="auto"/>
                                  </w:divBdr>
                                  <w:divsChild>
                                    <w:div w:id="1516019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04">
      <w:marLeft w:val="0"/>
      <w:marRight w:val="0"/>
      <w:marTop w:val="0"/>
      <w:marBottom w:val="0"/>
      <w:divBdr>
        <w:top w:val="none" w:sz="0" w:space="0" w:color="auto"/>
        <w:left w:val="none" w:sz="0" w:space="0" w:color="auto"/>
        <w:bottom w:val="none" w:sz="0" w:space="0" w:color="auto"/>
        <w:right w:val="none" w:sz="0" w:space="0" w:color="auto"/>
      </w:divBdr>
      <w:divsChild>
        <w:div w:id="151601826">
          <w:marLeft w:val="0"/>
          <w:marRight w:val="0"/>
          <w:marTop w:val="100"/>
          <w:marBottom w:val="100"/>
          <w:divBdr>
            <w:top w:val="none" w:sz="0" w:space="0" w:color="auto"/>
            <w:left w:val="none" w:sz="0" w:space="0" w:color="auto"/>
            <w:bottom w:val="none" w:sz="0" w:space="0" w:color="auto"/>
            <w:right w:val="none" w:sz="0" w:space="0" w:color="auto"/>
          </w:divBdr>
          <w:divsChild>
            <w:div w:id="151601768">
              <w:marLeft w:val="0"/>
              <w:marRight w:val="0"/>
              <w:marTop w:val="0"/>
              <w:marBottom w:val="0"/>
              <w:divBdr>
                <w:top w:val="none" w:sz="0" w:space="0" w:color="auto"/>
                <w:left w:val="none" w:sz="0" w:space="0" w:color="auto"/>
                <w:bottom w:val="none" w:sz="0" w:space="0" w:color="auto"/>
                <w:right w:val="none" w:sz="0" w:space="0" w:color="auto"/>
              </w:divBdr>
              <w:divsChild>
                <w:div w:id="151601780">
                  <w:marLeft w:val="0"/>
                  <w:marRight w:val="75"/>
                  <w:marTop w:val="0"/>
                  <w:marBottom w:val="0"/>
                  <w:divBdr>
                    <w:top w:val="none" w:sz="0" w:space="0" w:color="auto"/>
                    <w:left w:val="none" w:sz="0" w:space="0" w:color="auto"/>
                    <w:bottom w:val="none" w:sz="0" w:space="0" w:color="auto"/>
                    <w:right w:val="none" w:sz="0" w:space="0" w:color="auto"/>
                  </w:divBdr>
                  <w:divsChild>
                    <w:div w:id="151602070">
                      <w:marLeft w:val="0"/>
                      <w:marRight w:val="0"/>
                      <w:marTop w:val="0"/>
                      <w:marBottom w:val="720"/>
                      <w:divBdr>
                        <w:top w:val="none" w:sz="0" w:space="0" w:color="auto"/>
                        <w:left w:val="none" w:sz="0" w:space="0" w:color="auto"/>
                        <w:bottom w:val="none" w:sz="0" w:space="0" w:color="auto"/>
                        <w:right w:val="none" w:sz="0" w:space="0" w:color="auto"/>
                      </w:divBdr>
                      <w:divsChild>
                        <w:div w:id="151601926">
                          <w:marLeft w:val="75"/>
                          <w:marRight w:val="0"/>
                          <w:marTop w:val="0"/>
                          <w:marBottom w:val="96"/>
                          <w:divBdr>
                            <w:top w:val="none" w:sz="0" w:space="0" w:color="auto"/>
                            <w:left w:val="none" w:sz="0" w:space="0" w:color="auto"/>
                            <w:bottom w:val="none" w:sz="0" w:space="0" w:color="auto"/>
                            <w:right w:val="none" w:sz="0" w:space="0" w:color="auto"/>
                          </w:divBdr>
                          <w:divsChild>
                            <w:div w:id="151601988">
                              <w:marLeft w:val="0"/>
                              <w:marRight w:val="0"/>
                              <w:marTop w:val="0"/>
                              <w:marBottom w:val="0"/>
                              <w:divBdr>
                                <w:top w:val="none" w:sz="0" w:space="0" w:color="auto"/>
                                <w:left w:val="none" w:sz="0" w:space="0" w:color="auto"/>
                                <w:bottom w:val="none" w:sz="0" w:space="0" w:color="auto"/>
                                <w:right w:val="none" w:sz="0" w:space="0" w:color="auto"/>
                              </w:divBdr>
                            </w:div>
                          </w:divsChild>
                        </w:div>
                        <w:div w:id="151602071">
                          <w:marLeft w:val="0"/>
                          <w:marRight w:val="0"/>
                          <w:marTop w:val="0"/>
                          <w:marBottom w:val="15"/>
                          <w:divBdr>
                            <w:top w:val="none" w:sz="0" w:space="0" w:color="auto"/>
                            <w:left w:val="none" w:sz="0" w:space="0" w:color="auto"/>
                            <w:bottom w:val="none" w:sz="0" w:space="0" w:color="auto"/>
                            <w:right w:val="none" w:sz="0" w:space="0" w:color="auto"/>
                          </w:divBdr>
                          <w:divsChild>
                            <w:div w:id="151602044">
                              <w:marLeft w:val="0"/>
                              <w:marRight w:val="0"/>
                              <w:marTop w:val="0"/>
                              <w:marBottom w:val="0"/>
                              <w:divBdr>
                                <w:top w:val="none" w:sz="0" w:space="0" w:color="auto"/>
                                <w:left w:val="none" w:sz="0" w:space="0" w:color="auto"/>
                                <w:bottom w:val="none" w:sz="0" w:space="0" w:color="auto"/>
                                <w:right w:val="none" w:sz="0" w:space="0" w:color="auto"/>
                              </w:divBdr>
                              <w:divsChild>
                                <w:div w:id="151601836">
                                  <w:marLeft w:val="0"/>
                                  <w:marRight w:val="0"/>
                                  <w:marTop w:val="0"/>
                                  <w:marBottom w:val="0"/>
                                  <w:divBdr>
                                    <w:top w:val="none" w:sz="0" w:space="0" w:color="auto"/>
                                    <w:left w:val="none" w:sz="0" w:space="0" w:color="auto"/>
                                    <w:bottom w:val="none" w:sz="0" w:space="0" w:color="auto"/>
                                    <w:right w:val="none" w:sz="0" w:space="0" w:color="auto"/>
                                  </w:divBdr>
                                  <w:divsChild>
                                    <w:div w:id="151601934">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2">
      <w:marLeft w:val="0"/>
      <w:marRight w:val="0"/>
      <w:marTop w:val="0"/>
      <w:marBottom w:val="0"/>
      <w:divBdr>
        <w:top w:val="none" w:sz="0" w:space="0" w:color="auto"/>
        <w:left w:val="none" w:sz="0" w:space="0" w:color="auto"/>
        <w:bottom w:val="none" w:sz="0" w:space="0" w:color="auto"/>
        <w:right w:val="none" w:sz="0" w:space="0" w:color="auto"/>
      </w:divBdr>
      <w:divsChild>
        <w:div w:id="151601922">
          <w:marLeft w:val="0"/>
          <w:marRight w:val="0"/>
          <w:marTop w:val="100"/>
          <w:marBottom w:val="100"/>
          <w:divBdr>
            <w:top w:val="none" w:sz="0" w:space="0" w:color="auto"/>
            <w:left w:val="none" w:sz="0" w:space="0" w:color="auto"/>
            <w:bottom w:val="none" w:sz="0" w:space="0" w:color="auto"/>
            <w:right w:val="none" w:sz="0" w:space="0" w:color="auto"/>
          </w:divBdr>
          <w:divsChild>
            <w:div w:id="151601992">
              <w:marLeft w:val="0"/>
              <w:marRight w:val="0"/>
              <w:marTop w:val="0"/>
              <w:marBottom w:val="0"/>
              <w:divBdr>
                <w:top w:val="none" w:sz="0" w:space="0" w:color="auto"/>
                <w:left w:val="none" w:sz="0" w:space="0" w:color="auto"/>
                <w:bottom w:val="none" w:sz="0" w:space="0" w:color="auto"/>
                <w:right w:val="none" w:sz="0" w:space="0" w:color="auto"/>
              </w:divBdr>
              <w:divsChild>
                <w:div w:id="151602034">
                  <w:marLeft w:val="0"/>
                  <w:marRight w:val="84"/>
                  <w:marTop w:val="0"/>
                  <w:marBottom w:val="0"/>
                  <w:divBdr>
                    <w:top w:val="none" w:sz="0" w:space="0" w:color="auto"/>
                    <w:left w:val="none" w:sz="0" w:space="0" w:color="auto"/>
                    <w:bottom w:val="none" w:sz="0" w:space="0" w:color="auto"/>
                    <w:right w:val="none" w:sz="0" w:space="0" w:color="auto"/>
                  </w:divBdr>
                  <w:divsChild>
                    <w:div w:id="151601794">
                      <w:marLeft w:val="0"/>
                      <w:marRight w:val="0"/>
                      <w:marTop w:val="0"/>
                      <w:marBottom w:val="804"/>
                      <w:divBdr>
                        <w:top w:val="none" w:sz="0" w:space="0" w:color="auto"/>
                        <w:left w:val="none" w:sz="0" w:space="0" w:color="auto"/>
                        <w:bottom w:val="none" w:sz="0" w:space="0" w:color="auto"/>
                        <w:right w:val="none" w:sz="0" w:space="0" w:color="auto"/>
                      </w:divBdr>
                      <w:divsChild>
                        <w:div w:id="151601974">
                          <w:marLeft w:val="0"/>
                          <w:marRight w:val="0"/>
                          <w:marTop w:val="0"/>
                          <w:marBottom w:val="17"/>
                          <w:divBdr>
                            <w:top w:val="none" w:sz="0" w:space="0" w:color="auto"/>
                            <w:left w:val="none" w:sz="0" w:space="0" w:color="auto"/>
                            <w:bottom w:val="none" w:sz="0" w:space="0" w:color="auto"/>
                            <w:right w:val="none" w:sz="0" w:space="0" w:color="auto"/>
                          </w:divBdr>
                          <w:divsChild>
                            <w:div w:id="151601940">
                              <w:marLeft w:val="0"/>
                              <w:marRight w:val="0"/>
                              <w:marTop w:val="0"/>
                              <w:marBottom w:val="0"/>
                              <w:divBdr>
                                <w:top w:val="none" w:sz="0" w:space="0" w:color="auto"/>
                                <w:left w:val="none" w:sz="0" w:space="0" w:color="auto"/>
                                <w:bottom w:val="none" w:sz="0" w:space="0" w:color="auto"/>
                                <w:right w:val="none" w:sz="0" w:space="0" w:color="auto"/>
                              </w:divBdr>
                              <w:divsChild>
                                <w:div w:id="151601892">
                                  <w:marLeft w:val="0"/>
                                  <w:marRight w:val="0"/>
                                  <w:marTop w:val="0"/>
                                  <w:marBottom w:val="0"/>
                                  <w:divBdr>
                                    <w:top w:val="none" w:sz="0" w:space="0" w:color="auto"/>
                                    <w:left w:val="none" w:sz="0" w:space="0" w:color="auto"/>
                                    <w:bottom w:val="none" w:sz="0" w:space="0" w:color="auto"/>
                                    <w:right w:val="none" w:sz="0" w:space="0" w:color="auto"/>
                                  </w:divBdr>
                                  <w:divsChild>
                                    <w:div w:id="151601786">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1914">
      <w:marLeft w:val="0"/>
      <w:marRight w:val="0"/>
      <w:marTop w:val="0"/>
      <w:marBottom w:val="0"/>
      <w:divBdr>
        <w:top w:val="none" w:sz="0" w:space="0" w:color="auto"/>
        <w:left w:val="none" w:sz="0" w:space="0" w:color="auto"/>
        <w:bottom w:val="none" w:sz="0" w:space="0" w:color="auto"/>
        <w:right w:val="none" w:sz="0" w:space="0" w:color="auto"/>
      </w:divBdr>
    </w:div>
    <w:div w:id="151601917">
      <w:marLeft w:val="0"/>
      <w:marRight w:val="0"/>
      <w:marTop w:val="0"/>
      <w:marBottom w:val="0"/>
      <w:divBdr>
        <w:top w:val="none" w:sz="0" w:space="0" w:color="auto"/>
        <w:left w:val="none" w:sz="0" w:space="0" w:color="auto"/>
        <w:bottom w:val="none" w:sz="0" w:space="0" w:color="auto"/>
        <w:right w:val="none" w:sz="0" w:space="0" w:color="auto"/>
      </w:divBdr>
      <w:divsChild>
        <w:div w:id="151602030">
          <w:marLeft w:val="0"/>
          <w:marRight w:val="0"/>
          <w:marTop w:val="100"/>
          <w:marBottom w:val="100"/>
          <w:divBdr>
            <w:top w:val="none" w:sz="0" w:space="0" w:color="auto"/>
            <w:left w:val="none" w:sz="0" w:space="0" w:color="auto"/>
            <w:bottom w:val="none" w:sz="0" w:space="0" w:color="auto"/>
            <w:right w:val="none" w:sz="0" w:space="0" w:color="auto"/>
          </w:divBdr>
          <w:divsChild>
            <w:div w:id="151601888">
              <w:marLeft w:val="0"/>
              <w:marRight w:val="0"/>
              <w:marTop w:val="0"/>
              <w:marBottom w:val="0"/>
              <w:divBdr>
                <w:top w:val="none" w:sz="0" w:space="0" w:color="auto"/>
                <w:left w:val="none" w:sz="0" w:space="0" w:color="auto"/>
                <w:bottom w:val="none" w:sz="0" w:space="0" w:color="auto"/>
                <w:right w:val="none" w:sz="0" w:space="0" w:color="auto"/>
              </w:divBdr>
              <w:divsChild>
                <w:div w:id="151601964">
                  <w:marLeft w:val="0"/>
                  <w:marRight w:val="75"/>
                  <w:marTop w:val="0"/>
                  <w:marBottom w:val="0"/>
                  <w:divBdr>
                    <w:top w:val="none" w:sz="0" w:space="0" w:color="auto"/>
                    <w:left w:val="none" w:sz="0" w:space="0" w:color="auto"/>
                    <w:bottom w:val="none" w:sz="0" w:space="0" w:color="auto"/>
                    <w:right w:val="none" w:sz="0" w:space="0" w:color="auto"/>
                  </w:divBdr>
                  <w:divsChild>
                    <w:div w:id="151601961">
                      <w:marLeft w:val="0"/>
                      <w:marRight w:val="0"/>
                      <w:marTop w:val="0"/>
                      <w:marBottom w:val="720"/>
                      <w:divBdr>
                        <w:top w:val="none" w:sz="0" w:space="0" w:color="auto"/>
                        <w:left w:val="none" w:sz="0" w:space="0" w:color="auto"/>
                        <w:bottom w:val="none" w:sz="0" w:space="0" w:color="auto"/>
                        <w:right w:val="none" w:sz="0" w:space="0" w:color="auto"/>
                      </w:divBdr>
                      <w:divsChild>
                        <w:div w:id="151601844">
                          <w:marLeft w:val="0"/>
                          <w:marRight w:val="0"/>
                          <w:marTop w:val="0"/>
                          <w:marBottom w:val="15"/>
                          <w:divBdr>
                            <w:top w:val="none" w:sz="0" w:space="0" w:color="auto"/>
                            <w:left w:val="none" w:sz="0" w:space="0" w:color="auto"/>
                            <w:bottom w:val="none" w:sz="0" w:space="0" w:color="auto"/>
                            <w:right w:val="none" w:sz="0" w:space="0" w:color="auto"/>
                          </w:divBdr>
                          <w:divsChild>
                            <w:div w:id="151601857">
                              <w:marLeft w:val="0"/>
                              <w:marRight w:val="0"/>
                              <w:marTop w:val="0"/>
                              <w:marBottom w:val="0"/>
                              <w:divBdr>
                                <w:top w:val="none" w:sz="0" w:space="0" w:color="auto"/>
                                <w:left w:val="none" w:sz="0" w:space="0" w:color="auto"/>
                                <w:bottom w:val="none" w:sz="0" w:space="0" w:color="auto"/>
                                <w:right w:val="none" w:sz="0" w:space="0" w:color="auto"/>
                              </w:divBdr>
                              <w:divsChild>
                                <w:div w:id="151602007">
                                  <w:marLeft w:val="0"/>
                                  <w:marRight w:val="0"/>
                                  <w:marTop w:val="0"/>
                                  <w:marBottom w:val="0"/>
                                  <w:divBdr>
                                    <w:top w:val="none" w:sz="0" w:space="0" w:color="auto"/>
                                    <w:left w:val="none" w:sz="0" w:space="0" w:color="auto"/>
                                    <w:bottom w:val="none" w:sz="0" w:space="0" w:color="auto"/>
                                    <w:right w:val="none" w:sz="0" w:space="0" w:color="auto"/>
                                  </w:divBdr>
                                  <w:divsChild>
                                    <w:div w:id="151601851">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79">
                          <w:marLeft w:val="75"/>
                          <w:marRight w:val="0"/>
                          <w:marTop w:val="0"/>
                          <w:marBottom w:val="96"/>
                          <w:divBdr>
                            <w:top w:val="none" w:sz="0" w:space="0" w:color="auto"/>
                            <w:left w:val="none" w:sz="0" w:space="0" w:color="auto"/>
                            <w:bottom w:val="none" w:sz="0" w:space="0" w:color="auto"/>
                            <w:right w:val="none" w:sz="0" w:space="0" w:color="auto"/>
                          </w:divBdr>
                          <w:divsChild>
                            <w:div w:id="151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1920">
      <w:marLeft w:val="0"/>
      <w:marRight w:val="0"/>
      <w:marTop w:val="0"/>
      <w:marBottom w:val="0"/>
      <w:divBdr>
        <w:top w:val="none" w:sz="0" w:space="0" w:color="auto"/>
        <w:left w:val="none" w:sz="0" w:space="0" w:color="auto"/>
        <w:bottom w:val="none" w:sz="0" w:space="0" w:color="auto"/>
        <w:right w:val="none" w:sz="0" w:space="0" w:color="auto"/>
      </w:divBdr>
    </w:div>
    <w:div w:id="151601933">
      <w:marLeft w:val="0"/>
      <w:marRight w:val="0"/>
      <w:marTop w:val="0"/>
      <w:marBottom w:val="0"/>
      <w:divBdr>
        <w:top w:val="none" w:sz="0" w:space="0" w:color="auto"/>
        <w:left w:val="none" w:sz="0" w:space="0" w:color="auto"/>
        <w:bottom w:val="none" w:sz="0" w:space="0" w:color="auto"/>
        <w:right w:val="none" w:sz="0" w:space="0" w:color="auto"/>
      </w:divBdr>
    </w:div>
    <w:div w:id="151601935">
      <w:marLeft w:val="0"/>
      <w:marRight w:val="0"/>
      <w:marTop w:val="0"/>
      <w:marBottom w:val="0"/>
      <w:divBdr>
        <w:top w:val="none" w:sz="0" w:space="0" w:color="auto"/>
        <w:left w:val="none" w:sz="0" w:space="0" w:color="auto"/>
        <w:bottom w:val="none" w:sz="0" w:space="0" w:color="auto"/>
        <w:right w:val="none" w:sz="0" w:space="0" w:color="auto"/>
      </w:divBdr>
      <w:divsChild>
        <w:div w:id="151602055">
          <w:marLeft w:val="0"/>
          <w:marRight w:val="0"/>
          <w:marTop w:val="0"/>
          <w:marBottom w:val="0"/>
          <w:divBdr>
            <w:top w:val="none" w:sz="0" w:space="0" w:color="auto"/>
            <w:left w:val="none" w:sz="0" w:space="0" w:color="auto"/>
            <w:bottom w:val="single" w:sz="18" w:space="0" w:color="BBBBBB"/>
            <w:right w:val="single" w:sz="18" w:space="0" w:color="BBBBBB"/>
          </w:divBdr>
          <w:divsChild>
            <w:div w:id="151601754">
              <w:marLeft w:val="0"/>
              <w:marRight w:val="0"/>
              <w:marTop w:val="0"/>
              <w:marBottom w:val="0"/>
              <w:divBdr>
                <w:top w:val="none" w:sz="0" w:space="0" w:color="auto"/>
                <w:left w:val="none" w:sz="0" w:space="0" w:color="auto"/>
                <w:bottom w:val="none" w:sz="0" w:space="0" w:color="auto"/>
                <w:right w:val="none" w:sz="0" w:space="0" w:color="auto"/>
              </w:divBdr>
              <w:divsChild>
                <w:div w:id="151601774">
                  <w:marLeft w:val="0"/>
                  <w:marRight w:val="0"/>
                  <w:marTop w:val="0"/>
                  <w:marBottom w:val="0"/>
                  <w:divBdr>
                    <w:top w:val="none" w:sz="0" w:space="0" w:color="auto"/>
                    <w:left w:val="none" w:sz="0" w:space="0" w:color="auto"/>
                    <w:bottom w:val="none" w:sz="0" w:space="0" w:color="auto"/>
                    <w:right w:val="none" w:sz="0" w:space="0" w:color="auto"/>
                  </w:divBdr>
                  <w:divsChild>
                    <w:div w:id="151601870">
                      <w:marLeft w:val="0"/>
                      <w:marRight w:val="0"/>
                      <w:marTop w:val="0"/>
                      <w:marBottom w:val="0"/>
                      <w:divBdr>
                        <w:top w:val="none" w:sz="0" w:space="0" w:color="auto"/>
                        <w:left w:val="none" w:sz="0" w:space="0" w:color="auto"/>
                        <w:bottom w:val="none" w:sz="0" w:space="0" w:color="auto"/>
                        <w:right w:val="none" w:sz="0" w:space="0" w:color="auto"/>
                      </w:divBdr>
                      <w:divsChild>
                        <w:div w:id="151602033">
                          <w:marLeft w:val="0"/>
                          <w:marRight w:val="0"/>
                          <w:marTop w:val="0"/>
                          <w:marBottom w:val="0"/>
                          <w:divBdr>
                            <w:top w:val="none" w:sz="0" w:space="0" w:color="auto"/>
                            <w:left w:val="none" w:sz="0" w:space="0" w:color="auto"/>
                            <w:bottom w:val="none" w:sz="0" w:space="0" w:color="auto"/>
                            <w:right w:val="none" w:sz="0" w:space="0" w:color="auto"/>
                          </w:divBdr>
                          <w:divsChild>
                            <w:div w:id="151601818">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6">
      <w:marLeft w:val="0"/>
      <w:marRight w:val="0"/>
      <w:marTop w:val="0"/>
      <w:marBottom w:val="0"/>
      <w:divBdr>
        <w:top w:val="none" w:sz="0" w:space="0" w:color="auto"/>
        <w:left w:val="none" w:sz="0" w:space="0" w:color="auto"/>
        <w:bottom w:val="none" w:sz="0" w:space="0" w:color="auto"/>
        <w:right w:val="none" w:sz="0" w:space="0" w:color="auto"/>
      </w:divBdr>
      <w:divsChild>
        <w:div w:id="151601772">
          <w:marLeft w:val="0"/>
          <w:marRight w:val="0"/>
          <w:marTop w:val="0"/>
          <w:marBottom w:val="0"/>
          <w:divBdr>
            <w:top w:val="none" w:sz="0" w:space="0" w:color="auto"/>
            <w:left w:val="none" w:sz="0" w:space="0" w:color="auto"/>
            <w:bottom w:val="single" w:sz="18" w:space="0" w:color="BBBBBB"/>
            <w:right w:val="single" w:sz="18" w:space="0" w:color="BBBBBB"/>
          </w:divBdr>
          <w:divsChild>
            <w:div w:id="151601950">
              <w:marLeft w:val="0"/>
              <w:marRight w:val="0"/>
              <w:marTop w:val="0"/>
              <w:marBottom w:val="0"/>
              <w:divBdr>
                <w:top w:val="none" w:sz="0" w:space="0" w:color="auto"/>
                <w:left w:val="none" w:sz="0" w:space="0" w:color="auto"/>
                <w:bottom w:val="none" w:sz="0" w:space="0" w:color="auto"/>
                <w:right w:val="none" w:sz="0" w:space="0" w:color="auto"/>
              </w:divBdr>
              <w:divsChild>
                <w:div w:id="151602025">
                  <w:marLeft w:val="0"/>
                  <w:marRight w:val="0"/>
                  <w:marTop w:val="0"/>
                  <w:marBottom w:val="0"/>
                  <w:divBdr>
                    <w:top w:val="none" w:sz="0" w:space="0" w:color="auto"/>
                    <w:left w:val="none" w:sz="0" w:space="0" w:color="auto"/>
                    <w:bottom w:val="none" w:sz="0" w:space="0" w:color="auto"/>
                    <w:right w:val="none" w:sz="0" w:space="0" w:color="auto"/>
                  </w:divBdr>
                  <w:divsChild>
                    <w:div w:id="151602021">
                      <w:marLeft w:val="0"/>
                      <w:marRight w:val="0"/>
                      <w:marTop w:val="0"/>
                      <w:marBottom w:val="0"/>
                      <w:divBdr>
                        <w:top w:val="none" w:sz="0" w:space="0" w:color="auto"/>
                        <w:left w:val="none" w:sz="0" w:space="0" w:color="auto"/>
                        <w:bottom w:val="none" w:sz="0" w:space="0" w:color="auto"/>
                        <w:right w:val="none" w:sz="0" w:space="0" w:color="auto"/>
                      </w:divBdr>
                      <w:divsChild>
                        <w:div w:id="151601821">
                          <w:marLeft w:val="0"/>
                          <w:marRight w:val="0"/>
                          <w:marTop w:val="0"/>
                          <w:marBottom w:val="0"/>
                          <w:divBdr>
                            <w:top w:val="none" w:sz="0" w:space="0" w:color="auto"/>
                            <w:left w:val="none" w:sz="0" w:space="0" w:color="auto"/>
                            <w:bottom w:val="none" w:sz="0" w:space="0" w:color="auto"/>
                            <w:right w:val="none" w:sz="0" w:space="0" w:color="auto"/>
                          </w:divBdr>
                          <w:divsChild>
                            <w:div w:id="151601801">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901">
                                  <w:marLeft w:val="0"/>
                                  <w:marRight w:val="0"/>
                                  <w:marTop w:val="0"/>
                                  <w:marBottom w:val="0"/>
                                  <w:divBdr>
                                    <w:top w:val="none" w:sz="0" w:space="0" w:color="auto"/>
                                    <w:left w:val="none" w:sz="0" w:space="0" w:color="auto"/>
                                    <w:bottom w:val="none" w:sz="0" w:space="0" w:color="auto"/>
                                    <w:right w:val="none" w:sz="0" w:space="0" w:color="auto"/>
                                  </w:divBdr>
                                </w:div>
                                <w:div w:id="151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38">
      <w:marLeft w:val="0"/>
      <w:marRight w:val="0"/>
      <w:marTop w:val="0"/>
      <w:marBottom w:val="0"/>
      <w:divBdr>
        <w:top w:val="none" w:sz="0" w:space="0" w:color="auto"/>
        <w:left w:val="none" w:sz="0" w:space="0" w:color="auto"/>
        <w:bottom w:val="none" w:sz="0" w:space="0" w:color="auto"/>
        <w:right w:val="none" w:sz="0" w:space="0" w:color="auto"/>
      </w:divBdr>
    </w:div>
    <w:div w:id="151601942">
      <w:marLeft w:val="0"/>
      <w:marRight w:val="0"/>
      <w:marTop w:val="0"/>
      <w:marBottom w:val="0"/>
      <w:divBdr>
        <w:top w:val="none" w:sz="0" w:space="0" w:color="auto"/>
        <w:left w:val="none" w:sz="0" w:space="0" w:color="auto"/>
        <w:bottom w:val="none" w:sz="0" w:space="0" w:color="auto"/>
        <w:right w:val="none" w:sz="0" w:space="0" w:color="auto"/>
      </w:divBdr>
      <w:divsChild>
        <w:div w:id="151601784">
          <w:marLeft w:val="720"/>
          <w:marRight w:val="720"/>
          <w:marTop w:val="100"/>
          <w:marBottom w:val="100"/>
          <w:divBdr>
            <w:top w:val="none" w:sz="0" w:space="0" w:color="auto"/>
            <w:left w:val="none" w:sz="0" w:space="0" w:color="auto"/>
            <w:bottom w:val="none" w:sz="0" w:space="0" w:color="auto"/>
            <w:right w:val="none" w:sz="0" w:space="0" w:color="auto"/>
          </w:divBdr>
          <w:divsChild>
            <w:div w:id="151601984">
              <w:marLeft w:val="720"/>
              <w:marRight w:val="720"/>
              <w:marTop w:val="100"/>
              <w:marBottom w:val="100"/>
              <w:divBdr>
                <w:top w:val="none" w:sz="0" w:space="0" w:color="auto"/>
                <w:left w:val="none" w:sz="0" w:space="0" w:color="auto"/>
                <w:bottom w:val="none" w:sz="0" w:space="0" w:color="auto"/>
                <w:right w:val="none" w:sz="0" w:space="0" w:color="auto"/>
              </w:divBdr>
              <w:divsChild>
                <w:div w:id="1516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1962">
      <w:marLeft w:val="0"/>
      <w:marRight w:val="0"/>
      <w:marTop w:val="0"/>
      <w:marBottom w:val="0"/>
      <w:divBdr>
        <w:top w:val="none" w:sz="0" w:space="0" w:color="auto"/>
        <w:left w:val="none" w:sz="0" w:space="0" w:color="auto"/>
        <w:bottom w:val="none" w:sz="0" w:space="0" w:color="auto"/>
        <w:right w:val="none" w:sz="0" w:space="0" w:color="auto"/>
      </w:divBdr>
    </w:div>
    <w:div w:id="151601963">
      <w:marLeft w:val="0"/>
      <w:marRight w:val="0"/>
      <w:marTop w:val="0"/>
      <w:marBottom w:val="0"/>
      <w:divBdr>
        <w:top w:val="none" w:sz="0" w:space="0" w:color="auto"/>
        <w:left w:val="none" w:sz="0" w:space="0" w:color="auto"/>
        <w:bottom w:val="none" w:sz="0" w:space="0" w:color="auto"/>
        <w:right w:val="none" w:sz="0" w:space="0" w:color="auto"/>
      </w:divBdr>
      <w:divsChild>
        <w:div w:id="151601955">
          <w:marLeft w:val="0"/>
          <w:marRight w:val="0"/>
          <w:marTop w:val="100"/>
          <w:marBottom w:val="100"/>
          <w:divBdr>
            <w:top w:val="none" w:sz="0" w:space="0" w:color="auto"/>
            <w:left w:val="none" w:sz="0" w:space="0" w:color="auto"/>
            <w:bottom w:val="none" w:sz="0" w:space="0" w:color="auto"/>
            <w:right w:val="none" w:sz="0" w:space="0" w:color="auto"/>
          </w:divBdr>
          <w:divsChild>
            <w:div w:id="151601959">
              <w:marLeft w:val="0"/>
              <w:marRight w:val="0"/>
              <w:marTop w:val="0"/>
              <w:marBottom w:val="0"/>
              <w:divBdr>
                <w:top w:val="none" w:sz="0" w:space="0" w:color="auto"/>
                <w:left w:val="none" w:sz="0" w:space="0" w:color="auto"/>
                <w:bottom w:val="none" w:sz="0" w:space="0" w:color="auto"/>
                <w:right w:val="none" w:sz="0" w:space="0" w:color="auto"/>
              </w:divBdr>
              <w:divsChild>
                <w:div w:id="151601895">
                  <w:marLeft w:val="0"/>
                  <w:marRight w:val="75"/>
                  <w:marTop w:val="0"/>
                  <w:marBottom w:val="0"/>
                  <w:divBdr>
                    <w:top w:val="none" w:sz="0" w:space="0" w:color="auto"/>
                    <w:left w:val="none" w:sz="0" w:space="0" w:color="auto"/>
                    <w:bottom w:val="none" w:sz="0" w:space="0" w:color="auto"/>
                    <w:right w:val="none" w:sz="0" w:space="0" w:color="auto"/>
                  </w:divBdr>
                  <w:divsChild>
                    <w:div w:id="151601767">
                      <w:marLeft w:val="0"/>
                      <w:marRight w:val="0"/>
                      <w:marTop w:val="0"/>
                      <w:marBottom w:val="720"/>
                      <w:divBdr>
                        <w:top w:val="none" w:sz="0" w:space="0" w:color="auto"/>
                        <w:left w:val="none" w:sz="0" w:space="0" w:color="auto"/>
                        <w:bottom w:val="none" w:sz="0" w:space="0" w:color="auto"/>
                        <w:right w:val="none" w:sz="0" w:space="0" w:color="auto"/>
                      </w:divBdr>
                      <w:divsChild>
                        <w:div w:id="151601932">
                          <w:marLeft w:val="75"/>
                          <w:marRight w:val="0"/>
                          <w:marTop w:val="0"/>
                          <w:marBottom w:val="96"/>
                          <w:divBdr>
                            <w:top w:val="none" w:sz="0" w:space="0" w:color="auto"/>
                            <w:left w:val="none" w:sz="0" w:space="0" w:color="auto"/>
                            <w:bottom w:val="none" w:sz="0" w:space="0" w:color="auto"/>
                            <w:right w:val="none" w:sz="0" w:space="0" w:color="auto"/>
                          </w:divBdr>
                          <w:divsChild>
                            <w:div w:id="151601877">
                              <w:marLeft w:val="0"/>
                              <w:marRight w:val="0"/>
                              <w:marTop w:val="0"/>
                              <w:marBottom w:val="0"/>
                              <w:divBdr>
                                <w:top w:val="none" w:sz="0" w:space="0" w:color="auto"/>
                                <w:left w:val="none" w:sz="0" w:space="0" w:color="auto"/>
                                <w:bottom w:val="none" w:sz="0" w:space="0" w:color="auto"/>
                                <w:right w:val="none" w:sz="0" w:space="0" w:color="auto"/>
                              </w:divBdr>
                            </w:div>
                          </w:divsChild>
                        </w:div>
                        <w:div w:id="151601956">
                          <w:marLeft w:val="0"/>
                          <w:marRight w:val="0"/>
                          <w:marTop w:val="0"/>
                          <w:marBottom w:val="15"/>
                          <w:divBdr>
                            <w:top w:val="none" w:sz="0" w:space="0" w:color="auto"/>
                            <w:left w:val="none" w:sz="0" w:space="0" w:color="auto"/>
                            <w:bottom w:val="none" w:sz="0" w:space="0" w:color="auto"/>
                            <w:right w:val="none" w:sz="0" w:space="0" w:color="auto"/>
                          </w:divBdr>
                          <w:divsChild>
                            <w:div w:id="151601865">
                              <w:marLeft w:val="0"/>
                              <w:marRight w:val="0"/>
                              <w:marTop w:val="0"/>
                              <w:marBottom w:val="0"/>
                              <w:divBdr>
                                <w:top w:val="none" w:sz="0" w:space="0" w:color="auto"/>
                                <w:left w:val="none" w:sz="0" w:space="0" w:color="auto"/>
                                <w:bottom w:val="none" w:sz="0" w:space="0" w:color="auto"/>
                                <w:right w:val="none" w:sz="0" w:space="0" w:color="auto"/>
                              </w:divBdr>
                              <w:divsChild>
                                <w:div w:id="151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68">
      <w:marLeft w:val="0"/>
      <w:marRight w:val="0"/>
      <w:marTop w:val="0"/>
      <w:marBottom w:val="0"/>
      <w:divBdr>
        <w:top w:val="none" w:sz="0" w:space="0" w:color="auto"/>
        <w:left w:val="none" w:sz="0" w:space="0" w:color="auto"/>
        <w:bottom w:val="none" w:sz="0" w:space="0" w:color="auto"/>
        <w:right w:val="none" w:sz="0" w:space="0" w:color="auto"/>
      </w:divBdr>
    </w:div>
    <w:div w:id="151601982">
      <w:marLeft w:val="0"/>
      <w:marRight w:val="0"/>
      <w:marTop w:val="0"/>
      <w:marBottom w:val="0"/>
      <w:divBdr>
        <w:top w:val="none" w:sz="0" w:space="0" w:color="auto"/>
        <w:left w:val="none" w:sz="0" w:space="0" w:color="auto"/>
        <w:bottom w:val="none" w:sz="0" w:space="0" w:color="auto"/>
        <w:right w:val="none" w:sz="0" w:space="0" w:color="auto"/>
      </w:divBdr>
      <w:divsChild>
        <w:div w:id="151602031">
          <w:marLeft w:val="0"/>
          <w:marRight w:val="0"/>
          <w:marTop w:val="0"/>
          <w:marBottom w:val="0"/>
          <w:divBdr>
            <w:top w:val="none" w:sz="0" w:space="0" w:color="auto"/>
            <w:left w:val="none" w:sz="0" w:space="0" w:color="auto"/>
            <w:bottom w:val="single" w:sz="18" w:space="0" w:color="BBBBBB"/>
            <w:right w:val="single" w:sz="18" w:space="0" w:color="BBBBBB"/>
          </w:divBdr>
          <w:divsChild>
            <w:div w:id="151602016">
              <w:marLeft w:val="0"/>
              <w:marRight w:val="0"/>
              <w:marTop w:val="0"/>
              <w:marBottom w:val="0"/>
              <w:divBdr>
                <w:top w:val="none" w:sz="0" w:space="0" w:color="auto"/>
                <w:left w:val="none" w:sz="0" w:space="0" w:color="auto"/>
                <w:bottom w:val="none" w:sz="0" w:space="0" w:color="auto"/>
                <w:right w:val="none" w:sz="0" w:space="0" w:color="auto"/>
              </w:divBdr>
              <w:divsChild>
                <w:div w:id="151601906">
                  <w:marLeft w:val="0"/>
                  <w:marRight w:val="0"/>
                  <w:marTop w:val="0"/>
                  <w:marBottom w:val="0"/>
                  <w:divBdr>
                    <w:top w:val="none" w:sz="0" w:space="0" w:color="auto"/>
                    <w:left w:val="none" w:sz="0" w:space="0" w:color="auto"/>
                    <w:bottom w:val="none" w:sz="0" w:space="0" w:color="auto"/>
                    <w:right w:val="none" w:sz="0" w:space="0" w:color="auto"/>
                  </w:divBdr>
                  <w:divsChild>
                    <w:div w:id="151601973">
                      <w:marLeft w:val="0"/>
                      <w:marRight w:val="0"/>
                      <w:marTop w:val="0"/>
                      <w:marBottom w:val="0"/>
                      <w:divBdr>
                        <w:top w:val="none" w:sz="0" w:space="0" w:color="auto"/>
                        <w:left w:val="none" w:sz="0" w:space="0" w:color="auto"/>
                        <w:bottom w:val="none" w:sz="0" w:space="0" w:color="auto"/>
                        <w:right w:val="none" w:sz="0" w:space="0" w:color="auto"/>
                      </w:divBdr>
                      <w:divsChild>
                        <w:div w:id="151601854">
                          <w:marLeft w:val="0"/>
                          <w:marRight w:val="0"/>
                          <w:marTop w:val="0"/>
                          <w:marBottom w:val="0"/>
                          <w:divBdr>
                            <w:top w:val="none" w:sz="0" w:space="0" w:color="auto"/>
                            <w:left w:val="none" w:sz="0" w:space="0" w:color="auto"/>
                            <w:bottom w:val="none" w:sz="0" w:space="0" w:color="auto"/>
                            <w:right w:val="none" w:sz="0" w:space="0" w:color="auto"/>
                          </w:divBdr>
                          <w:divsChild>
                            <w:div w:id="151602069">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1985">
      <w:marLeft w:val="0"/>
      <w:marRight w:val="0"/>
      <w:marTop w:val="0"/>
      <w:marBottom w:val="0"/>
      <w:divBdr>
        <w:top w:val="none" w:sz="0" w:space="0" w:color="auto"/>
        <w:left w:val="none" w:sz="0" w:space="0" w:color="auto"/>
        <w:bottom w:val="none" w:sz="0" w:space="0" w:color="auto"/>
        <w:right w:val="none" w:sz="0" w:space="0" w:color="auto"/>
      </w:divBdr>
    </w:div>
    <w:div w:id="151601998">
      <w:marLeft w:val="0"/>
      <w:marRight w:val="0"/>
      <w:marTop w:val="0"/>
      <w:marBottom w:val="0"/>
      <w:divBdr>
        <w:top w:val="none" w:sz="0" w:space="0" w:color="auto"/>
        <w:left w:val="none" w:sz="0" w:space="0" w:color="auto"/>
        <w:bottom w:val="none" w:sz="0" w:space="0" w:color="auto"/>
        <w:right w:val="none" w:sz="0" w:space="0" w:color="auto"/>
      </w:divBdr>
    </w:div>
    <w:div w:id="151602002">
      <w:marLeft w:val="0"/>
      <w:marRight w:val="0"/>
      <w:marTop w:val="0"/>
      <w:marBottom w:val="0"/>
      <w:divBdr>
        <w:top w:val="none" w:sz="0" w:space="0" w:color="auto"/>
        <w:left w:val="none" w:sz="0" w:space="0" w:color="auto"/>
        <w:bottom w:val="none" w:sz="0" w:space="0" w:color="auto"/>
        <w:right w:val="none" w:sz="0" w:space="0" w:color="auto"/>
      </w:divBdr>
      <w:divsChild>
        <w:div w:id="151602042">
          <w:marLeft w:val="0"/>
          <w:marRight w:val="0"/>
          <w:marTop w:val="0"/>
          <w:marBottom w:val="0"/>
          <w:divBdr>
            <w:top w:val="none" w:sz="0" w:space="0" w:color="auto"/>
            <w:left w:val="none" w:sz="0" w:space="0" w:color="auto"/>
            <w:bottom w:val="single" w:sz="18" w:space="0" w:color="BBBBBB"/>
            <w:right w:val="single" w:sz="18" w:space="0" w:color="BBBBBB"/>
          </w:divBdr>
          <w:divsChild>
            <w:div w:id="151601749">
              <w:marLeft w:val="0"/>
              <w:marRight w:val="0"/>
              <w:marTop w:val="0"/>
              <w:marBottom w:val="0"/>
              <w:divBdr>
                <w:top w:val="none" w:sz="0" w:space="0" w:color="auto"/>
                <w:left w:val="none" w:sz="0" w:space="0" w:color="auto"/>
                <w:bottom w:val="none" w:sz="0" w:space="0" w:color="auto"/>
                <w:right w:val="none" w:sz="0" w:space="0" w:color="auto"/>
              </w:divBdr>
              <w:divsChild>
                <w:div w:id="151601875">
                  <w:marLeft w:val="0"/>
                  <w:marRight w:val="0"/>
                  <w:marTop w:val="0"/>
                  <w:marBottom w:val="0"/>
                  <w:divBdr>
                    <w:top w:val="none" w:sz="0" w:space="0" w:color="auto"/>
                    <w:left w:val="none" w:sz="0" w:space="0" w:color="auto"/>
                    <w:bottom w:val="none" w:sz="0" w:space="0" w:color="auto"/>
                    <w:right w:val="none" w:sz="0" w:space="0" w:color="auto"/>
                  </w:divBdr>
                  <w:divsChild>
                    <w:div w:id="151601991">
                      <w:marLeft w:val="0"/>
                      <w:marRight w:val="0"/>
                      <w:marTop w:val="0"/>
                      <w:marBottom w:val="0"/>
                      <w:divBdr>
                        <w:top w:val="none" w:sz="0" w:space="0" w:color="auto"/>
                        <w:left w:val="none" w:sz="0" w:space="0" w:color="auto"/>
                        <w:bottom w:val="none" w:sz="0" w:space="0" w:color="auto"/>
                        <w:right w:val="none" w:sz="0" w:space="0" w:color="auto"/>
                      </w:divBdr>
                      <w:divsChild>
                        <w:div w:id="151601900">
                          <w:marLeft w:val="0"/>
                          <w:marRight w:val="0"/>
                          <w:marTop w:val="0"/>
                          <w:marBottom w:val="0"/>
                          <w:divBdr>
                            <w:top w:val="none" w:sz="0" w:space="0" w:color="auto"/>
                            <w:left w:val="none" w:sz="0" w:space="0" w:color="auto"/>
                            <w:bottom w:val="none" w:sz="0" w:space="0" w:color="auto"/>
                            <w:right w:val="none" w:sz="0" w:space="0" w:color="auto"/>
                          </w:divBdr>
                          <w:divsChild>
                            <w:div w:id="151602035">
                              <w:marLeft w:val="150"/>
                              <w:marRight w:val="0"/>
                              <w:marTop w:val="450"/>
                              <w:marBottom w:val="300"/>
                              <w:divBdr>
                                <w:top w:val="single" w:sz="6" w:space="8" w:color="0000CC"/>
                                <w:left w:val="single" w:sz="6" w:space="0" w:color="0000CC"/>
                                <w:bottom w:val="single" w:sz="6" w:space="8" w:color="0000CC"/>
                                <w:right w:val="single" w:sz="6" w:space="8" w:color="0000CC"/>
                              </w:divBdr>
                              <w:divsChild>
                                <w:div w:id="151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08">
      <w:marLeft w:val="0"/>
      <w:marRight w:val="0"/>
      <w:marTop w:val="0"/>
      <w:marBottom w:val="0"/>
      <w:divBdr>
        <w:top w:val="none" w:sz="0" w:space="0" w:color="auto"/>
        <w:left w:val="none" w:sz="0" w:space="0" w:color="auto"/>
        <w:bottom w:val="none" w:sz="0" w:space="0" w:color="auto"/>
        <w:right w:val="none" w:sz="0" w:space="0" w:color="auto"/>
      </w:divBdr>
      <w:divsChild>
        <w:div w:id="151601839">
          <w:marLeft w:val="0"/>
          <w:marRight w:val="0"/>
          <w:marTop w:val="100"/>
          <w:marBottom w:val="100"/>
          <w:divBdr>
            <w:top w:val="none" w:sz="0" w:space="0" w:color="auto"/>
            <w:left w:val="none" w:sz="0" w:space="0" w:color="auto"/>
            <w:bottom w:val="none" w:sz="0" w:space="0" w:color="auto"/>
            <w:right w:val="none" w:sz="0" w:space="0" w:color="auto"/>
          </w:divBdr>
          <w:divsChild>
            <w:div w:id="151602050">
              <w:marLeft w:val="0"/>
              <w:marRight w:val="0"/>
              <w:marTop w:val="0"/>
              <w:marBottom w:val="0"/>
              <w:divBdr>
                <w:top w:val="none" w:sz="0" w:space="0" w:color="auto"/>
                <w:left w:val="none" w:sz="0" w:space="0" w:color="auto"/>
                <w:bottom w:val="none" w:sz="0" w:space="0" w:color="auto"/>
                <w:right w:val="none" w:sz="0" w:space="0" w:color="auto"/>
              </w:divBdr>
              <w:divsChild>
                <w:div w:id="151602062">
                  <w:marLeft w:val="0"/>
                  <w:marRight w:val="84"/>
                  <w:marTop w:val="0"/>
                  <w:marBottom w:val="0"/>
                  <w:divBdr>
                    <w:top w:val="none" w:sz="0" w:space="0" w:color="auto"/>
                    <w:left w:val="none" w:sz="0" w:space="0" w:color="auto"/>
                    <w:bottom w:val="none" w:sz="0" w:space="0" w:color="auto"/>
                    <w:right w:val="none" w:sz="0" w:space="0" w:color="auto"/>
                  </w:divBdr>
                  <w:divsChild>
                    <w:div w:id="151601928">
                      <w:marLeft w:val="0"/>
                      <w:marRight w:val="0"/>
                      <w:marTop w:val="0"/>
                      <w:marBottom w:val="804"/>
                      <w:divBdr>
                        <w:top w:val="none" w:sz="0" w:space="0" w:color="auto"/>
                        <w:left w:val="none" w:sz="0" w:space="0" w:color="auto"/>
                        <w:bottom w:val="none" w:sz="0" w:space="0" w:color="auto"/>
                        <w:right w:val="none" w:sz="0" w:space="0" w:color="auto"/>
                      </w:divBdr>
                      <w:divsChild>
                        <w:div w:id="151601986">
                          <w:marLeft w:val="0"/>
                          <w:marRight w:val="0"/>
                          <w:marTop w:val="0"/>
                          <w:marBottom w:val="17"/>
                          <w:divBdr>
                            <w:top w:val="none" w:sz="0" w:space="0" w:color="auto"/>
                            <w:left w:val="none" w:sz="0" w:space="0" w:color="auto"/>
                            <w:bottom w:val="none" w:sz="0" w:space="0" w:color="auto"/>
                            <w:right w:val="none" w:sz="0" w:space="0" w:color="auto"/>
                          </w:divBdr>
                          <w:divsChild>
                            <w:div w:id="151601911">
                              <w:marLeft w:val="0"/>
                              <w:marRight w:val="0"/>
                              <w:marTop w:val="0"/>
                              <w:marBottom w:val="0"/>
                              <w:divBdr>
                                <w:top w:val="none" w:sz="0" w:space="0" w:color="auto"/>
                                <w:left w:val="none" w:sz="0" w:space="0" w:color="auto"/>
                                <w:bottom w:val="none" w:sz="0" w:space="0" w:color="auto"/>
                                <w:right w:val="none" w:sz="0" w:space="0" w:color="auto"/>
                              </w:divBdr>
                              <w:divsChild>
                                <w:div w:id="151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11">
      <w:marLeft w:val="0"/>
      <w:marRight w:val="0"/>
      <w:marTop w:val="0"/>
      <w:marBottom w:val="0"/>
      <w:divBdr>
        <w:top w:val="none" w:sz="0" w:space="0" w:color="auto"/>
        <w:left w:val="none" w:sz="0" w:space="0" w:color="auto"/>
        <w:bottom w:val="none" w:sz="0" w:space="0" w:color="auto"/>
        <w:right w:val="none" w:sz="0" w:space="0" w:color="auto"/>
      </w:divBdr>
      <w:divsChild>
        <w:div w:id="151601806">
          <w:marLeft w:val="0"/>
          <w:marRight w:val="0"/>
          <w:marTop w:val="0"/>
          <w:marBottom w:val="0"/>
          <w:divBdr>
            <w:top w:val="none" w:sz="0" w:space="0" w:color="auto"/>
            <w:left w:val="none" w:sz="0" w:space="0" w:color="auto"/>
            <w:bottom w:val="none" w:sz="0" w:space="0" w:color="auto"/>
            <w:right w:val="none" w:sz="0" w:space="0" w:color="auto"/>
          </w:divBdr>
          <w:divsChild>
            <w:div w:id="151601919">
              <w:marLeft w:val="0"/>
              <w:marRight w:val="0"/>
              <w:marTop w:val="0"/>
              <w:marBottom w:val="0"/>
              <w:divBdr>
                <w:top w:val="none" w:sz="0" w:space="0" w:color="auto"/>
                <w:left w:val="none" w:sz="0" w:space="0" w:color="auto"/>
                <w:bottom w:val="none" w:sz="0" w:space="0" w:color="auto"/>
                <w:right w:val="none" w:sz="0" w:space="0" w:color="auto"/>
              </w:divBdr>
              <w:divsChild>
                <w:div w:id="151601890">
                  <w:marLeft w:val="0"/>
                  <w:marRight w:val="0"/>
                  <w:marTop w:val="0"/>
                  <w:marBottom w:val="0"/>
                  <w:divBdr>
                    <w:top w:val="none" w:sz="0" w:space="0" w:color="auto"/>
                    <w:left w:val="none" w:sz="0" w:space="0" w:color="auto"/>
                    <w:bottom w:val="none" w:sz="0" w:space="0" w:color="auto"/>
                    <w:right w:val="none" w:sz="0" w:space="0" w:color="auto"/>
                  </w:divBdr>
                  <w:divsChild>
                    <w:div w:id="151601863">
                      <w:marLeft w:val="0"/>
                      <w:marRight w:val="0"/>
                      <w:marTop w:val="0"/>
                      <w:marBottom w:val="0"/>
                      <w:divBdr>
                        <w:top w:val="none" w:sz="0" w:space="0" w:color="auto"/>
                        <w:left w:val="none" w:sz="0" w:space="0" w:color="auto"/>
                        <w:bottom w:val="none" w:sz="0" w:space="0" w:color="auto"/>
                        <w:right w:val="none" w:sz="0" w:space="0" w:color="auto"/>
                      </w:divBdr>
                      <w:divsChild>
                        <w:div w:id="151602046">
                          <w:marLeft w:val="0"/>
                          <w:marRight w:val="0"/>
                          <w:marTop w:val="0"/>
                          <w:marBottom w:val="0"/>
                          <w:divBdr>
                            <w:top w:val="none" w:sz="0" w:space="0" w:color="auto"/>
                            <w:left w:val="none" w:sz="0" w:space="0" w:color="auto"/>
                            <w:bottom w:val="none" w:sz="0" w:space="0" w:color="auto"/>
                            <w:right w:val="none" w:sz="0" w:space="0" w:color="auto"/>
                          </w:divBdr>
                          <w:divsChild>
                            <w:div w:id="151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12">
      <w:marLeft w:val="0"/>
      <w:marRight w:val="0"/>
      <w:marTop w:val="0"/>
      <w:marBottom w:val="0"/>
      <w:divBdr>
        <w:top w:val="none" w:sz="0" w:space="0" w:color="auto"/>
        <w:left w:val="none" w:sz="0" w:space="0" w:color="auto"/>
        <w:bottom w:val="none" w:sz="0" w:space="0" w:color="auto"/>
        <w:right w:val="none" w:sz="0" w:space="0" w:color="auto"/>
      </w:divBdr>
    </w:div>
    <w:div w:id="151602013">
      <w:marLeft w:val="0"/>
      <w:marRight w:val="0"/>
      <w:marTop w:val="0"/>
      <w:marBottom w:val="0"/>
      <w:divBdr>
        <w:top w:val="none" w:sz="0" w:space="0" w:color="auto"/>
        <w:left w:val="none" w:sz="0" w:space="0" w:color="auto"/>
        <w:bottom w:val="none" w:sz="0" w:space="0" w:color="auto"/>
        <w:right w:val="none" w:sz="0" w:space="0" w:color="auto"/>
      </w:divBdr>
      <w:divsChild>
        <w:div w:id="151602037">
          <w:marLeft w:val="720"/>
          <w:marRight w:val="720"/>
          <w:marTop w:val="100"/>
          <w:marBottom w:val="100"/>
          <w:divBdr>
            <w:top w:val="none" w:sz="0" w:space="0" w:color="auto"/>
            <w:left w:val="none" w:sz="0" w:space="0" w:color="auto"/>
            <w:bottom w:val="none" w:sz="0" w:space="0" w:color="auto"/>
            <w:right w:val="none" w:sz="0" w:space="0" w:color="auto"/>
          </w:divBdr>
          <w:divsChild>
            <w:div w:id="151601999">
              <w:marLeft w:val="720"/>
              <w:marRight w:val="720"/>
              <w:marTop w:val="100"/>
              <w:marBottom w:val="100"/>
              <w:divBdr>
                <w:top w:val="none" w:sz="0" w:space="0" w:color="auto"/>
                <w:left w:val="none" w:sz="0" w:space="0" w:color="auto"/>
                <w:bottom w:val="none" w:sz="0" w:space="0" w:color="auto"/>
                <w:right w:val="none" w:sz="0" w:space="0" w:color="auto"/>
              </w:divBdr>
              <w:divsChild>
                <w:div w:id="1516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2015">
      <w:marLeft w:val="0"/>
      <w:marRight w:val="0"/>
      <w:marTop w:val="0"/>
      <w:marBottom w:val="0"/>
      <w:divBdr>
        <w:top w:val="none" w:sz="0" w:space="0" w:color="auto"/>
        <w:left w:val="none" w:sz="0" w:space="0" w:color="auto"/>
        <w:bottom w:val="none" w:sz="0" w:space="0" w:color="auto"/>
        <w:right w:val="none" w:sz="0" w:space="0" w:color="auto"/>
      </w:divBdr>
      <w:divsChild>
        <w:div w:id="151602049">
          <w:marLeft w:val="0"/>
          <w:marRight w:val="0"/>
          <w:marTop w:val="0"/>
          <w:marBottom w:val="0"/>
          <w:divBdr>
            <w:top w:val="none" w:sz="0" w:space="0" w:color="auto"/>
            <w:left w:val="none" w:sz="0" w:space="0" w:color="auto"/>
            <w:bottom w:val="none" w:sz="0" w:space="0" w:color="auto"/>
            <w:right w:val="none" w:sz="0" w:space="0" w:color="auto"/>
          </w:divBdr>
          <w:divsChild>
            <w:div w:id="151601897">
              <w:marLeft w:val="0"/>
              <w:marRight w:val="0"/>
              <w:marTop w:val="0"/>
              <w:marBottom w:val="0"/>
              <w:divBdr>
                <w:top w:val="none" w:sz="0" w:space="0" w:color="auto"/>
                <w:left w:val="none" w:sz="0" w:space="0" w:color="auto"/>
                <w:bottom w:val="none" w:sz="0" w:space="0" w:color="auto"/>
                <w:right w:val="none" w:sz="0" w:space="0" w:color="auto"/>
              </w:divBdr>
              <w:divsChild>
                <w:div w:id="151602028">
                  <w:marLeft w:val="0"/>
                  <w:marRight w:val="0"/>
                  <w:marTop w:val="0"/>
                  <w:marBottom w:val="0"/>
                  <w:divBdr>
                    <w:top w:val="none" w:sz="0" w:space="0" w:color="auto"/>
                    <w:left w:val="none" w:sz="0" w:space="0" w:color="auto"/>
                    <w:bottom w:val="none" w:sz="0" w:space="0" w:color="auto"/>
                    <w:right w:val="none" w:sz="0" w:space="0" w:color="auto"/>
                  </w:divBdr>
                  <w:divsChild>
                    <w:div w:id="151601762">
                      <w:marLeft w:val="0"/>
                      <w:marRight w:val="0"/>
                      <w:marTop w:val="0"/>
                      <w:marBottom w:val="0"/>
                      <w:divBdr>
                        <w:top w:val="none" w:sz="0" w:space="0" w:color="auto"/>
                        <w:left w:val="none" w:sz="0" w:space="0" w:color="auto"/>
                        <w:bottom w:val="none" w:sz="0" w:space="0" w:color="auto"/>
                        <w:right w:val="none" w:sz="0" w:space="0" w:color="auto"/>
                      </w:divBdr>
                      <w:divsChild>
                        <w:div w:id="151601769">
                          <w:marLeft w:val="0"/>
                          <w:marRight w:val="0"/>
                          <w:marTop w:val="0"/>
                          <w:marBottom w:val="0"/>
                          <w:divBdr>
                            <w:top w:val="none" w:sz="0" w:space="0" w:color="auto"/>
                            <w:left w:val="none" w:sz="0" w:space="0" w:color="auto"/>
                            <w:bottom w:val="none" w:sz="0" w:space="0" w:color="auto"/>
                            <w:right w:val="none" w:sz="0" w:space="0" w:color="auto"/>
                          </w:divBdr>
                        </w:div>
                        <w:div w:id="1516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2017">
      <w:marLeft w:val="0"/>
      <w:marRight w:val="0"/>
      <w:marTop w:val="0"/>
      <w:marBottom w:val="0"/>
      <w:divBdr>
        <w:top w:val="none" w:sz="0" w:space="0" w:color="auto"/>
        <w:left w:val="none" w:sz="0" w:space="0" w:color="auto"/>
        <w:bottom w:val="none" w:sz="0" w:space="0" w:color="auto"/>
        <w:right w:val="none" w:sz="0" w:space="0" w:color="auto"/>
      </w:divBdr>
    </w:div>
    <w:div w:id="151602018">
      <w:marLeft w:val="0"/>
      <w:marRight w:val="0"/>
      <w:marTop w:val="0"/>
      <w:marBottom w:val="0"/>
      <w:divBdr>
        <w:top w:val="none" w:sz="0" w:space="0" w:color="auto"/>
        <w:left w:val="none" w:sz="0" w:space="0" w:color="auto"/>
        <w:bottom w:val="none" w:sz="0" w:space="0" w:color="auto"/>
        <w:right w:val="none" w:sz="0" w:space="0" w:color="auto"/>
      </w:divBdr>
      <w:divsChild>
        <w:div w:id="151601807">
          <w:marLeft w:val="0"/>
          <w:marRight w:val="0"/>
          <w:marTop w:val="100"/>
          <w:marBottom w:val="100"/>
          <w:divBdr>
            <w:top w:val="none" w:sz="0" w:space="0" w:color="auto"/>
            <w:left w:val="none" w:sz="0" w:space="0" w:color="auto"/>
            <w:bottom w:val="none" w:sz="0" w:space="0" w:color="auto"/>
            <w:right w:val="none" w:sz="0" w:space="0" w:color="auto"/>
          </w:divBdr>
          <w:divsChild>
            <w:div w:id="151601880">
              <w:marLeft w:val="0"/>
              <w:marRight w:val="0"/>
              <w:marTop w:val="0"/>
              <w:marBottom w:val="0"/>
              <w:divBdr>
                <w:top w:val="none" w:sz="0" w:space="0" w:color="auto"/>
                <w:left w:val="none" w:sz="0" w:space="0" w:color="auto"/>
                <w:bottom w:val="none" w:sz="0" w:space="0" w:color="auto"/>
                <w:right w:val="none" w:sz="0" w:space="0" w:color="auto"/>
              </w:divBdr>
              <w:divsChild>
                <w:div w:id="151601965">
                  <w:marLeft w:val="0"/>
                  <w:marRight w:val="84"/>
                  <w:marTop w:val="0"/>
                  <w:marBottom w:val="0"/>
                  <w:divBdr>
                    <w:top w:val="none" w:sz="0" w:space="0" w:color="auto"/>
                    <w:left w:val="none" w:sz="0" w:space="0" w:color="auto"/>
                    <w:bottom w:val="none" w:sz="0" w:space="0" w:color="auto"/>
                    <w:right w:val="none" w:sz="0" w:space="0" w:color="auto"/>
                  </w:divBdr>
                  <w:divsChild>
                    <w:div w:id="151601832">
                      <w:marLeft w:val="0"/>
                      <w:marRight w:val="0"/>
                      <w:marTop w:val="0"/>
                      <w:marBottom w:val="804"/>
                      <w:divBdr>
                        <w:top w:val="none" w:sz="0" w:space="0" w:color="auto"/>
                        <w:left w:val="none" w:sz="0" w:space="0" w:color="auto"/>
                        <w:bottom w:val="none" w:sz="0" w:space="0" w:color="auto"/>
                        <w:right w:val="none" w:sz="0" w:space="0" w:color="auto"/>
                      </w:divBdr>
                      <w:divsChild>
                        <w:div w:id="151601852">
                          <w:marLeft w:val="84"/>
                          <w:marRight w:val="0"/>
                          <w:marTop w:val="0"/>
                          <w:marBottom w:val="96"/>
                          <w:divBdr>
                            <w:top w:val="none" w:sz="0" w:space="0" w:color="auto"/>
                            <w:left w:val="none" w:sz="0" w:space="0" w:color="auto"/>
                            <w:bottom w:val="none" w:sz="0" w:space="0" w:color="auto"/>
                            <w:right w:val="none" w:sz="0" w:space="0" w:color="auto"/>
                          </w:divBdr>
                          <w:divsChild>
                            <w:div w:id="151601866">
                              <w:marLeft w:val="0"/>
                              <w:marRight w:val="0"/>
                              <w:marTop w:val="0"/>
                              <w:marBottom w:val="0"/>
                              <w:divBdr>
                                <w:top w:val="none" w:sz="0" w:space="0" w:color="auto"/>
                                <w:left w:val="none" w:sz="0" w:space="0" w:color="auto"/>
                                <w:bottom w:val="none" w:sz="0" w:space="0" w:color="auto"/>
                                <w:right w:val="none" w:sz="0" w:space="0" w:color="auto"/>
                              </w:divBdr>
                            </w:div>
                          </w:divsChild>
                        </w:div>
                        <w:div w:id="151601967">
                          <w:marLeft w:val="0"/>
                          <w:marRight w:val="0"/>
                          <w:marTop w:val="0"/>
                          <w:marBottom w:val="17"/>
                          <w:divBdr>
                            <w:top w:val="none" w:sz="0" w:space="0" w:color="auto"/>
                            <w:left w:val="none" w:sz="0" w:space="0" w:color="auto"/>
                            <w:bottom w:val="none" w:sz="0" w:space="0" w:color="auto"/>
                            <w:right w:val="none" w:sz="0" w:space="0" w:color="auto"/>
                          </w:divBdr>
                          <w:divsChild>
                            <w:div w:id="151601872">
                              <w:marLeft w:val="0"/>
                              <w:marRight w:val="0"/>
                              <w:marTop w:val="0"/>
                              <w:marBottom w:val="0"/>
                              <w:divBdr>
                                <w:top w:val="none" w:sz="0" w:space="0" w:color="auto"/>
                                <w:left w:val="none" w:sz="0" w:space="0" w:color="auto"/>
                                <w:bottom w:val="none" w:sz="0" w:space="0" w:color="auto"/>
                                <w:right w:val="none" w:sz="0" w:space="0" w:color="auto"/>
                              </w:divBdr>
                              <w:divsChild>
                                <w:div w:id="151601845">
                                  <w:marLeft w:val="0"/>
                                  <w:marRight w:val="0"/>
                                  <w:marTop w:val="0"/>
                                  <w:marBottom w:val="0"/>
                                  <w:divBdr>
                                    <w:top w:val="none" w:sz="0" w:space="0" w:color="auto"/>
                                    <w:left w:val="none" w:sz="0" w:space="0" w:color="auto"/>
                                    <w:bottom w:val="none" w:sz="0" w:space="0" w:color="auto"/>
                                    <w:right w:val="none" w:sz="0" w:space="0" w:color="auto"/>
                                  </w:divBdr>
                                  <w:divsChild>
                                    <w:div w:id="151602000">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19">
      <w:marLeft w:val="0"/>
      <w:marRight w:val="0"/>
      <w:marTop w:val="0"/>
      <w:marBottom w:val="0"/>
      <w:divBdr>
        <w:top w:val="none" w:sz="0" w:space="0" w:color="auto"/>
        <w:left w:val="none" w:sz="0" w:space="0" w:color="auto"/>
        <w:bottom w:val="none" w:sz="0" w:space="0" w:color="auto"/>
        <w:right w:val="none" w:sz="0" w:space="0" w:color="auto"/>
      </w:divBdr>
    </w:div>
    <w:div w:id="151602023">
      <w:marLeft w:val="0"/>
      <w:marRight w:val="0"/>
      <w:marTop w:val="0"/>
      <w:marBottom w:val="0"/>
      <w:divBdr>
        <w:top w:val="none" w:sz="0" w:space="0" w:color="auto"/>
        <w:left w:val="none" w:sz="0" w:space="0" w:color="auto"/>
        <w:bottom w:val="none" w:sz="0" w:space="0" w:color="auto"/>
        <w:right w:val="none" w:sz="0" w:space="0" w:color="auto"/>
      </w:divBdr>
    </w:div>
    <w:div w:id="151602040">
      <w:marLeft w:val="0"/>
      <w:marRight w:val="0"/>
      <w:marTop w:val="0"/>
      <w:marBottom w:val="0"/>
      <w:divBdr>
        <w:top w:val="none" w:sz="0" w:space="0" w:color="auto"/>
        <w:left w:val="none" w:sz="0" w:space="0" w:color="auto"/>
        <w:bottom w:val="none" w:sz="0" w:space="0" w:color="auto"/>
        <w:right w:val="none" w:sz="0" w:space="0" w:color="auto"/>
      </w:divBdr>
      <w:divsChild>
        <w:div w:id="151601939">
          <w:marLeft w:val="0"/>
          <w:marRight w:val="0"/>
          <w:marTop w:val="0"/>
          <w:marBottom w:val="0"/>
          <w:divBdr>
            <w:top w:val="none" w:sz="0" w:space="0" w:color="auto"/>
            <w:left w:val="none" w:sz="0" w:space="0" w:color="auto"/>
            <w:bottom w:val="none" w:sz="0" w:space="0" w:color="auto"/>
            <w:right w:val="none" w:sz="0" w:space="0" w:color="auto"/>
          </w:divBdr>
          <w:divsChild>
            <w:div w:id="151601804">
              <w:marLeft w:val="0"/>
              <w:marRight w:val="0"/>
              <w:marTop w:val="0"/>
              <w:marBottom w:val="0"/>
              <w:divBdr>
                <w:top w:val="none" w:sz="0" w:space="0" w:color="auto"/>
                <w:left w:val="none" w:sz="0" w:space="0" w:color="auto"/>
                <w:bottom w:val="none" w:sz="0" w:space="0" w:color="auto"/>
                <w:right w:val="none" w:sz="0" w:space="0" w:color="auto"/>
              </w:divBdr>
              <w:divsChild>
                <w:div w:id="151601871">
                  <w:marLeft w:val="0"/>
                  <w:marRight w:val="0"/>
                  <w:marTop w:val="0"/>
                  <w:marBottom w:val="0"/>
                  <w:divBdr>
                    <w:top w:val="none" w:sz="0" w:space="0" w:color="auto"/>
                    <w:left w:val="none" w:sz="0" w:space="0" w:color="auto"/>
                    <w:bottom w:val="none" w:sz="0" w:space="0" w:color="auto"/>
                    <w:right w:val="none" w:sz="0" w:space="0" w:color="auto"/>
                  </w:divBdr>
                  <w:divsChild>
                    <w:div w:id="151602022">
                      <w:marLeft w:val="0"/>
                      <w:marRight w:val="0"/>
                      <w:marTop w:val="0"/>
                      <w:marBottom w:val="0"/>
                      <w:divBdr>
                        <w:top w:val="none" w:sz="0" w:space="0" w:color="auto"/>
                        <w:left w:val="none" w:sz="0" w:space="0" w:color="auto"/>
                        <w:bottom w:val="none" w:sz="0" w:space="0" w:color="auto"/>
                        <w:right w:val="none" w:sz="0" w:space="0" w:color="auto"/>
                      </w:divBdr>
                      <w:divsChild>
                        <w:div w:id="151602020">
                          <w:marLeft w:val="0"/>
                          <w:marRight w:val="0"/>
                          <w:marTop w:val="0"/>
                          <w:marBottom w:val="0"/>
                          <w:divBdr>
                            <w:top w:val="none" w:sz="0" w:space="0" w:color="auto"/>
                            <w:left w:val="none" w:sz="0" w:space="0" w:color="auto"/>
                            <w:bottom w:val="none" w:sz="0" w:space="0" w:color="auto"/>
                            <w:right w:val="none" w:sz="0" w:space="0" w:color="auto"/>
                          </w:divBdr>
                          <w:divsChild>
                            <w:div w:id="151601948">
                              <w:marLeft w:val="0"/>
                              <w:marRight w:val="0"/>
                              <w:marTop w:val="0"/>
                              <w:marBottom w:val="0"/>
                              <w:divBdr>
                                <w:top w:val="none" w:sz="0" w:space="0" w:color="auto"/>
                                <w:left w:val="none" w:sz="0" w:space="0" w:color="auto"/>
                                <w:bottom w:val="none" w:sz="0" w:space="0" w:color="auto"/>
                                <w:right w:val="none" w:sz="0" w:space="0" w:color="auto"/>
                              </w:divBdr>
                              <w:divsChild>
                                <w:div w:id="151601791">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2041">
      <w:marLeft w:val="0"/>
      <w:marRight w:val="0"/>
      <w:marTop w:val="0"/>
      <w:marBottom w:val="0"/>
      <w:divBdr>
        <w:top w:val="none" w:sz="0" w:space="0" w:color="auto"/>
        <w:left w:val="none" w:sz="0" w:space="0" w:color="auto"/>
        <w:bottom w:val="none" w:sz="0" w:space="0" w:color="auto"/>
        <w:right w:val="none" w:sz="0" w:space="0" w:color="auto"/>
      </w:divBdr>
    </w:div>
    <w:div w:id="151602043">
      <w:marLeft w:val="0"/>
      <w:marRight w:val="0"/>
      <w:marTop w:val="0"/>
      <w:marBottom w:val="0"/>
      <w:divBdr>
        <w:top w:val="none" w:sz="0" w:space="0" w:color="auto"/>
        <w:left w:val="none" w:sz="0" w:space="0" w:color="auto"/>
        <w:bottom w:val="none" w:sz="0" w:space="0" w:color="auto"/>
        <w:right w:val="none" w:sz="0" w:space="0" w:color="auto"/>
      </w:divBdr>
    </w:div>
    <w:div w:id="151602045">
      <w:marLeft w:val="0"/>
      <w:marRight w:val="0"/>
      <w:marTop w:val="0"/>
      <w:marBottom w:val="0"/>
      <w:divBdr>
        <w:top w:val="none" w:sz="0" w:space="0" w:color="auto"/>
        <w:left w:val="none" w:sz="0" w:space="0" w:color="auto"/>
        <w:bottom w:val="none" w:sz="0" w:space="0" w:color="auto"/>
        <w:right w:val="none" w:sz="0" w:space="0" w:color="auto"/>
      </w:divBdr>
      <w:divsChild>
        <w:div w:id="151601805">
          <w:marLeft w:val="0"/>
          <w:marRight w:val="0"/>
          <w:marTop w:val="100"/>
          <w:marBottom w:val="100"/>
          <w:divBdr>
            <w:top w:val="none" w:sz="0" w:space="0" w:color="auto"/>
            <w:left w:val="none" w:sz="0" w:space="0" w:color="auto"/>
            <w:bottom w:val="none" w:sz="0" w:space="0" w:color="auto"/>
            <w:right w:val="none" w:sz="0" w:space="0" w:color="auto"/>
          </w:divBdr>
          <w:divsChild>
            <w:div w:id="151601886">
              <w:marLeft w:val="0"/>
              <w:marRight w:val="0"/>
              <w:marTop w:val="0"/>
              <w:marBottom w:val="0"/>
              <w:divBdr>
                <w:top w:val="none" w:sz="0" w:space="0" w:color="auto"/>
                <w:left w:val="none" w:sz="0" w:space="0" w:color="auto"/>
                <w:bottom w:val="none" w:sz="0" w:space="0" w:color="auto"/>
                <w:right w:val="none" w:sz="0" w:space="0" w:color="auto"/>
              </w:divBdr>
              <w:divsChild>
                <w:div w:id="151601924">
                  <w:marLeft w:val="0"/>
                  <w:marRight w:val="75"/>
                  <w:marTop w:val="0"/>
                  <w:marBottom w:val="0"/>
                  <w:divBdr>
                    <w:top w:val="none" w:sz="0" w:space="0" w:color="auto"/>
                    <w:left w:val="none" w:sz="0" w:space="0" w:color="auto"/>
                    <w:bottom w:val="none" w:sz="0" w:space="0" w:color="auto"/>
                    <w:right w:val="none" w:sz="0" w:space="0" w:color="auto"/>
                  </w:divBdr>
                  <w:divsChild>
                    <w:div w:id="151601816">
                      <w:marLeft w:val="0"/>
                      <w:marRight w:val="0"/>
                      <w:marTop w:val="0"/>
                      <w:marBottom w:val="720"/>
                      <w:divBdr>
                        <w:top w:val="none" w:sz="0" w:space="0" w:color="auto"/>
                        <w:left w:val="none" w:sz="0" w:space="0" w:color="auto"/>
                        <w:bottom w:val="none" w:sz="0" w:space="0" w:color="auto"/>
                        <w:right w:val="none" w:sz="0" w:space="0" w:color="auto"/>
                      </w:divBdr>
                      <w:divsChild>
                        <w:div w:id="151601937">
                          <w:marLeft w:val="75"/>
                          <w:marRight w:val="0"/>
                          <w:marTop w:val="0"/>
                          <w:marBottom w:val="96"/>
                          <w:divBdr>
                            <w:top w:val="none" w:sz="0" w:space="0" w:color="auto"/>
                            <w:left w:val="none" w:sz="0" w:space="0" w:color="auto"/>
                            <w:bottom w:val="none" w:sz="0" w:space="0" w:color="auto"/>
                            <w:right w:val="none" w:sz="0" w:space="0" w:color="auto"/>
                          </w:divBdr>
                          <w:divsChild>
                            <w:div w:id="151601861">
                              <w:marLeft w:val="0"/>
                              <w:marRight w:val="0"/>
                              <w:marTop w:val="0"/>
                              <w:marBottom w:val="0"/>
                              <w:divBdr>
                                <w:top w:val="none" w:sz="0" w:space="0" w:color="auto"/>
                                <w:left w:val="none" w:sz="0" w:space="0" w:color="auto"/>
                                <w:bottom w:val="none" w:sz="0" w:space="0" w:color="auto"/>
                                <w:right w:val="none" w:sz="0" w:space="0" w:color="auto"/>
                              </w:divBdr>
                            </w:div>
                          </w:divsChild>
                        </w:div>
                        <w:div w:id="151602004">
                          <w:marLeft w:val="0"/>
                          <w:marRight w:val="0"/>
                          <w:marTop w:val="0"/>
                          <w:marBottom w:val="15"/>
                          <w:divBdr>
                            <w:top w:val="none" w:sz="0" w:space="0" w:color="auto"/>
                            <w:left w:val="none" w:sz="0" w:space="0" w:color="auto"/>
                            <w:bottom w:val="none" w:sz="0" w:space="0" w:color="auto"/>
                            <w:right w:val="none" w:sz="0" w:space="0" w:color="auto"/>
                          </w:divBdr>
                          <w:divsChild>
                            <w:div w:id="151601944">
                              <w:marLeft w:val="0"/>
                              <w:marRight w:val="0"/>
                              <w:marTop w:val="0"/>
                              <w:marBottom w:val="0"/>
                              <w:divBdr>
                                <w:top w:val="none" w:sz="0" w:space="0" w:color="auto"/>
                                <w:left w:val="none" w:sz="0" w:space="0" w:color="auto"/>
                                <w:bottom w:val="none" w:sz="0" w:space="0" w:color="auto"/>
                                <w:right w:val="none" w:sz="0" w:space="0" w:color="auto"/>
                              </w:divBdr>
                              <w:divsChild>
                                <w:div w:id="151601927">
                                  <w:marLeft w:val="0"/>
                                  <w:marRight w:val="0"/>
                                  <w:marTop w:val="0"/>
                                  <w:marBottom w:val="0"/>
                                  <w:divBdr>
                                    <w:top w:val="none" w:sz="0" w:space="0" w:color="auto"/>
                                    <w:left w:val="none" w:sz="0" w:space="0" w:color="auto"/>
                                    <w:bottom w:val="none" w:sz="0" w:space="0" w:color="auto"/>
                                    <w:right w:val="none" w:sz="0" w:space="0" w:color="auto"/>
                                  </w:divBdr>
                                  <w:divsChild>
                                    <w:div w:id="151601812">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sChild>
                    </w:div>
                  </w:divsChild>
                </w:div>
              </w:divsChild>
            </w:div>
          </w:divsChild>
        </w:div>
      </w:divsChild>
    </w:div>
    <w:div w:id="151602047">
      <w:marLeft w:val="0"/>
      <w:marRight w:val="0"/>
      <w:marTop w:val="0"/>
      <w:marBottom w:val="0"/>
      <w:divBdr>
        <w:top w:val="none" w:sz="0" w:space="0" w:color="auto"/>
        <w:left w:val="none" w:sz="0" w:space="0" w:color="auto"/>
        <w:bottom w:val="none" w:sz="0" w:space="0" w:color="auto"/>
        <w:right w:val="none" w:sz="0" w:space="0" w:color="auto"/>
      </w:divBdr>
      <w:divsChild>
        <w:div w:id="151602001">
          <w:marLeft w:val="0"/>
          <w:marRight w:val="0"/>
          <w:marTop w:val="0"/>
          <w:marBottom w:val="0"/>
          <w:divBdr>
            <w:top w:val="none" w:sz="0" w:space="0" w:color="auto"/>
            <w:left w:val="none" w:sz="0" w:space="0" w:color="auto"/>
            <w:bottom w:val="none" w:sz="0" w:space="0" w:color="auto"/>
            <w:right w:val="none" w:sz="0" w:space="0" w:color="auto"/>
          </w:divBdr>
          <w:divsChild>
            <w:div w:id="151601908">
              <w:marLeft w:val="0"/>
              <w:marRight w:val="0"/>
              <w:marTop w:val="0"/>
              <w:marBottom w:val="0"/>
              <w:divBdr>
                <w:top w:val="none" w:sz="0" w:space="0" w:color="auto"/>
                <w:left w:val="none" w:sz="0" w:space="0" w:color="auto"/>
                <w:bottom w:val="none" w:sz="0" w:space="0" w:color="auto"/>
                <w:right w:val="none" w:sz="0" w:space="0" w:color="auto"/>
              </w:divBdr>
              <w:divsChild>
                <w:div w:id="151601957">
                  <w:marLeft w:val="0"/>
                  <w:marRight w:val="0"/>
                  <w:marTop w:val="0"/>
                  <w:marBottom w:val="0"/>
                  <w:divBdr>
                    <w:top w:val="none" w:sz="0" w:space="0" w:color="auto"/>
                    <w:left w:val="none" w:sz="0" w:space="0" w:color="auto"/>
                    <w:bottom w:val="none" w:sz="0" w:space="0" w:color="auto"/>
                    <w:right w:val="none" w:sz="0" w:space="0" w:color="auto"/>
                  </w:divBdr>
                  <w:divsChild>
                    <w:div w:id="151601952">
                      <w:marLeft w:val="0"/>
                      <w:marRight w:val="0"/>
                      <w:marTop w:val="0"/>
                      <w:marBottom w:val="0"/>
                      <w:divBdr>
                        <w:top w:val="none" w:sz="0" w:space="0" w:color="auto"/>
                        <w:left w:val="none" w:sz="0" w:space="0" w:color="auto"/>
                        <w:bottom w:val="none" w:sz="0" w:space="0" w:color="auto"/>
                        <w:right w:val="none" w:sz="0" w:space="0" w:color="auto"/>
                      </w:divBdr>
                      <w:divsChild>
                        <w:div w:id="151601943">
                          <w:marLeft w:val="0"/>
                          <w:marRight w:val="0"/>
                          <w:marTop w:val="0"/>
                          <w:marBottom w:val="0"/>
                          <w:divBdr>
                            <w:top w:val="none" w:sz="0" w:space="0" w:color="auto"/>
                            <w:left w:val="none" w:sz="0" w:space="0" w:color="auto"/>
                            <w:bottom w:val="none" w:sz="0" w:space="0" w:color="auto"/>
                            <w:right w:val="none" w:sz="0" w:space="0" w:color="auto"/>
                          </w:divBdr>
                          <w:divsChild>
                            <w:div w:id="1516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3">
      <w:marLeft w:val="0"/>
      <w:marRight w:val="0"/>
      <w:marTop w:val="0"/>
      <w:marBottom w:val="0"/>
      <w:divBdr>
        <w:top w:val="none" w:sz="0" w:space="0" w:color="auto"/>
        <w:left w:val="none" w:sz="0" w:space="0" w:color="auto"/>
        <w:bottom w:val="none" w:sz="0" w:space="0" w:color="auto"/>
        <w:right w:val="none" w:sz="0" w:space="0" w:color="auto"/>
      </w:divBdr>
      <w:divsChild>
        <w:div w:id="151601983">
          <w:marLeft w:val="0"/>
          <w:marRight w:val="0"/>
          <w:marTop w:val="100"/>
          <w:marBottom w:val="100"/>
          <w:divBdr>
            <w:top w:val="none" w:sz="0" w:space="0" w:color="auto"/>
            <w:left w:val="none" w:sz="0" w:space="0" w:color="auto"/>
            <w:bottom w:val="none" w:sz="0" w:space="0" w:color="auto"/>
            <w:right w:val="none" w:sz="0" w:space="0" w:color="auto"/>
          </w:divBdr>
          <w:divsChild>
            <w:div w:id="151601856">
              <w:marLeft w:val="0"/>
              <w:marRight w:val="0"/>
              <w:marTop w:val="0"/>
              <w:marBottom w:val="0"/>
              <w:divBdr>
                <w:top w:val="none" w:sz="0" w:space="0" w:color="auto"/>
                <w:left w:val="none" w:sz="0" w:space="0" w:color="auto"/>
                <w:bottom w:val="none" w:sz="0" w:space="0" w:color="auto"/>
                <w:right w:val="none" w:sz="0" w:space="0" w:color="auto"/>
              </w:divBdr>
              <w:divsChild>
                <w:div w:id="151601881">
                  <w:marLeft w:val="0"/>
                  <w:marRight w:val="75"/>
                  <w:marTop w:val="0"/>
                  <w:marBottom w:val="0"/>
                  <w:divBdr>
                    <w:top w:val="none" w:sz="0" w:space="0" w:color="auto"/>
                    <w:left w:val="none" w:sz="0" w:space="0" w:color="auto"/>
                    <w:bottom w:val="none" w:sz="0" w:space="0" w:color="auto"/>
                    <w:right w:val="none" w:sz="0" w:space="0" w:color="auto"/>
                  </w:divBdr>
                  <w:divsChild>
                    <w:div w:id="151601941">
                      <w:marLeft w:val="0"/>
                      <w:marRight w:val="0"/>
                      <w:marTop w:val="0"/>
                      <w:marBottom w:val="720"/>
                      <w:divBdr>
                        <w:top w:val="none" w:sz="0" w:space="0" w:color="auto"/>
                        <w:left w:val="none" w:sz="0" w:space="0" w:color="auto"/>
                        <w:bottom w:val="none" w:sz="0" w:space="0" w:color="auto"/>
                        <w:right w:val="none" w:sz="0" w:space="0" w:color="auto"/>
                      </w:divBdr>
                      <w:divsChild>
                        <w:div w:id="151601809">
                          <w:marLeft w:val="0"/>
                          <w:marRight w:val="0"/>
                          <w:marTop w:val="0"/>
                          <w:marBottom w:val="15"/>
                          <w:divBdr>
                            <w:top w:val="none" w:sz="0" w:space="0" w:color="auto"/>
                            <w:left w:val="none" w:sz="0" w:space="0" w:color="auto"/>
                            <w:bottom w:val="none" w:sz="0" w:space="0" w:color="auto"/>
                            <w:right w:val="none" w:sz="0" w:space="0" w:color="auto"/>
                          </w:divBdr>
                          <w:divsChild>
                            <w:div w:id="151601775">
                              <w:marLeft w:val="0"/>
                              <w:marRight w:val="0"/>
                              <w:marTop w:val="0"/>
                              <w:marBottom w:val="0"/>
                              <w:divBdr>
                                <w:top w:val="none" w:sz="0" w:space="0" w:color="auto"/>
                                <w:left w:val="none" w:sz="0" w:space="0" w:color="auto"/>
                                <w:bottom w:val="none" w:sz="0" w:space="0" w:color="auto"/>
                                <w:right w:val="none" w:sz="0" w:space="0" w:color="auto"/>
                              </w:divBdr>
                              <w:divsChild>
                                <w:div w:id="151601782">
                                  <w:marLeft w:val="0"/>
                                  <w:marRight w:val="0"/>
                                  <w:marTop w:val="0"/>
                                  <w:marBottom w:val="0"/>
                                  <w:divBdr>
                                    <w:top w:val="none" w:sz="0" w:space="0" w:color="auto"/>
                                    <w:left w:val="none" w:sz="0" w:space="0" w:color="auto"/>
                                    <w:bottom w:val="none" w:sz="0" w:space="0" w:color="auto"/>
                                    <w:right w:val="none" w:sz="0" w:space="0" w:color="auto"/>
                                  </w:divBdr>
                                  <w:divsChild>
                                    <w:div w:id="151601815">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2060">
                          <w:marLeft w:val="75"/>
                          <w:marRight w:val="0"/>
                          <w:marTop w:val="0"/>
                          <w:marBottom w:val="96"/>
                          <w:divBdr>
                            <w:top w:val="none" w:sz="0" w:space="0" w:color="auto"/>
                            <w:left w:val="none" w:sz="0" w:space="0" w:color="auto"/>
                            <w:bottom w:val="none" w:sz="0" w:space="0" w:color="auto"/>
                            <w:right w:val="none" w:sz="0" w:space="0" w:color="auto"/>
                          </w:divBdr>
                          <w:divsChild>
                            <w:div w:id="1516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57">
      <w:marLeft w:val="0"/>
      <w:marRight w:val="0"/>
      <w:marTop w:val="0"/>
      <w:marBottom w:val="0"/>
      <w:divBdr>
        <w:top w:val="none" w:sz="0" w:space="0" w:color="auto"/>
        <w:left w:val="none" w:sz="0" w:space="0" w:color="auto"/>
        <w:bottom w:val="none" w:sz="0" w:space="0" w:color="auto"/>
        <w:right w:val="none" w:sz="0" w:space="0" w:color="auto"/>
      </w:divBdr>
    </w:div>
    <w:div w:id="151602059">
      <w:marLeft w:val="0"/>
      <w:marRight w:val="0"/>
      <w:marTop w:val="0"/>
      <w:marBottom w:val="0"/>
      <w:divBdr>
        <w:top w:val="none" w:sz="0" w:space="0" w:color="auto"/>
        <w:left w:val="none" w:sz="0" w:space="0" w:color="auto"/>
        <w:bottom w:val="none" w:sz="0" w:space="0" w:color="auto"/>
        <w:right w:val="none" w:sz="0" w:space="0" w:color="auto"/>
      </w:divBdr>
      <w:divsChild>
        <w:div w:id="151601760">
          <w:marLeft w:val="0"/>
          <w:marRight w:val="0"/>
          <w:marTop w:val="100"/>
          <w:marBottom w:val="100"/>
          <w:divBdr>
            <w:top w:val="none" w:sz="0" w:space="0" w:color="auto"/>
            <w:left w:val="none" w:sz="0" w:space="0" w:color="auto"/>
            <w:bottom w:val="none" w:sz="0" w:space="0" w:color="auto"/>
            <w:right w:val="none" w:sz="0" w:space="0" w:color="auto"/>
          </w:divBdr>
          <w:divsChild>
            <w:div w:id="151601947">
              <w:marLeft w:val="0"/>
              <w:marRight w:val="0"/>
              <w:marTop w:val="0"/>
              <w:marBottom w:val="0"/>
              <w:divBdr>
                <w:top w:val="none" w:sz="0" w:space="0" w:color="auto"/>
                <w:left w:val="none" w:sz="0" w:space="0" w:color="auto"/>
                <w:bottom w:val="none" w:sz="0" w:space="0" w:color="auto"/>
                <w:right w:val="none" w:sz="0" w:space="0" w:color="auto"/>
              </w:divBdr>
              <w:divsChild>
                <w:div w:id="151602054">
                  <w:marLeft w:val="0"/>
                  <w:marRight w:val="75"/>
                  <w:marTop w:val="0"/>
                  <w:marBottom w:val="0"/>
                  <w:divBdr>
                    <w:top w:val="none" w:sz="0" w:space="0" w:color="auto"/>
                    <w:left w:val="none" w:sz="0" w:space="0" w:color="auto"/>
                    <w:bottom w:val="none" w:sz="0" w:space="0" w:color="auto"/>
                    <w:right w:val="none" w:sz="0" w:space="0" w:color="auto"/>
                  </w:divBdr>
                  <w:divsChild>
                    <w:div w:id="151601993">
                      <w:marLeft w:val="0"/>
                      <w:marRight w:val="0"/>
                      <w:marTop w:val="0"/>
                      <w:marBottom w:val="720"/>
                      <w:divBdr>
                        <w:top w:val="none" w:sz="0" w:space="0" w:color="auto"/>
                        <w:left w:val="none" w:sz="0" w:space="0" w:color="auto"/>
                        <w:bottom w:val="none" w:sz="0" w:space="0" w:color="auto"/>
                        <w:right w:val="none" w:sz="0" w:space="0" w:color="auto"/>
                      </w:divBdr>
                      <w:divsChild>
                        <w:div w:id="151601873">
                          <w:marLeft w:val="0"/>
                          <w:marRight w:val="0"/>
                          <w:marTop w:val="0"/>
                          <w:marBottom w:val="15"/>
                          <w:divBdr>
                            <w:top w:val="none" w:sz="0" w:space="0" w:color="auto"/>
                            <w:left w:val="none" w:sz="0" w:space="0" w:color="auto"/>
                            <w:bottom w:val="none" w:sz="0" w:space="0" w:color="auto"/>
                            <w:right w:val="none" w:sz="0" w:space="0" w:color="auto"/>
                          </w:divBdr>
                          <w:divsChild>
                            <w:div w:id="151601925">
                              <w:marLeft w:val="0"/>
                              <w:marRight w:val="0"/>
                              <w:marTop w:val="0"/>
                              <w:marBottom w:val="0"/>
                              <w:divBdr>
                                <w:top w:val="none" w:sz="0" w:space="0" w:color="auto"/>
                                <w:left w:val="none" w:sz="0" w:space="0" w:color="auto"/>
                                <w:bottom w:val="none" w:sz="0" w:space="0" w:color="auto"/>
                                <w:right w:val="none" w:sz="0" w:space="0" w:color="auto"/>
                              </w:divBdr>
                              <w:divsChild>
                                <w:div w:id="151601975">
                                  <w:marLeft w:val="0"/>
                                  <w:marRight w:val="0"/>
                                  <w:marTop w:val="0"/>
                                  <w:marBottom w:val="0"/>
                                  <w:divBdr>
                                    <w:top w:val="none" w:sz="0" w:space="0" w:color="auto"/>
                                    <w:left w:val="none" w:sz="0" w:space="0" w:color="auto"/>
                                    <w:bottom w:val="none" w:sz="0" w:space="0" w:color="auto"/>
                                    <w:right w:val="none" w:sz="0" w:space="0" w:color="auto"/>
                                  </w:divBdr>
                                  <w:divsChild>
                                    <w:div w:id="151601789">
                                      <w:marLeft w:val="0"/>
                                      <w:marRight w:val="0"/>
                                      <w:marTop w:val="480"/>
                                      <w:marBottom w:val="480"/>
                                      <w:divBdr>
                                        <w:top w:val="none" w:sz="0" w:space="0" w:color="auto"/>
                                        <w:left w:val="single" w:sz="12" w:space="12" w:color="CCCCCC"/>
                                        <w:bottom w:val="none" w:sz="0" w:space="0" w:color="auto"/>
                                        <w:right w:val="none" w:sz="0" w:space="0" w:color="auto"/>
                                      </w:divBdr>
                                    </w:div>
                                  </w:divsChild>
                                </w:div>
                              </w:divsChild>
                            </w:div>
                          </w:divsChild>
                        </w:div>
                        <w:div w:id="151601883">
                          <w:marLeft w:val="75"/>
                          <w:marRight w:val="0"/>
                          <w:marTop w:val="0"/>
                          <w:marBottom w:val="96"/>
                          <w:divBdr>
                            <w:top w:val="none" w:sz="0" w:space="0" w:color="auto"/>
                            <w:left w:val="none" w:sz="0" w:space="0" w:color="auto"/>
                            <w:bottom w:val="none" w:sz="0" w:space="0" w:color="auto"/>
                            <w:right w:val="none" w:sz="0" w:space="0" w:color="auto"/>
                          </w:divBdr>
                          <w:divsChild>
                            <w:div w:id="1516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2073">
      <w:marLeft w:val="0"/>
      <w:marRight w:val="0"/>
      <w:marTop w:val="0"/>
      <w:marBottom w:val="0"/>
      <w:divBdr>
        <w:top w:val="none" w:sz="0" w:space="0" w:color="auto"/>
        <w:left w:val="none" w:sz="0" w:space="0" w:color="auto"/>
        <w:bottom w:val="none" w:sz="0" w:space="0" w:color="auto"/>
        <w:right w:val="none" w:sz="0" w:space="0" w:color="auto"/>
      </w:divBdr>
    </w:div>
    <w:div w:id="183905281">
      <w:bodyDiv w:val="1"/>
      <w:marLeft w:val="0"/>
      <w:marRight w:val="0"/>
      <w:marTop w:val="0"/>
      <w:marBottom w:val="0"/>
      <w:divBdr>
        <w:top w:val="none" w:sz="0" w:space="0" w:color="auto"/>
        <w:left w:val="none" w:sz="0" w:space="0" w:color="auto"/>
        <w:bottom w:val="none" w:sz="0" w:space="0" w:color="auto"/>
        <w:right w:val="none" w:sz="0" w:space="0" w:color="auto"/>
      </w:divBdr>
    </w:div>
    <w:div w:id="188686600">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2421790">
      <w:bodyDiv w:val="1"/>
      <w:marLeft w:val="0"/>
      <w:marRight w:val="0"/>
      <w:marTop w:val="0"/>
      <w:marBottom w:val="0"/>
      <w:divBdr>
        <w:top w:val="none" w:sz="0" w:space="0" w:color="auto"/>
        <w:left w:val="none" w:sz="0" w:space="0" w:color="auto"/>
        <w:bottom w:val="none" w:sz="0" w:space="0" w:color="auto"/>
        <w:right w:val="none" w:sz="0" w:space="0" w:color="auto"/>
      </w:divBdr>
    </w:div>
    <w:div w:id="281571616">
      <w:bodyDiv w:val="1"/>
      <w:marLeft w:val="0"/>
      <w:marRight w:val="0"/>
      <w:marTop w:val="0"/>
      <w:marBottom w:val="0"/>
      <w:divBdr>
        <w:top w:val="none" w:sz="0" w:space="0" w:color="auto"/>
        <w:left w:val="none" w:sz="0" w:space="0" w:color="auto"/>
        <w:bottom w:val="none" w:sz="0" w:space="0" w:color="auto"/>
        <w:right w:val="none" w:sz="0" w:space="0" w:color="auto"/>
      </w:divBdr>
    </w:div>
    <w:div w:id="361783274">
      <w:bodyDiv w:val="1"/>
      <w:marLeft w:val="0"/>
      <w:marRight w:val="0"/>
      <w:marTop w:val="0"/>
      <w:marBottom w:val="0"/>
      <w:divBdr>
        <w:top w:val="none" w:sz="0" w:space="0" w:color="auto"/>
        <w:left w:val="none" w:sz="0" w:space="0" w:color="auto"/>
        <w:bottom w:val="none" w:sz="0" w:space="0" w:color="auto"/>
        <w:right w:val="none" w:sz="0" w:space="0" w:color="auto"/>
      </w:divBdr>
    </w:div>
    <w:div w:id="386878012">
      <w:bodyDiv w:val="1"/>
      <w:marLeft w:val="0"/>
      <w:marRight w:val="0"/>
      <w:marTop w:val="0"/>
      <w:marBottom w:val="0"/>
      <w:divBdr>
        <w:top w:val="none" w:sz="0" w:space="0" w:color="auto"/>
        <w:left w:val="none" w:sz="0" w:space="0" w:color="auto"/>
        <w:bottom w:val="none" w:sz="0" w:space="0" w:color="auto"/>
        <w:right w:val="none" w:sz="0" w:space="0" w:color="auto"/>
      </w:divBdr>
    </w:div>
    <w:div w:id="387726917">
      <w:bodyDiv w:val="1"/>
      <w:marLeft w:val="0"/>
      <w:marRight w:val="0"/>
      <w:marTop w:val="0"/>
      <w:marBottom w:val="0"/>
      <w:divBdr>
        <w:top w:val="none" w:sz="0" w:space="0" w:color="auto"/>
        <w:left w:val="none" w:sz="0" w:space="0" w:color="auto"/>
        <w:bottom w:val="none" w:sz="0" w:space="0" w:color="auto"/>
        <w:right w:val="none" w:sz="0" w:space="0" w:color="auto"/>
      </w:divBdr>
    </w:div>
    <w:div w:id="431125667">
      <w:bodyDiv w:val="1"/>
      <w:marLeft w:val="0"/>
      <w:marRight w:val="0"/>
      <w:marTop w:val="0"/>
      <w:marBottom w:val="0"/>
      <w:divBdr>
        <w:top w:val="none" w:sz="0" w:space="0" w:color="auto"/>
        <w:left w:val="none" w:sz="0" w:space="0" w:color="auto"/>
        <w:bottom w:val="none" w:sz="0" w:space="0" w:color="auto"/>
        <w:right w:val="none" w:sz="0" w:space="0" w:color="auto"/>
      </w:divBdr>
    </w:div>
    <w:div w:id="436487010">
      <w:bodyDiv w:val="1"/>
      <w:marLeft w:val="0"/>
      <w:marRight w:val="0"/>
      <w:marTop w:val="0"/>
      <w:marBottom w:val="0"/>
      <w:divBdr>
        <w:top w:val="none" w:sz="0" w:space="0" w:color="auto"/>
        <w:left w:val="none" w:sz="0" w:space="0" w:color="auto"/>
        <w:bottom w:val="none" w:sz="0" w:space="0" w:color="auto"/>
        <w:right w:val="none" w:sz="0" w:space="0" w:color="auto"/>
      </w:divBdr>
    </w:div>
    <w:div w:id="452020816">
      <w:bodyDiv w:val="1"/>
      <w:marLeft w:val="0"/>
      <w:marRight w:val="0"/>
      <w:marTop w:val="0"/>
      <w:marBottom w:val="0"/>
      <w:divBdr>
        <w:top w:val="none" w:sz="0" w:space="0" w:color="auto"/>
        <w:left w:val="none" w:sz="0" w:space="0" w:color="auto"/>
        <w:bottom w:val="none" w:sz="0" w:space="0" w:color="auto"/>
        <w:right w:val="none" w:sz="0" w:space="0" w:color="auto"/>
      </w:divBdr>
    </w:div>
    <w:div w:id="456412036">
      <w:bodyDiv w:val="1"/>
      <w:marLeft w:val="0"/>
      <w:marRight w:val="0"/>
      <w:marTop w:val="0"/>
      <w:marBottom w:val="0"/>
      <w:divBdr>
        <w:top w:val="none" w:sz="0" w:space="0" w:color="auto"/>
        <w:left w:val="none" w:sz="0" w:space="0" w:color="auto"/>
        <w:bottom w:val="none" w:sz="0" w:space="0" w:color="auto"/>
        <w:right w:val="none" w:sz="0" w:space="0" w:color="auto"/>
      </w:divBdr>
    </w:div>
    <w:div w:id="458374457">
      <w:bodyDiv w:val="1"/>
      <w:marLeft w:val="0"/>
      <w:marRight w:val="0"/>
      <w:marTop w:val="0"/>
      <w:marBottom w:val="0"/>
      <w:divBdr>
        <w:top w:val="none" w:sz="0" w:space="0" w:color="auto"/>
        <w:left w:val="none" w:sz="0" w:space="0" w:color="auto"/>
        <w:bottom w:val="none" w:sz="0" w:space="0" w:color="auto"/>
        <w:right w:val="none" w:sz="0" w:space="0" w:color="auto"/>
      </w:divBdr>
    </w:div>
    <w:div w:id="462428907">
      <w:bodyDiv w:val="1"/>
      <w:marLeft w:val="0"/>
      <w:marRight w:val="0"/>
      <w:marTop w:val="0"/>
      <w:marBottom w:val="0"/>
      <w:divBdr>
        <w:top w:val="none" w:sz="0" w:space="0" w:color="auto"/>
        <w:left w:val="none" w:sz="0" w:space="0" w:color="auto"/>
        <w:bottom w:val="none" w:sz="0" w:space="0" w:color="auto"/>
        <w:right w:val="none" w:sz="0" w:space="0" w:color="auto"/>
      </w:divBdr>
    </w:div>
    <w:div w:id="464931221">
      <w:bodyDiv w:val="1"/>
      <w:marLeft w:val="0"/>
      <w:marRight w:val="0"/>
      <w:marTop w:val="0"/>
      <w:marBottom w:val="0"/>
      <w:divBdr>
        <w:top w:val="none" w:sz="0" w:space="0" w:color="auto"/>
        <w:left w:val="none" w:sz="0" w:space="0" w:color="auto"/>
        <w:bottom w:val="none" w:sz="0" w:space="0" w:color="auto"/>
        <w:right w:val="none" w:sz="0" w:space="0" w:color="auto"/>
      </w:divBdr>
    </w:div>
    <w:div w:id="492186787">
      <w:bodyDiv w:val="1"/>
      <w:marLeft w:val="0"/>
      <w:marRight w:val="0"/>
      <w:marTop w:val="0"/>
      <w:marBottom w:val="0"/>
      <w:divBdr>
        <w:top w:val="none" w:sz="0" w:space="0" w:color="auto"/>
        <w:left w:val="none" w:sz="0" w:space="0" w:color="auto"/>
        <w:bottom w:val="none" w:sz="0" w:space="0" w:color="auto"/>
        <w:right w:val="none" w:sz="0" w:space="0" w:color="auto"/>
      </w:divBdr>
    </w:div>
    <w:div w:id="495655197">
      <w:bodyDiv w:val="1"/>
      <w:marLeft w:val="0"/>
      <w:marRight w:val="0"/>
      <w:marTop w:val="0"/>
      <w:marBottom w:val="0"/>
      <w:divBdr>
        <w:top w:val="none" w:sz="0" w:space="0" w:color="auto"/>
        <w:left w:val="none" w:sz="0" w:space="0" w:color="auto"/>
        <w:bottom w:val="none" w:sz="0" w:space="0" w:color="auto"/>
        <w:right w:val="none" w:sz="0" w:space="0" w:color="auto"/>
      </w:divBdr>
    </w:div>
    <w:div w:id="498539163">
      <w:bodyDiv w:val="1"/>
      <w:marLeft w:val="0"/>
      <w:marRight w:val="0"/>
      <w:marTop w:val="0"/>
      <w:marBottom w:val="0"/>
      <w:divBdr>
        <w:top w:val="none" w:sz="0" w:space="0" w:color="auto"/>
        <w:left w:val="none" w:sz="0" w:space="0" w:color="auto"/>
        <w:bottom w:val="none" w:sz="0" w:space="0" w:color="auto"/>
        <w:right w:val="none" w:sz="0" w:space="0" w:color="auto"/>
      </w:divBdr>
    </w:div>
    <w:div w:id="523832569">
      <w:bodyDiv w:val="1"/>
      <w:marLeft w:val="0"/>
      <w:marRight w:val="0"/>
      <w:marTop w:val="0"/>
      <w:marBottom w:val="0"/>
      <w:divBdr>
        <w:top w:val="none" w:sz="0" w:space="0" w:color="auto"/>
        <w:left w:val="none" w:sz="0" w:space="0" w:color="auto"/>
        <w:bottom w:val="none" w:sz="0" w:space="0" w:color="auto"/>
        <w:right w:val="none" w:sz="0" w:space="0" w:color="auto"/>
      </w:divBdr>
    </w:div>
    <w:div w:id="528295852">
      <w:bodyDiv w:val="1"/>
      <w:marLeft w:val="0"/>
      <w:marRight w:val="0"/>
      <w:marTop w:val="0"/>
      <w:marBottom w:val="0"/>
      <w:divBdr>
        <w:top w:val="none" w:sz="0" w:space="0" w:color="auto"/>
        <w:left w:val="none" w:sz="0" w:space="0" w:color="auto"/>
        <w:bottom w:val="none" w:sz="0" w:space="0" w:color="auto"/>
        <w:right w:val="none" w:sz="0" w:space="0" w:color="auto"/>
      </w:divBdr>
    </w:div>
    <w:div w:id="564603093">
      <w:bodyDiv w:val="1"/>
      <w:marLeft w:val="0"/>
      <w:marRight w:val="0"/>
      <w:marTop w:val="0"/>
      <w:marBottom w:val="0"/>
      <w:divBdr>
        <w:top w:val="none" w:sz="0" w:space="0" w:color="auto"/>
        <w:left w:val="none" w:sz="0" w:space="0" w:color="auto"/>
        <w:bottom w:val="none" w:sz="0" w:space="0" w:color="auto"/>
        <w:right w:val="none" w:sz="0" w:space="0" w:color="auto"/>
      </w:divBdr>
    </w:div>
    <w:div w:id="586186578">
      <w:bodyDiv w:val="1"/>
      <w:marLeft w:val="0"/>
      <w:marRight w:val="0"/>
      <w:marTop w:val="0"/>
      <w:marBottom w:val="0"/>
      <w:divBdr>
        <w:top w:val="none" w:sz="0" w:space="0" w:color="auto"/>
        <w:left w:val="none" w:sz="0" w:space="0" w:color="auto"/>
        <w:bottom w:val="none" w:sz="0" w:space="0" w:color="auto"/>
        <w:right w:val="none" w:sz="0" w:space="0" w:color="auto"/>
      </w:divBdr>
    </w:div>
    <w:div w:id="608389826">
      <w:bodyDiv w:val="1"/>
      <w:marLeft w:val="0"/>
      <w:marRight w:val="0"/>
      <w:marTop w:val="0"/>
      <w:marBottom w:val="0"/>
      <w:divBdr>
        <w:top w:val="none" w:sz="0" w:space="0" w:color="auto"/>
        <w:left w:val="none" w:sz="0" w:space="0" w:color="auto"/>
        <w:bottom w:val="none" w:sz="0" w:space="0" w:color="auto"/>
        <w:right w:val="none" w:sz="0" w:space="0" w:color="auto"/>
      </w:divBdr>
    </w:div>
    <w:div w:id="623117808">
      <w:bodyDiv w:val="1"/>
      <w:marLeft w:val="0"/>
      <w:marRight w:val="0"/>
      <w:marTop w:val="0"/>
      <w:marBottom w:val="0"/>
      <w:divBdr>
        <w:top w:val="none" w:sz="0" w:space="0" w:color="auto"/>
        <w:left w:val="none" w:sz="0" w:space="0" w:color="auto"/>
        <w:bottom w:val="none" w:sz="0" w:space="0" w:color="auto"/>
        <w:right w:val="none" w:sz="0" w:space="0" w:color="auto"/>
      </w:divBdr>
    </w:div>
    <w:div w:id="634916261">
      <w:bodyDiv w:val="1"/>
      <w:marLeft w:val="0"/>
      <w:marRight w:val="0"/>
      <w:marTop w:val="0"/>
      <w:marBottom w:val="0"/>
      <w:divBdr>
        <w:top w:val="none" w:sz="0" w:space="0" w:color="auto"/>
        <w:left w:val="none" w:sz="0" w:space="0" w:color="auto"/>
        <w:bottom w:val="none" w:sz="0" w:space="0" w:color="auto"/>
        <w:right w:val="none" w:sz="0" w:space="0" w:color="auto"/>
      </w:divBdr>
    </w:div>
    <w:div w:id="651909635">
      <w:bodyDiv w:val="1"/>
      <w:marLeft w:val="0"/>
      <w:marRight w:val="0"/>
      <w:marTop w:val="0"/>
      <w:marBottom w:val="0"/>
      <w:divBdr>
        <w:top w:val="none" w:sz="0" w:space="0" w:color="auto"/>
        <w:left w:val="none" w:sz="0" w:space="0" w:color="auto"/>
        <w:bottom w:val="none" w:sz="0" w:space="0" w:color="auto"/>
        <w:right w:val="none" w:sz="0" w:space="0" w:color="auto"/>
      </w:divBdr>
    </w:div>
    <w:div w:id="657392371">
      <w:bodyDiv w:val="1"/>
      <w:marLeft w:val="0"/>
      <w:marRight w:val="0"/>
      <w:marTop w:val="0"/>
      <w:marBottom w:val="0"/>
      <w:divBdr>
        <w:top w:val="none" w:sz="0" w:space="0" w:color="auto"/>
        <w:left w:val="none" w:sz="0" w:space="0" w:color="auto"/>
        <w:bottom w:val="none" w:sz="0" w:space="0" w:color="auto"/>
        <w:right w:val="none" w:sz="0" w:space="0" w:color="auto"/>
      </w:divBdr>
    </w:div>
    <w:div w:id="674038114">
      <w:bodyDiv w:val="1"/>
      <w:marLeft w:val="0"/>
      <w:marRight w:val="0"/>
      <w:marTop w:val="0"/>
      <w:marBottom w:val="0"/>
      <w:divBdr>
        <w:top w:val="none" w:sz="0" w:space="0" w:color="auto"/>
        <w:left w:val="none" w:sz="0" w:space="0" w:color="auto"/>
        <w:bottom w:val="none" w:sz="0" w:space="0" w:color="auto"/>
        <w:right w:val="none" w:sz="0" w:space="0" w:color="auto"/>
      </w:divBdr>
    </w:div>
    <w:div w:id="685180343">
      <w:bodyDiv w:val="1"/>
      <w:marLeft w:val="0"/>
      <w:marRight w:val="0"/>
      <w:marTop w:val="0"/>
      <w:marBottom w:val="0"/>
      <w:divBdr>
        <w:top w:val="none" w:sz="0" w:space="0" w:color="auto"/>
        <w:left w:val="none" w:sz="0" w:space="0" w:color="auto"/>
        <w:bottom w:val="none" w:sz="0" w:space="0" w:color="auto"/>
        <w:right w:val="none" w:sz="0" w:space="0" w:color="auto"/>
      </w:divBdr>
    </w:div>
    <w:div w:id="686952361">
      <w:bodyDiv w:val="1"/>
      <w:marLeft w:val="0"/>
      <w:marRight w:val="0"/>
      <w:marTop w:val="0"/>
      <w:marBottom w:val="0"/>
      <w:divBdr>
        <w:top w:val="none" w:sz="0" w:space="0" w:color="auto"/>
        <w:left w:val="none" w:sz="0" w:space="0" w:color="auto"/>
        <w:bottom w:val="none" w:sz="0" w:space="0" w:color="auto"/>
        <w:right w:val="none" w:sz="0" w:space="0" w:color="auto"/>
      </w:divBdr>
    </w:div>
    <w:div w:id="709112816">
      <w:bodyDiv w:val="1"/>
      <w:marLeft w:val="0"/>
      <w:marRight w:val="0"/>
      <w:marTop w:val="0"/>
      <w:marBottom w:val="0"/>
      <w:divBdr>
        <w:top w:val="none" w:sz="0" w:space="0" w:color="auto"/>
        <w:left w:val="none" w:sz="0" w:space="0" w:color="auto"/>
        <w:bottom w:val="none" w:sz="0" w:space="0" w:color="auto"/>
        <w:right w:val="none" w:sz="0" w:space="0" w:color="auto"/>
      </w:divBdr>
    </w:div>
    <w:div w:id="774833083">
      <w:bodyDiv w:val="1"/>
      <w:marLeft w:val="0"/>
      <w:marRight w:val="0"/>
      <w:marTop w:val="0"/>
      <w:marBottom w:val="0"/>
      <w:divBdr>
        <w:top w:val="none" w:sz="0" w:space="0" w:color="auto"/>
        <w:left w:val="none" w:sz="0" w:space="0" w:color="auto"/>
        <w:bottom w:val="none" w:sz="0" w:space="0" w:color="auto"/>
        <w:right w:val="none" w:sz="0" w:space="0" w:color="auto"/>
      </w:divBdr>
    </w:div>
    <w:div w:id="783113872">
      <w:bodyDiv w:val="1"/>
      <w:marLeft w:val="0"/>
      <w:marRight w:val="0"/>
      <w:marTop w:val="0"/>
      <w:marBottom w:val="0"/>
      <w:divBdr>
        <w:top w:val="none" w:sz="0" w:space="0" w:color="auto"/>
        <w:left w:val="none" w:sz="0" w:space="0" w:color="auto"/>
        <w:bottom w:val="none" w:sz="0" w:space="0" w:color="auto"/>
        <w:right w:val="none" w:sz="0" w:space="0" w:color="auto"/>
      </w:divBdr>
    </w:div>
    <w:div w:id="783767917">
      <w:bodyDiv w:val="1"/>
      <w:marLeft w:val="0"/>
      <w:marRight w:val="0"/>
      <w:marTop w:val="0"/>
      <w:marBottom w:val="0"/>
      <w:divBdr>
        <w:top w:val="none" w:sz="0" w:space="0" w:color="auto"/>
        <w:left w:val="none" w:sz="0" w:space="0" w:color="auto"/>
        <w:bottom w:val="none" w:sz="0" w:space="0" w:color="auto"/>
        <w:right w:val="none" w:sz="0" w:space="0" w:color="auto"/>
      </w:divBdr>
    </w:div>
    <w:div w:id="811217159">
      <w:bodyDiv w:val="1"/>
      <w:marLeft w:val="0"/>
      <w:marRight w:val="0"/>
      <w:marTop w:val="0"/>
      <w:marBottom w:val="0"/>
      <w:divBdr>
        <w:top w:val="none" w:sz="0" w:space="0" w:color="auto"/>
        <w:left w:val="none" w:sz="0" w:space="0" w:color="auto"/>
        <w:bottom w:val="none" w:sz="0" w:space="0" w:color="auto"/>
        <w:right w:val="none" w:sz="0" w:space="0" w:color="auto"/>
      </w:divBdr>
    </w:div>
    <w:div w:id="857701538">
      <w:bodyDiv w:val="1"/>
      <w:marLeft w:val="0"/>
      <w:marRight w:val="0"/>
      <w:marTop w:val="0"/>
      <w:marBottom w:val="0"/>
      <w:divBdr>
        <w:top w:val="none" w:sz="0" w:space="0" w:color="auto"/>
        <w:left w:val="none" w:sz="0" w:space="0" w:color="auto"/>
        <w:bottom w:val="none" w:sz="0" w:space="0" w:color="auto"/>
        <w:right w:val="none" w:sz="0" w:space="0" w:color="auto"/>
      </w:divBdr>
    </w:div>
    <w:div w:id="859247106">
      <w:bodyDiv w:val="1"/>
      <w:marLeft w:val="0"/>
      <w:marRight w:val="0"/>
      <w:marTop w:val="0"/>
      <w:marBottom w:val="0"/>
      <w:divBdr>
        <w:top w:val="none" w:sz="0" w:space="0" w:color="auto"/>
        <w:left w:val="none" w:sz="0" w:space="0" w:color="auto"/>
        <w:bottom w:val="none" w:sz="0" w:space="0" w:color="auto"/>
        <w:right w:val="none" w:sz="0" w:space="0" w:color="auto"/>
      </w:divBdr>
    </w:div>
    <w:div w:id="868643617">
      <w:bodyDiv w:val="1"/>
      <w:marLeft w:val="0"/>
      <w:marRight w:val="0"/>
      <w:marTop w:val="0"/>
      <w:marBottom w:val="0"/>
      <w:divBdr>
        <w:top w:val="none" w:sz="0" w:space="0" w:color="auto"/>
        <w:left w:val="none" w:sz="0" w:space="0" w:color="auto"/>
        <w:bottom w:val="none" w:sz="0" w:space="0" w:color="auto"/>
        <w:right w:val="none" w:sz="0" w:space="0" w:color="auto"/>
      </w:divBdr>
    </w:div>
    <w:div w:id="886642820">
      <w:bodyDiv w:val="1"/>
      <w:marLeft w:val="0"/>
      <w:marRight w:val="0"/>
      <w:marTop w:val="0"/>
      <w:marBottom w:val="0"/>
      <w:divBdr>
        <w:top w:val="none" w:sz="0" w:space="0" w:color="auto"/>
        <w:left w:val="none" w:sz="0" w:space="0" w:color="auto"/>
        <w:bottom w:val="none" w:sz="0" w:space="0" w:color="auto"/>
        <w:right w:val="none" w:sz="0" w:space="0" w:color="auto"/>
      </w:divBdr>
    </w:div>
    <w:div w:id="893931630">
      <w:bodyDiv w:val="1"/>
      <w:marLeft w:val="0"/>
      <w:marRight w:val="0"/>
      <w:marTop w:val="0"/>
      <w:marBottom w:val="0"/>
      <w:divBdr>
        <w:top w:val="none" w:sz="0" w:space="0" w:color="auto"/>
        <w:left w:val="none" w:sz="0" w:space="0" w:color="auto"/>
        <w:bottom w:val="none" w:sz="0" w:space="0" w:color="auto"/>
        <w:right w:val="none" w:sz="0" w:space="0" w:color="auto"/>
      </w:divBdr>
    </w:div>
    <w:div w:id="898974953">
      <w:bodyDiv w:val="1"/>
      <w:marLeft w:val="0"/>
      <w:marRight w:val="0"/>
      <w:marTop w:val="0"/>
      <w:marBottom w:val="0"/>
      <w:divBdr>
        <w:top w:val="none" w:sz="0" w:space="0" w:color="auto"/>
        <w:left w:val="none" w:sz="0" w:space="0" w:color="auto"/>
        <w:bottom w:val="none" w:sz="0" w:space="0" w:color="auto"/>
        <w:right w:val="none" w:sz="0" w:space="0" w:color="auto"/>
      </w:divBdr>
    </w:div>
    <w:div w:id="917054223">
      <w:bodyDiv w:val="1"/>
      <w:marLeft w:val="0"/>
      <w:marRight w:val="0"/>
      <w:marTop w:val="0"/>
      <w:marBottom w:val="0"/>
      <w:divBdr>
        <w:top w:val="none" w:sz="0" w:space="0" w:color="auto"/>
        <w:left w:val="none" w:sz="0" w:space="0" w:color="auto"/>
        <w:bottom w:val="none" w:sz="0" w:space="0" w:color="auto"/>
        <w:right w:val="none" w:sz="0" w:space="0" w:color="auto"/>
      </w:divBdr>
    </w:div>
    <w:div w:id="950941554">
      <w:bodyDiv w:val="1"/>
      <w:marLeft w:val="0"/>
      <w:marRight w:val="0"/>
      <w:marTop w:val="0"/>
      <w:marBottom w:val="0"/>
      <w:divBdr>
        <w:top w:val="none" w:sz="0" w:space="0" w:color="auto"/>
        <w:left w:val="none" w:sz="0" w:space="0" w:color="auto"/>
        <w:bottom w:val="none" w:sz="0" w:space="0" w:color="auto"/>
        <w:right w:val="none" w:sz="0" w:space="0" w:color="auto"/>
      </w:divBdr>
    </w:div>
    <w:div w:id="952522304">
      <w:bodyDiv w:val="1"/>
      <w:marLeft w:val="0"/>
      <w:marRight w:val="0"/>
      <w:marTop w:val="0"/>
      <w:marBottom w:val="0"/>
      <w:divBdr>
        <w:top w:val="none" w:sz="0" w:space="0" w:color="auto"/>
        <w:left w:val="none" w:sz="0" w:space="0" w:color="auto"/>
        <w:bottom w:val="none" w:sz="0" w:space="0" w:color="auto"/>
        <w:right w:val="none" w:sz="0" w:space="0" w:color="auto"/>
      </w:divBdr>
    </w:div>
    <w:div w:id="978799467">
      <w:bodyDiv w:val="1"/>
      <w:marLeft w:val="0"/>
      <w:marRight w:val="0"/>
      <w:marTop w:val="0"/>
      <w:marBottom w:val="0"/>
      <w:divBdr>
        <w:top w:val="none" w:sz="0" w:space="0" w:color="auto"/>
        <w:left w:val="none" w:sz="0" w:space="0" w:color="auto"/>
        <w:bottom w:val="none" w:sz="0" w:space="0" w:color="auto"/>
        <w:right w:val="none" w:sz="0" w:space="0" w:color="auto"/>
      </w:divBdr>
    </w:div>
    <w:div w:id="992373274">
      <w:bodyDiv w:val="1"/>
      <w:marLeft w:val="0"/>
      <w:marRight w:val="0"/>
      <w:marTop w:val="0"/>
      <w:marBottom w:val="0"/>
      <w:divBdr>
        <w:top w:val="none" w:sz="0" w:space="0" w:color="auto"/>
        <w:left w:val="none" w:sz="0" w:space="0" w:color="auto"/>
        <w:bottom w:val="none" w:sz="0" w:space="0" w:color="auto"/>
        <w:right w:val="none" w:sz="0" w:space="0" w:color="auto"/>
      </w:divBdr>
    </w:div>
    <w:div w:id="1018000178">
      <w:bodyDiv w:val="1"/>
      <w:marLeft w:val="0"/>
      <w:marRight w:val="0"/>
      <w:marTop w:val="0"/>
      <w:marBottom w:val="0"/>
      <w:divBdr>
        <w:top w:val="none" w:sz="0" w:space="0" w:color="auto"/>
        <w:left w:val="none" w:sz="0" w:space="0" w:color="auto"/>
        <w:bottom w:val="none" w:sz="0" w:space="0" w:color="auto"/>
        <w:right w:val="none" w:sz="0" w:space="0" w:color="auto"/>
      </w:divBdr>
    </w:div>
    <w:div w:id="1037970344">
      <w:bodyDiv w:val="1"/>
      <w:marLeft w:val="0"/>
      <w:marRight w:val="0"/>
      <w:marTop w:val="0"/>
      <w:marBottom w:val="0"/>
      <w:divBdr>
        <w:top w:val="none" w:sz="0" w:space="0" w:color="auto"/>
        <w:left w:val="none" w:sz="0" w:space="0" w:color="auto"/>
        <w:bottom w:val="none" w:sz="0" w:space="0" w:color="auto"/>
        <w:right w:val="none" w:sz="0" w:space="0" w:color="auto"/>
      </w:divBdr>
    </w:div>
    <w:div w:id="1096052774">
      <w:bodyDiv w:val="1"/>
      <w:marLeft w:val="0"/>
      <w:marRight w:val="0"/>
      <w:marTop w:val="0"/>
      <w:marBottom w:val="0"/>
      <w:divBdr>
        <w:top w:val="none" w:sz="0" w:space="0" w:color="auto"/>
        <w:left w:val="none" w:sz="0" w:space="0" w:color="auto"/>
        <w:bottom w:val="none" w:sz="0" w:space="0" w:color="auto"/>
        <w:right w:val="none" w:sz="0" w:space="0" w:color="auto"/>
      </w:divBdr>
    </w:div>
    <w:div w:id="1258637301">
      <w:bodyDiv w:val="1"/>
      <w:marLeft w:val="0"/>
      <w:marRight w:val="0"/>
      <w:marTop w:val="0"/>
      <w:marBottom w:val="0"/>
      <w:divBdr>
        <w:top w:val="none" w:sz="0" w:space="0" w:color="auto"/>
        <w:left w:val="none" w:sz="0" w:space="0" w:color="auto"/>
        <w:bottom w:val="none" w:sz="0" w:space="0" w:color="auto"/>
        <w:right w:val="none" w:sz="0" w:space="0" w:color="auto"/>
      </w:divBdr>
    </w:div>
    <w:div w:id="1273394371">
      <w:bodyDiv w:val="1"/>
      <w:marLeft w:val="0"/>
      <w:marRight w:val="0"/>
      <w:marTop w:val="0"/>
      <w:marBottom w:val="0"/>
      <w:divBdr>
        <w:top w:val="none" w:sz="0" w:space="0" w:color="auto"/>
        <w:left w:val="none" w:sz="0" w:space="0" w:color="auto"/>
        <w:bottom w:val="none" w:sz="0" w:space="0" w:color="auto"/>
        <w:right w:val="none" w:sz="0" w:space="0" w:color="auto"/>
      </w:divBdr>
    </w:div>
    <w:div w:id="1303463507">
      <w:bodyDiv w:val="1"/>
      <w:marLeft w:val="0"/>
      <w:marRight w:val="0"/>
      <w:marTop w:val="0"/>
      <w:marBottom w:val="0"/>
      <w:divBdr>
        <w:top w:val="none" w:sz="0" w:space="0" w:color="auto"/>
        <w:left w:val="none" w:sz="0" w:space="0" w:color="auto"/>
        <w:bottom w:val="none" w:sz="0" w:space="0" w:color="auto"/>
        <w:right w:val="none" w:sz="0" w:space="0" w:color="auto"/>
      </w:divBdr>
    </w:div>
    <w:div w:id="1306936735">
      <w:bodyDiv w:val="1"/>
      <w:marLeft w:val="0"/>
      <w:marRight w:val="0"/>
      <w:marTop w:val="0"/>
      <w:marBottom w:val="0"/>
      <w:divBdr>
        <w:top w:val="none" w:sz="0" w:space="0" w:color="auto"/>
        <w:left w:val="none" w:sz="0" w:space="0" w:color="auto"/>
        <w:bottom w:val="none" w:sz="0" w:space="0" w:color="auto"/>
        <w:right w:val="none" w:sz="0" w:space="0" w:color="auto"/>
      </w:divBdr>
    </w:div>
    <w:div w:id="1310327576">
      <w:bodyDiv w:val="1"/>
      <w:marLeft w:val="0"/>
      <w:marRight w:val="0"/>
      <w:marTop w:val="0"/>
      <w:marBottom w:val="0"/>
      <w:divBdr>
        <w:top w:val="none" w:sz="0" w:space="0" w:color="auto"/>
        <w:left w:val="none" w:sz="0" w:space="0" w:color="auto"/>
        <w:bottom w:val="none" w:sz="0" w:space="0" w:color="auto"/>
        <w:right w:val="none" w:sz="0" w:space="0" w:color="auto"/>
      </w:divBdr>
    </w:div>
    <w:div w:id="1365713112">
      <w:bodyDiv w:val="1"/>
      <w:marLeft w:val="0"/>
      <w:marRight w:val="0"/>
      <w:marTop w:val="0"/>
      <w:marBottom w:val="0"/>
      <w:divBdr>
        <w:top w:val="none" w:sz="0" w:space="0" w:color="auto"/>
        <w:left w:val="none" w:sz="0" w:space="0" w:color="auto"/>
        <w:bottom w:val="none" w:sz="0" w:space="0" w:color="auto"/>
        <w:right w:val="none" w:sz="0" w:space="0" w:color="auto"/>
      </w:divBdr>
    </w:div>
    <w:div w:id="1367683173">
      <w:bodyDiv w:val="1"/>
      <w:marLeft w:val="0"/>
      <w:marRight w:val="0"/>
      <w:marTop w:val="0"/>
      <w:marBottom w:val="0"/>
      <w:divBdr>
        <w:top w:val="none" w:sz="0" w:space="0" w:color="auto"/>
        <w:left w:val="none" w:sz="0" w:space="0" w:color="auto"/>
        <w:bottom w:val="none" w:sz="0" w:space="0" w:color="auto"/>
        <w:right w:val="none" w:sz="0" w:space="0" w:color="auto"/>
      </w:divBdr>
    </w:div>
    <w:div w:id="1373462150">
      <w:bodyDiv w:val="1"/>
      <w:marLeft w:val="0"/>
      <w:marRight w:val="0"/>
      <w:marTop w:val="0"/>
      <w:marBottom w:val="0"/>
      <w:divBdr>
        <w:top w:val="none" w:sz="0" w:space="0" w:color="auto"/>
        <w:left w:val="none" w:sz="0" w:space="0" w:color="auto"/>
        <w:bottom w:val="none" w:sz="0" w:space="0" w:color="auto"/>
        <w:right w:val="none" w:sz="0" w:space="0" w:color="auto"/>
      </w:divBdr>
    </w:div>
    <w:div w:id="1386367880">
      <w:bodyDiv w:val="1"/>
      <w:marLeft w:val="0"/>
      <w:marRight w:val="0"/>
      <w:marTop w:val="0"/>
      <w:marBottom w:val="0"/>
      <w:divBdr>
        <w:top w:val="none" w:sz="0" w:space="0" w:color="auto"/>
        <w:left w:val="none" w:sz="0" w:space="0" w:color="auto"/>
        <w:bottom w:val="none" w:sz="0" w:space="0" w:color="auto"/>
        <w:right w:val="none" w:sz="0" w:space="0" w:color="auto"/>
      </w:divBdr>
    </w:div>
    <w:div w:id="1399355998">
      <w:bodyDiv w:val="1"/>
      <w:marLeft w:val="0"/>
      <w:marRight w:val="0"/>
      <w:marTop w:val="0"/>
      <w:marBottom w:val="0"/>
      <w:divBdr>
        <w:top w:val="none" w:sz="0" w:space="0" w:color="auto"/>
        <w:left w:val="none" w:sz="0" w:space="0" w:color="auto"/>
        <w:bottom w:val="none" w:sz="0" w:space="0" w:color="auto"/>
        <w:right w:val="none" w:sz="0" w:space="0" w:color="auto"/>
      </w:divBdr>
    </w:div>
    <w:div w:id="1406684966">
      <w:bodyDiv w:val="1"/>
      <w:marLeft w:val="0"/>
      <w:marRight w:val="0"/>
      <w:marTop w:val="0"/>
      <w:marBottom w:val="0"/>
      <w:divBdr>
        <w:top w:val="none" w:sz="0" w:space="0" w:color="auto"/>
        <w:left w:val="none" w:sz="0" w:space="0" w:color="auto"/>
        <w:bottom w:val="none" w:sz="0" w:space="0" w:color="auto"/>
        <w:right w:val="none" w:sz="0" w:space="0" w:color="auto"/>
      </w:divBdr>
    </w:div>
    <w:div w:id="1422871401">
      <w:bodyDiv w:val="1"/>
      <w:marLeft w:val="0"/>
      <w:marRight w:val="0"/>
      <w:marTop w:val="0"/>
      <w:marBottom w:val="0"/>
      <w:divBdr>
        <w:top w:val="none" w:sz="0" w:space="0" w:color="auto"/>
        <w:left w:val="none" w:sz="0" w:space="0" w:color="auto"/>
        <w:bottom w:val="none" w:sz="0" w:space="0" w:color="auto"/>
        <w:right w:val="none" w:sz="0" w:space="0" w:color="auto"/>
      </w:divBdr>
    </w:div>
    <w:div w:id="1428234010">
      <w:bodyDiv w:val="1"/>
      <w:marLeft w:val="0"/>
      <w:marRight w:val="0"/>
      <w:marTop w:val="0"/>
      <w:marBottom w:val="0"/>
      <w:divBdr>
        <w:top w:val="none" w:sz="0" w:space="0" w:color="auto"/>
        <w:left w:val="none" w:sz="0" w:space="0" w:color="auto"/>
        <w:bottom w:val="none" w:sz="0" w:space="0" w:color="auto"/>
        <w:right w:val="none" w:sz="0" w:space="0" w:color="auto"/>
      </w:divBdr>
      <w:divsChild>
        <w:div w:id="1286691808">
          <w:marLeft w:val="0"/>
          <w:marRight w:val="0"/>
          <w:marTop w:val="0"/>
          <w:marBottom w:val="0"/>
          <w:divBdr>
            <w:top w:val="none" w:sz="0" w:space="0" w:color="auto"/>
            <w:left w:val="none" w:sz="0" w:space="0" w:color="auto"/>
            <w:bottom w:val="none" w:sz="0" w:space="0" w:color="auto"/>
            <w:right w:val="none" w:sz="0" w:space="0" w:color="auto"/>
          </w:divBdr>
          <w:divsChild>
            <w:div w:id="1168902176">
              <w:marLeft w:val="0"/>
              <w:marRight w:val="0"/>
              <w:marTop w:val="0"/>
              <w:marBottom w:val="0"/>
              <w:divBdr>
                <w:top w:val="none" w:sz="0" w:space="0" w:color="auto"/>
                <w:left w:val="none" w:sz="0" w:space="0" w:color="auto"/>
                <w:bottom w:val="none" w:sz="0" w:space="0" w:color="auto"/>
                <w:right w:val="none" w:sz="0" w:space="0" w:color="auto"/>
              </w:divBdr>
              <w:divsChild>
                <w:div w:id="1907032286">
                  <w:marLeft w:val="0"/>
                  <w:marRight w:val="0"/>
                  <w:marTop w:val="0"/>
                  <w:marBottom w:val="0"/>
                  <w:divBdr>
                    <w:top w:val="none" w:sz="0" w:space="0" w:color="auto"/>
                    <w:left w:val="none" w:sz="0" w:space="0" w:color="auto"/>
                    <w:bottom w:val="none" w:sz="0" w:space="0" w:color="auto"/>
                    <w:right w:val="none" w:sz="0" w:space="0" w:color="auto"/>
                  </w:divBdr>
                  <w:divsChild>
                    <w:div w:id="1487235099">
                      <w:marLeft w:val="150"/>
                      <w:marRight w:val="150"/>
                      <w:marTop w:val="150"/>
                      <w:marBottom w:val="0"/>
                      <w:divBdr>
                        <w:top w:val="none" w:sz="0" w:space="0" w:color="auto"/>
                        <w:left w:val="none" w:sz="0" w:space="0" w:color="auto"/>
                        <w:bottom w:val="none" w:sz="0" w:space="0" w:color="auto"/>
                        <w:right w:val="none" w:sz="0" w:space="0" w:color="auto"/>
                      </w:divBdr>
                      <w:divsChild>
                        <w:div w:id="16437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343949">
      <w:bodyDiv w:val="1"/>
      <w:marLeft w:val="0"/>
      <w:marRight w:val="0"/>
      <w:marTop w:val="0"/>
      <w:marBottom w:val="0"/>
      <w:divBdr>
        <w:top w:val="none" w:sz="0" w:space="0" w:color="auto"/>
        <w:left w:val="none" w:sz="0" w:space="0" w:color="auto"/>
        <w:bottom w:val="none" w:sz="0" w:space="0" w:color="auto"/>
        <w:right w:val="none" w:sz="0" w:space="0" w:color="auto"/>
      </w:divBdr>
    </w:div>
    <w:div w:id="1484273339">
      <w:bodyDiv w:val="1"/>
      <w:marLeft w:val="0"/>
      <w:marRight w:val="0"/>
      <w:marTop w:val="0"/>
      <w:marBottom w:val="0"/>
      <w:divBdr>
        <w:top w:val="none" w:sz="0" w:space="0" w:color="auto"/>
        <w:left w:val="none" w:sz="0" w:space="0" w:color="auto"/>
        <w:bottom w:val="none" w:sz="0" w:space="0" w:color="auto"/>
        <w:right w:val="none" w:sz="0" w:space="0" w:color="auto"/>
      </w:divBdr>
    </w:div>
    <w:div w:id="1520580023">
      <w:bodyDiv w:val="1"/>
      <w:marLeft w:val="0"/>
      <w:marRight w:val="0"/>
      <w:marTop w:val="0"/>
      <w:marBottom w:val="0"/>
      <w:divBdr>
        <w:top w:val="none" w:sz="0" w:space="0" w:color="auto"/>
        <w:left w:val="none" w:sz="0" w:space="0" w:color="auto"/>
        <w:bottom w:val="none" w:sz="0" w:space="0" w:color="auto"/>
        <w:right w:val="none" w:sz="0" w:space="0" w:color="auto"/>
      </w:divBdr>
    </w:div>
    <w:div w:id="1524705904">
      <w:bodyDiv w:val="1"/>
      <w:marLeft w:val="0"/>
      <w:marRight w:val="0"/>
      <w:marTop w:val="0"/>
      <w:marBottom w:val="0"/>
      <w:divBdr>
        <w:top w:val="none" w:sz="0" w:space="0" w:color="auto"/>
        <w:left w:val="none" w:sz="0" w:space="0" w:color="auto"/>
        <w:bottom w:val="none" w:sz="0" w:space="0" w:color="auto"/>
        <w:right w:val="none" w:sz="0" w:space="0" w:color="auto"/>
      </w:divBdr>
    </w:div>
    <w:div w:id="1573811067">
      <w:bodyDiv w:val="1"/>
      <w:marLeft w:val="0"/>
      <w:marRight w:val="0"/>
      <w:marTop w:val="0"/>
      <w:marBottom w:val="0"/>
      <w:divBdr>
        <w:top w:val="none" w:sz="0" w:space="0" w:color="auto"/>
        <w:left w:val="none" w:sz="0" w:space="0" w:color="auto"/>
        <w:bottom w:val="none" w:sz="0" w:space="0" w:color="auto"/>
        <w:right w:val="none" w:sz="0" w:space="0" w:color="auto"/>
      </w:divBdr>
    </w:div>
    <w:div w:id="1587423832">
      <w:bodyDiv w:val="1"/>
      <w:marLeft w:val="0"/>
      <w:marRight w:val="0"/>
      <w:marTop w:val="0"/>
      <w:marBottom w:val="0"/>
      <w:divBdr>
        <w:top w:val="none" w:sz="0" w:space="0" w:color="auto"/>
        <w:left w:val="none" w:sz="0" w:space="0" w:color="auto"/>
        <w:bottom w:val="none" w:sz="0" w:space="0" w:color="auto"/>
        <w:right w:val="none" w:sz="0" w:space="0" w:color="auto"/>
      </w:divBdr>
    </w:div>
    <w:div w:id="1601062821">
      <w:bodyDiv w:val="1"/>
      <w:marLeft w:val="0"/>
      <w:marRight w:val="0"/>
      <w:marTop w:val="0"/>
      <w:marBottom w:val="0"/>
      <w:divBdr>
        <w:top w:val="none" w:sz="0" w:space="0" w:color="auto"/>
        <w:left w:val="none" w:sz="0" w:space="0" w:color="auto"/>
        <w:bottom w:val="none" w:sz="0" w:space="0" w:color="auto"/>
        <w:right w:val="none" w:sz="0" w:space="0" w:color="auto"/>
      </w:divBdr>
    </w:div>
    <w:div w:id="1608852113">
      <w:bodyDiv w:val="1"/>
      <w:marLeft w:val="0"/>
      <w:marRight w:val="0"/>
      <w:marTop w:val="0"/>
      <w:marBottom w:val="0"/>
      <w:divBdr>
        <w:top w:val="none" w:sz="0" w:space="0" w:color="auto"/>
        <w:left w:val="none" w:sz="0" w:space="0" w:color="auto"/>
        <w:bottom w:val="none" w:sz="0" w:space="0" w:color="auto"/>
        <w:right w:val="none" w:sz="0" w:space="0" w:color="auto"/>
      </w:divBdr>
    </w:div>
    <w:div w:id="1614050311">
      <w:bodyDiv w:val="1"/>
      <w:marLeft w:val="0"/>
      <w:marRight w:val="0"/>
      <w:marTop w:val="0"/>
      <w:marBottom w:val="0"/>
      <w:divBdr>
        <w:top w:val="none" w:sz="0" w:space="0" w:color="auto"/>
        <w:left w:val="none" w:sz="0" w:space="0" w:color="auto"/>
        <w:bottom w:val="none" w:sz="0" w:space="0" w:color="auto"/>
        <w:right w:val="none" w:sz="0" w:space="0" w:color="auto"/>
      </w:divBdr>
      <w:divsChild>
        <w:div w:id="1188448410">
          <w:marLeft w:val="274"/>
          <w:marRight w:val="0"/>
          <w:marTop w:val="0"/>
          <w:marBottom w:val="0"/>
          <w:divBdr>
            <w:top w:val="none" w:sz="0" w:space="0" w:color="auto"/>
            <w:left w:val="none" w:sz="0" w:space="0" w:color="auto"/>
            <w:bottom w:val="none" w:sz="0" w:space="0" w:color="auto"/>
            <w:right w:val="none" w:sz="0" w:space="0" w:color="auto"/>
          </w:divBdr>
        </w:div>
      </w:divsChild>
    </w:div>
    <w:div w:id="1626740853">
      <w:bodyDiv w:val="1"/>
      <w:marLeft w:val="0"/>
      <w:marRight w:val="0"/>
      <w:marTop w:val="0"/>
      <w:marBottom w:val="0"/>
      <w:divBdr>
        <w:top w:val="none" w:sz="0" w:space="0" w:color="auto"/>
        <w:left w:val="none" w:sz="0" w:space="0" w:color="auto"/>
        <w:bottom w:val="none" w:sz="0" w:space="0" w:color="auto"/>
        <w:right w:val="none" w:sz="0" w:space="0" w:color="auto"/>
      </w:divBdr>
    </w:div>
    <w:div w:id="1637417441">
      <w:bodyDiv w:val="1"/>
      <w:marLeft w:val="0"/>
      <w:marRight w:val="0"/>
      <w:marTop w:val="0"/>
      <w:marBottom w:val="0"/>
      <w:divBdr>
        <w:top w:val="none" w:sz="0" w:space="0" w:color="auto"/>
        <w:left w:val="none" w:sz="0" w:space="0" w:color="auto"/>
        <w:bottom w:val="none" w:sz="0" w:space="0" w:color="auto"/>
        <w:right w:val="none" w:sz="0" w:space="0" w:color="auto"/>
      </w:divBdr>
    </w:div>
    <w:div w:id="1684241754">
      <w:bodyDiv w:val="1"/>
      <w:marLeft w:val="0"/>
      <w:marRight w:val="0"/>
      <w:marTop w:val="0"/>
      <w:marBottom w:val="0"/>
      <w:divBdr>
        <w:top w:val="none" w:sz="0" w:space="0" w:color="auto"/>
        <w:left w:val="none" w:sz="0" w:space="0" w:color="auto"/>
        <w:bottom w:val="none" w:sz="0" w:space="0" w:color="auto"/>
        <w:right w:val="none" w:sz="0" w:space="0" w:color="auto"/>
      </w:divBdr>
    </w:div>
    <w:div w:id="1744838267">
      <w:bodyDiv w:val="1"/>
      <w:marLeft w:val="0"/>
      <w:marRight w:val="0"/>
      <w:marTop w:val="0"/>
      <w:marBottom w:val="0"/>
      <w:divBdr>
        <w:top w:val="none" w:sz="0" w:space="0" w:color="auto"/>
        <w:left w:val="none" w:sz="0" w:space="0" w:color="auto"/>
        <w:bottom w:val="none" w:sz="0" w:space="0" w:color="auto"/>
        <w:right w:val="none" w:sz="0" w:space="0" w:color="auto"/>
      </w:divBdr>
    </w:div>
    <w:div w:id="1763991285">
      <w:bodyDiv w:val="1"/>
      <w:marLeft w:val="0"/>
      <w:marRight w:val="0"/>
      <w:marTop w:val="0"/>
      <w:marBottom w:val="0"/>
      <w:divBdr>
        <w:top w:val="none" w:sz="0" w:space="0" w:color="auto"/>
        <w:left w:val="none" w:sz="0" w:space="0" w:color="auto"/>
        <w:bottom w:val="none" w:sz="0" w:space="0" w:color="auto"/>
        <w:right w:val="none" w:sz="0" w:space="0" w:color="auto"/>
      </w:divBdr>
    </w:div>
    <w:div w:id="1778214081">
      <w:bodyDiv w:val="1"/>
      <w:marLeft w:val="0"/>
      <w:marRight w:val="0"/>
      <w:marTop w:val="0"/>
      <w:marBottom w:val="0"/>
      <w:divBdr>
        <w:top w:val="none" w:sz="0" w:space="0" w:color="auto"/>
        <w:left w:val="none" w:sz="0" w:space="0" w:color="auto"/>
        <w:bottom w:val="none" w:sz="0" w:space="0" w:color="auto"/>
        <w:right w:val="none" w:sz="0" w:space="0" w:color="auto"/>
      </w:divBdr>
    </w:div>
    <w:div w:id="1801991761">
      <w:bodyDiv w:val="1"/>
      <w:marLeft w:val="0"/>
      <w:marRight w:val="0"/>
      <w:marTop w:val="0"/>
      <w:marBottom w:val="0"/>
      <w:divBdr>
        <w:top w:val="none" w:sz="0" w:space="0" w:color="auto"/>
        <w:left w:val="none" w:sz="0" w:space="0" w:color="auto"/>
        <w:bottom w:val="none" w:sz="0" w:space="0" w:color="auto"/>
        <w:right w:val="none" w:sz="0" w:space="0" w:color="auto"/>
      </w:divBdr>
    </w:div>
    <w:div w:id="1882866081">
      <w:bodyDiv w:val="1"/>
      <w:marLeft w:val="0"/>
      <w:marRight w:val="0"/>
      <w:marTop w:val="0"/>
      <w:marBottom w:val="0"/>
      <w:divBdr>
        <w:top w:val="none" w:sz="0" w:space="0" w:color="auto"/>
        <w:left w:val="none" w:sz="0" w:space="0" w:color="auto"/>
        <w:bottom w:val="none" w:sz="0" w:space="0" w:color="auto"/>
        <w:right w:val="none" w:sz="0" w:space="0" w:color="auto"/>
      </w:divBdr>
    </w:div>
    <w:div w:id="1895659906">
      <w:bodyDiv w:val="1"/>
      <w:marLeft w:val="0"/>
      <w:marRight w:val="0"/>
      <w:marTop w:val="0"/>
      <w:marBottom w:val="0"/>
      <w:divBdr>
        <w:top w:val="none" w:sz="0" w:space="0" w:color="auto"/>
        <w:left w:val="none" w:sz="0" w:space="0" w:color="auto"/>
        <w:bottom w:val="none" w:sz="0" w:space="0" w:color="auto"/>
        <w:right w:val="none" w:sz="0" w:space="0" w:color="auto"/>
      </w:divBdr>
    </w:div>
    <w:div w:id="1895770867">
      <w:bodyDiv w:val="1"/>
      <w:marLeft w:val="0"/>
      <w:marRight w:val="0"/>
      <w:marTop w:val="0"/>
      <w:marBottom w:val="0"/>
      <w:divBdr>
        <w:top w:val="none" w:sz="0" w:space="0" w:color="auto"/>
        <w:left w:val="none" w:sz="0" w:space="0" w:color="auto"/>
        <w:bottom w:val="none" w:sz="0" w:space="0" w:color="auto"/>
        <w:right w:val="none" w:sz="0" w:space="0" w:color="auto"/>
      </w:divBdr>
    </w:div>
    <w:div w:id="1910309776">
      <w:bodyDiv w:val="1"/>
      <w:marLeft w:val="0"/>
      <w:marRight w:val="0"/>
      <w:marTop w:val="0"/>
      <w:marBottom w:val="0"/>
      <w:divBdr>
        <w:top w:val="none" w:sz="0" w:space="0" w:color="auto"/>
        <w:left w:val="none" w:sz="0" w:space="0" w:color="auto"/>
        <w:bottom w:val="none" w:sz="0" w:space="0" w:color="auto"/>
        <w:right w:val="none" w:sz="0" w:space="0" w:color="auto"/>
      </w:divBdr>
    </w:div>
    <w:div w:id="1920825186">
      <w:bodyDiv w:val="1"/>
      <w:marLeft w:val="0"/>
      <w:marRight w:val="0"/>
      <w:marTop w:val="0"/>
      <w:marBottom w:val="0"/>
      <w:divBdr>
        <w:top w:val="none" w:sz="0" w:space="0" w:color="auto"/>
        <w:left w:val="none" w:sz="0" w:space="0" w:color="auto"/>
        <w:bottom w:val="none" w:sz="0" w:space="0" w:color="auto"/>
        <w:right w:val="none" w:sz="0" w:space="0" w:color="auto"/>
      </w:divBdr>
    </w:div>
    <w:div w:id="1938516173">
      <w:bodyDiv w:val="1"/>
      <w:marLeft w:val="0"/>
      <w:marRight w:val="0"/>
      <w:marTop w:val="0"/>
      <w:marBottom w:val="0"/>
      <w:divBdr>
        <w:top w:val="none" w:sz="0" w:space="0" w:color="auto"/>
        <w:left w:val="none" w:sz="0" w:space="0" w:color="auto"/>
        <w:bottom w:val="none" w:sz="0" w:space="0" w:color="auto"/>
        <w:right w:val="none" w:sz="0" w:space="0" w:color="auto"/>
      </w:divBdr>
    </w:div>
    <w:div w:id="1951162236">
      <w:bodyDiv w:val="1"/>
      <w:marLeft w:val="0"/>
      <w:marRight w:val="0"/>
      <w:marTop w:val="0"/>
      <w:marBottom w:val="0"/>
      <w:divBdr>
        <w:top w:val="none" w:sz="0" w:space="0" w:color="auto"/>
        <w:left w:val="none" w:sz="0" w:space="0" w:color="auto"/>
        <w:bottom w:val="none" w:sz="0" w:space="0" w:color="auto"/>
        <w:right w:val="none" w:sz="0" w:space="0" w:color="auto"/>
      </w:divBdr>
    </w:div>
    <w:div w:id="1968272867">
      <w:bodyDiv w:val="1"/>
      <w:marLeft w:val="0"/>
      <w:marRight w:val="0"/>
      <w:marTop w:val="0"/>
      <w:marBottom w:val="0"/>
      <w:divBdr>
        <w:top w:val="none" w:sz="0" w:space="0" w:color="auto"/>
        <w:left w:val="none" w:sz="0" w:space="0" w:color="auto"/>
        <w:bottom w:val="none" w:sz="0" w:space="0" w:color="auto"/>
        <w:right w:val="none" w:sz="0" w:space="0" w:color="auto"/>
      </w:divBdr>
    </w:div>
    <w:div w:id="1997221595">
      <w:bodyDiv w:val="1"/>
      <w:marLeft w:val="0"/>
      <w:marRight w:val="0"/>
      <w:marTop w:val="0"/>
      <w:marBottom w:val="0"/>
      <w:divBdr>
        <w:top w:val="none" w:sz="0" w:space="0" w:color="auto"/>
        <w:left w:val="none" w:sz="0" w:space="0" w:color="auto"/>
        <w:bottom w:val="none" w:sz="0" w:space="0" w:color="auto"/>
        <w:right w:val="none" w:sz="0" w:space="0" w:color="auto"/>
      </w:divBdr>
    </w:div>
    <w:div w:id="2020884558">
      <w:bodyDiv w:val="1"/>
      <w:marLeft w:val="0"/>
      <w:marRight w:val="0"/>
      <w:marTop w:val="0"/>
      <w:marBottom w:val="0"/>
      <w:divBdr>
        <w:top w:val="none" w:sz="0" w:space="0" w:color="auto"/>
        <w:left w:val="none" w:sz="0" w:space="0" w:color="auto"/>
        <w:bottom w:val="none" w:sz="0" w:space="0" w:color="auto"/>
        <w:right w:val="none" w:sz="0" w:space="0" w:color="auto"/>
      </w:divBdr>
    </w:div>
    <w:div w:id="2027511672">
      <w:bodyDiv w:val="1"/>
      <w:marLeft w:val="0"/>
      <w:marRight w:val="0"/>
      <w:marTop w:val="0"/>
      <w:marBottom w:val="0"/>
      <w:divBdr>
        <w:top w:val="none" w:sz="0" w:space="0" w:color="auto"/>
        <w:left w:val="none" w:sz="0" w:space="0" w:color="auto"/>
        <w:bottom w:val="none" w:sz="0" w:space="0" w:color="auto"/>
        <w:right w:val="none" w:sz="0" w:space="0" w:color="auto"/>
      </w:divBdr>
    </w:div>
    <w:div w:id="20313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Sindical_SINDUSFA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A016-FD93-492C-B8CC-8BA17348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Sindical_SINDUSFARMA.dot</Template>
  <TotalTime>567</TotalTime>
  <Pages>33</Pages>
  <Words>14703</Words>
  <Characters>79569</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Carta contemporânea</vt:lpstr>
    </vt:vector>
  </TitlesOfParts>
  <Company/>
  <LinksUpToDate>false</LinksUpToDate>
  <CharactersWithSpaces>94084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contemporânea</dc:title>
  <dc:subject/>
  <dc:creator>RAQUEL</dc:creator>
  <cp:keywords/>
  <dc:description/>
  <cp:lastModifiedBy>andreia bezerra</cp:lastModifiedBy>
  <cp:revision>17</cp:revision>
  <cp:lastPrinted>2014-06-02T13:35:00Z</cp:lastPrinted>
  <dcterms:created xsi:type="dcterms:W3CDTF">2014-05-27T19:28:00Z</dcterms:created>
  <dcterms:modified xsi:type="dcterms:W3CDTF">2014-06-03T17:38:00Z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1046</vt:i4>
  </property>
</Properties>
</file>