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C" w:rsidRPr="00F36CAB" w:rsidRDefault="007D2ABC" w:rsidP="00A32088">
      <w:pPr>
        <w:framePr w:w="1453" w:h="13279" w:hSpace="567" w:wrap="around" w:vAnchor="text" w:hAnchor="page" w:x="567" w:y="213"/>
        <w:pBdr>
          <w:right w:val="single" w:sz="6" w:space="0" w:color="000000"/>
        </w:pBdr>
        <w:shd w:val="solid" w:color="FFFFFF" w:fill="FFFFFF"/>
        <w:spacing w:line="360" w:lineRule="auto"/>
        <w:ind w:left="0" w:right="0"/>
        <w:jc w:val="both"/>
        <w:rPr>
          <w:rFonts w:ascii="Verdana" w:hAnsi="Verdana"/>
          <w:b/>
          <w:bCs/>
          <w:caps/>
          <w:color w:val="000099"/>
          <w:lang w:val="pt-PT"/>
        </w:rPr>
      </w:pPr>
    </w:p>
    <w:p w:rsidR="00A72A5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D46B2">
        <w:rPr>
          <w:rFonts w:ascii="Verdana" w:hAnsi="Verdana" w:cs="Arial"/>
          <w:b/>
          <w:color w:val="333399"/>
          <w:sz w:val="16"/>
          <w:szCs w:val="16"/>
        </w:rPr>
        <w:t xml:space="preserve"> </w:t>
      </w:r>
    </w:p>
    <w:p w:rsidR="00A72A5B" w:rsidRPr="003D46B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cs="Arial"/>
          <w:b/>
          <w:color w:val="333399"/>
          <w:sz w:val="16"/>
          <w:szCs w:val="16"/>
        </w:rPr>
      </w:pPr>
      <w:r w:rsidRPr="003D46B2">
        <w:rPr>
          <w:rFonts w:ascii="Verdana" w:hAnsi="Verdana" w:cs="Arial"/>
          <w:b/>
          <w:color w:val="333399"/>
          <w:sz w:val="16"/>
          <w:szCs w:val="16"/>
        </w:rPr>
        <w:t>NESTA SEÇÃO</w:t>
      </w:r>
    </w:p>
    <w:p w:rsidR="00A72A5B" w:rsidRPr="00F36CA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b/>
          <w:bCs/>
          <w:caps/>
          <w:color w:val="000099"/>
          <w:lang w:val="pt-PT"/>
        </w:rPr>
      </w:pPr>
      <w:r w:rsidRPr="00F36CAB">
        <w:rPr>
          <w:rFonts w:ascii="Verdana" w:hAnsi="Verdana"/>
          <w:b/>
          <w:bCs/>
          <w:caps/>
          <w:noProof/>
          <w:color w:val="000099"/>
        </w:rPr>
        <mc:AlternateContent>
          <mc:Choice Requires="wps">
            <w:drawing>
              <wp:anchor distT="4294967294" distB="4294967294" distL="114300" distR="114300" simplePos="0" relativeHeight="251658240" behindDoc="0" locked="0" layoutInCell="1" allowOverlap="1" wp14:anchorId="75367A6F" wp14:editId="4603EAC9">
                <wp:simplePos x="0" y="0"/>
                <wp:positionH relativeFrom="column">
                  <wp:posOffset>13970</wp:posOffset>
                </wp:positionH>
                <wp:positionV relativeFrom="paragraph">
                  <wp:posOffset>132079</wp:posOffset>
                </wp:positionV>
                <wp:extent cx="776605" cy="0"/>
                <wp:effectExtent l="0" t="0" r="23495" b="19050"/>
                <wp:wrapSquare wrapText="bothSides"/>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0.4pt" to="6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b5F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" strokecolor="red">
                <w10:wrap type="square"/>
              </v:line>
            </w:pict>
          </mc:Fallback>
        </mc:AlternateContent>
      </w:r>
    </w:p>
    <w:p w:rsidR="00A72A5B" w:rsidRPr="003D46B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cs="Arial"/>
          <w:color w:val="333399"/>
          <w:sz w:val="16"/>
          <w:szCs w:val="16"/>
        </w:rPr>
      </w:pPr>
      <w:r w:rsidRPr="003D46B2">
        <w:rPr>
          <w:rFonts w:ascii="Verdana" w:hAnsi="Verdana" w:cs="Arial"/>
          <w:color w:val="333399"/>
          <w:sz w:val="16"/>
          <w:szCs w:val="16"/>
        </w:rPr>
        <w:t>Informativo</w:t>
      </w:r>
    </w:p>
    <w:p w:rsidR="00A72A5B" w:rsidRPr="003D46B2" w:rsidRDefault="00976171"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cs="Arial"/>
          <w:b/>
          <w:color w:val="333399"/>
          <w:sz w:val="15"/>
          <w:szCs w:val="15"/>
        </w:rPr>
      </w:pPr>
      <w:r>
        <w:rPr>
          <w:rFonts w:ascii="Verdana" w:hAnsi="Verdana" w:cs="Arial"/>
          <w:b/>
          <w:color w:val="333399"/>
          <w:sz w:val="15"/>
          <w:szCs w:val="15"/>
        </w:rPr>
        <w:t>Dezembro</w:t>
      </w:r>
      <w:r w:rsidR="00A72A5B" w:rsidRPr="003D46B2">
        <w:rPr>
          <w:rFonts w:ascii="Verdana" w:hAnsi="Verdana" w:cs="Arial"/>
          <w:b/>
          <w:color w:val="333399"/>
          <w:sz w:val="15"/>
          <w:szCs w:val="15"/>
        </w:rPr>
        <w:t>/2013</w:t>
      </w:r>
    </w:p>
    <w:p w:rsidR="00A72A5B" w:rsidRPr="00F36CA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b/>
          <w:bCs/>
          <w:caps/>
          <w:color w:val="000099"/>
          <w:lang w:val="pt-PT"/>
        </w:rPr>
      </w:pPr>
    </w:p>
    <w:p w:rsidR="00A72A5B" w:rsidRPr="00F36CAB" w:rsidRDefault="00A72A5B" w:rsidP="00A72A5B">
      <w:pPr>
        <w:framePr w:w="1418" w:h="13325" w:hSpace="567" w:wrap="around" w:vAnchor="text" w:hAnchor="page" w:x="288" w:y="196"/>
        <w:pBdr>
          <w:right w:val="single" w:sz="6" w:space="0" w:color="000000"/>
        </w:pBdr>
        <w:shd w:val="solid" w:color="FFFFFF" w:fill="FFFFFF"/>
        <w:ind w:left="0" w:right="0"/>
        <w:jc w:val="both"/>
        <w:rPr>
          <w:rFonts w:ascii="Verdana" w:hAnsi="Verdana"/>
          <w:b/>
          <w:bCs/>
          <w:caps/>
          <w:color w:val="000099"/>
          <w:lang w:val="pt-PT"/>
        </w:rPr>
      </w:pPr>
    </w:p>
    <w:p w:rsidR="00A72A5B" w:rsidRPr="008A2ADF" w:rsidRDefault="00A72A5B" w:rsidP="00A72A5B">
      <w:pPr>
        <w:framePr w:w="1418" w:h="13325" w:hSpace="567" w:wrap="around" w:vAnchor="text" w:hAnchor="page" w:x="288" w:y="196"/>
        <w:pBdr>
          <w:right w:val="single" w:sz="6" w:space="0" w:color="000000"/>
        </w:pBdr>
        <w:ind w:left="0" w:right="0"/>
        <w:jc w:val="both"/>
        <w:rPr>
          <w:rFonts w:ascii="Verdana" w:hAnsi="Verdana"/>
          <w:b/>
          <w:bCs/>
          <w:caps/>
          <w:color w:val="000099"/>
          <w:lang w:val="pt-PT"/>
        </w:rPr>
      </w:pPr>
    </w:p>
    <w:p w:rsidR="007D2ABC" w:rsidRPr="008A2ADF" w:rsidRDefault="007D2ABC">
      <w:pPr>
        <w:ind w:left="0" w:right="0"/>
        <w:jc w:val="both"/>
        <w:rPr>
          <w:rFonts w:ascii="Verdana" w:hAnsi="Verdana"/>
          <w:b/>
          <w:bCs/>
          <w:caps/>
          <w:color w:val="000099"/>
          <w:lang w:val="pt-PT"/>
        </w:rPr>
      </w:pPr>
    </w:p>
    <w:p w:rsidR="007D2ABC" w:rsidRPr="008A2ADF" w:rsidRDefault="007D2ABC">
      <w:pPr>
        <w:rPr>
          <w:rFonts w:ascii="Verdana" w:hAnsi="Verdana"/>
          <w:b/>
          <w:bCs/>
          <w:caps/>
          <w:color w:val="000099"/>
          <w:lang w:val="pt-PT"/>
        </w:rPr>
      </w:pPr>
    </w:p>
    <w:p w:rsidR="007D2ABC" w:rsidRPr="008A2ADF" w:rsidRDefault="007D2ABC" w:rsidP="00455272">
      <w:pPr>
        <w:rPr>
          <w:rFonts w:ascii="Verdana" w:hAnsi="Verdana"/>
          <w:bCs/>
          <w:i/>
          <w:color w:val="000099"/>
        </w:rPr>
      </w:pPr>
      <w:r w:rsidRPr="008A2ADF">
        <w:rPr>
          <w:rFonts w:ascii="Verdana" w:hAnsi="Verdana"/>
          <w:bCs/>
          <w:i/>
          <w:color w:val="000099"/>
        </w:rPr>
        <w:t>Prezados (as) Senhores (as), </w:t>
      </w:r>
    </w:p>
    <w:p w:rsidR="007D2ABC" w:rsidRPr="008A2ADF" w:rsidRDefault="007D2ABC" w:rsidP="00455272">
      <w:pPr>
        <w:rPr>
          <w:rFonts w:ascii="Verdana" w:hAnsi="Verdana"/>
          <w:bCs/>
          <w:i/>
          <w:color w:val="000099"/>
        </w:rPr>
      </w:pPr>
    </w:p>
    <w:p w:rsidR="007D2ABC" w:rsidRPr="008A2ADF" w:rsidRDefault="00F95240" w:rsidP="003D46B2">
      <w:pPr>
        <w:rPr>
          <w:rFonts w:ascii="Verdana" w:hAnsi="Verdana"/>
          <w:bCs/>
          <w:i/>
          <w:color w:val="000099"/>
        </w:rPr>
      </w:pPr>
      <w:r w:rsidRPr="008A2ADF">
        <w:rPr>
          <w:rFonts w:ascii="Verdana" w:hAnsi="Verdana"/>
          <w:bCs/>
          <w:i/>
          <w:color w:val="000099"/>
        </w:rPr>
        <w:t xml:space="preserve">Para conhecimento, reproduzimos informações de diversas fontes, referentes à área </w:t>
      </w:r>
      <w:r w:rsidR="007D2ABC" w:rsidRPr="008A2ADF">
        <w:rPr>
          <w:rFonts w:ascii="Verdana" w:hAnsi="Verdana"/>
          <w:bCs/>
          <w:i/>
          <w:color w:val="000099"/>
        </w:rPr>
        <w:t>sindical - trabalhista.</w:t>
      </w:r>
    </w:p>
    <w:p w:rsidR="007D2ABC" w:rsidRPr="008A2ADF" w:rsidRDefault="007D2ABC" w:rsidP="00843FD2">
      <w:pPr>
        <w:rPr>
          <w:rFonts w:ascii="Verdana" w:hAnsi="Verdana"/>
          <w:b/>
          <w:bCs/>
          <w:caps/>
          <w:color w:val="000099"/>
          <w:lang w:val="pt-PT"/>
        </w:rPr>
      </w:pPr>
    </w:p>
    <w:p w:rsidR="007D2ABC" w:rsidRPr="008A2ADF" w:rsidRDefault="007D2ABC" w:rsidP="003D5EE9">
      <w:pPr>
        <w:tabs>
          <w:tab w:val="left" w:pos="1134"/>
        </w:tabs>
        <w:ind w:left="0" w:right="0"/>
        <w:jc w:val="center"/>
        <w:rPr>
          <w:rFonts w:ascii="Verdana" w:hAnsi="Verdana"/>
          <w:b/>
          <w:bCs/>
          <w:caps/>
          <w:color w:val="000099"/>
          <w:lang w:val="pt-PT"/>
        </w:rPr>
      </w:pPr>
    </w:p>
    <w:p w:rsidR="00843FD2" w:rsidRPr="008A2ADF" w:rsidRDefault="00843FD2" w:rsidP="003D5EE9">
      <w:pPr>
        <w:tabs>
          <w:tab w:val="left" w:pos="1134"/>
        </w:tabs>
        <w:ind w:left="0" w:right="0"/>
        <w:jc w:val="center"/>
        <w:rPr>
          <w:rFonts w:ascii="Verdana" w:hAnsi="Verdana" w:cs="Arial"/>
          <w:b/>
          <w:color w:val="FF0000"/>
        </w:rPr>
      </w:pPr>
      <w:r w:rsidRPr="008A2ADF">
        <w:rPr>
          <w:rFonts w:ascii="Verdana" w:hAnsi="Verdana" w:cs="Arial"/>
          <w:b/>
          <w:color w:val="FF0000"/>
        </w:rPr>
        <w:t>INFORMATIVO 0</w:t>
      </w:r>
      <w:r w:rsidR="00976171">
        <w:rPr>
          <w:rFonts w:ascii="Verdana" w:hAnsi="Verdana" w:cs="Arial"/>
          <w:b/>
          <w:color w:val="FF0000"/>
        </w:rPr>
        <w:t>12</w:t>
      </w:r>
      <w:r w:rsidRPr="008A2ADF">
        <w:rPr>
          <w:rFonts w:ascii="Verdana" w:hAnsi="Verdana" w:cs="Arial"/>
          <w:b/>
          <w:color w:val="FF0000"/>
        </w:rPr>
        <w:t>-13</w:t>
      </w:r>
    </w:p>
    <w:p w:rsidR="00843FD2" w:rsidRPr="008A2ADF" w:rsidRDefault="00843FD2" w:rsidP="00843FD2">
      <w:pPr>
        <w:pStyle w:val="SemEspaamento"/>
        <w:ind w:left="0" w:right="74"/>
        <w:rPr>
          <w:rFonts w:ascii="Verdana" w:hAnsi="Verdana"/>
          <w:b/>
          <w:bCs/>
          <w:caps/>
          <w:color w:val="000099"/>
          <w:lang w:val="pt-PT"/>
        </w:rPr>
      </w:pPr>
    </w:p>
    <w:p w:rsidR="00843FD2" w:rsidRPr="008A2ADF" w:rsidRDefault="00843FD2" w:rsidP="007F4DB3">
      <w:pPr>
        <w:rPr>
          <w:rFonts w:ascii="Verdana" w:hAnsi="Verdana"/>
          <w:b/>
          <w:bCs/>
          <w:caps/>
          <w:color w:val="000099"/>
          <w:lang w:val="pt-PT"/>
        </w:rPr>
      </w:pPr>
    </w:p>
    <w:p w:rsidR="00843FD2" w:rsidRPr="008A2ADF" w:rsidRDefault="00843FD2" w:rsidP="00843FD2">
      <w:pPr>
        <w:ind w:left="0" w:right="0"/>
        <w:jc w:val="center"/>
        <w:rPr>
          <w:caps/>
          <w:color w:val="000099"/>
          <w:lang w:val="pt-PT"/>
        </w:rPr>
      </w:pPr>
    </w:p>
    <w:p w:rsidR="00843FD2" w:rsidRDefault="00843FD2" w:rsidP="00843FD2">
      <w:pPr>
        <w:ind w:left="0" w:right="0"/>
        <w:jc w:val="center"/>
        <w:rPr>
          <w:rFonts w:ascii="Verdana" w:hAnsi="Verdana" w:cs="Arial"/>
          <w:b/>
          <w:color w:val="FF0000"/>
        </w:rPr>
      </w:pPr>
      <w:r w:rsidRPr="008A2ADF">
        <w:rPr>
          <w:rFonts w:ascii="Verdana" w:hAnsi="Verdana" w:cs="Arial"/>
          <w:b/>
          <w:color w:val="FF0000"/>
        </w:rPr>
        <w:t>DIÁRIO OFICIAL DA UNIÃO</w:t>
      </w:r>
    </w:p>
    <w:p w:rsidR="00060BDB" w:rsidRDefault="00060BDB" w:rsidP="00843FD2">
      <w:pPr>
        <w:ind w:left="0" w:right="0"/>
        <w:jc w:val="center"/>
        <w:rPr>
          <w:rFonts w:ascii="Verdana" w:hAnsi="Verdana" w:cs="Arial"/>
          <w:b/>
          <w:color w:val="FF0000"/>
        </w:rPr>
      </w:pPr>
    </w:p>
    <w:p w:rsidR="00D72034" w:rsidRPr="008A2ADF" w:rsidRDefault="00D72034" w:rsidP="00843FD2">
      <w:pPr>
        <w:ind w:left="0" w:right="0"/>
        <w:jc w:val="center"/>
        <w:rPr>
          <w:rFonts w:ascii="Verdana" w:hAnsi="Verdana" w:cs="Arial"/>
          <w:b/>
          <w:color w:val="FF0000"/>
        </w:rPr>
      </w:pPr>
    </w:p>
    <w:p w:rsidR="00D72034" w:rsidRPr="00D72034" w:rsidRDefault="00D72034" w:rsidP="00D72034">
      <w:pPr>
        <w:pStyle w:val="SemEspaamento"/>
        <w:ind w:left="0" w:right="216"/>
        <w:jc w:val="both"/>
        <w:rPr>
          <w:rFonts w:ascii="Verdana" w:hAnsi="Verdana"/>
          <w:b/>
          <w:bCs/>
          <w:caps/>
          <w:color w:val="000099"/>
        </w:rPr>
      </w:pPr>
      <w:r w:rsidRPr="00D72034">
        <w:rPr>
          <w:rFonts w:ascii="Verdana" w:hAnsi="Verdana"/>
          <w:b/>
          <w:bCs/>
          <w:caps/>
          <w:color w:val="000099"/>
        </w:rPr>
        <w:t>Ministério do Trabalho e Emprego</w:t>
      </w:r>
    </w:p>
    <w:p w:rsidR="00D72034" w:rsidRPr="00D72034" w:rsidRDefault="00D72034" w:rsidP="00D72034">
      <w:pPr>
        <w:pStyle w:val="SemEspaamento"/>
        <w:ind w:left="0" w:right="216"/>
        <w:jc w:val="both"/>
        <w:rPr>
          <w:rFonts w:ascii="Verdana" w:hAnsi="Verdana"/>
          <w:b/>
          <w:bCs/>
          <w:caps/>
          <w:color w:val="000099"/>
        </w:rPr>
      </w:pPr>
      <w:r w:rsidRPr="00D72034">
        <w:rPr>
          <w:rFonts w:ascii="Verdana" w:hAnsi="Verdana"/>
          <w:b/>
          <w:bCs/>
          <w:caps/>
          <w:color w:val="000099"/>
        </w:rPr>
        <w:t>SECRETARIA DE RELAÇÕES DO TRABALHO</w:t>
      </w:r>
    </w:p>
    <w:p w:rsidR="00D72034" w:rsidRPr="00D72034" w:rsidRDefault="00F45132" w:rsidP="00D72034">
      <w:pPr>
        <w:pStyle w:val="SemEspaamento"/>
        <w:ind w:left="0" w:right="216"/>
        <w:jc w:val="both"/>
        <w:rPr>
          <w:rFonts w:ascii="Verdana" w:hAnsi="Verdana"/>
          <w:b/>
          <w:bCs/>
          <w:caps/>
          <w:color w:val="000099"/>
        </w:rPr>
      </w:pPr>
      <w:r>
        <w:rPr>
          <w:rFonts w:ascii="Verdana" w:hAnsi="Verdana"/>
          <w:b/>
          <w:bCs/>
          <w:caps/>
          <w:color w:val="000099"/>
        </w:rPr>
        <w:t>INSTRUÇÃO NORMATIVA Nº</w:t>
      </w:r>
      <w:r w:rsidR="00D72034" w:rsidRPr="00D72034">
        <w:rPr>
          <w:rFonts w:ascii="Verdana" w:hAnsi="Verdana"/>
          <w:b/>
          <w:bCs/>
          <w:caps/>
          <w:color w:val="000099"/>
        </w:rPr>
        <w:t xml:space="preserve">17, DE 13 DE NOVEMBRO DE </w:t>
      </w:r>
      <w:proofErr w:type="gramStart"/>
      <w:r w:rsidR="00D72034" w:rsidRPr="00D72034">
        <w:rPr>
          <w:rFonts w:ascii="Verdana" w:hAnsi="Verdana"/>
          <w:b/>
          <w:bCs/>
          <w:caps/>
          <w:color w:val="000099"/>
        </w:rPr>
        <w:t>2013</w:t>
      </w:r>
      <w:proofErr w:type="gramEnd"/>
    </w:p>
    <w:p w:rsidR="00D72034" w:rsidRPr="00D72034" w:rsidRDefault="00D72034" w:rsidP="00D72034">
      <w:pPr>
        <w:pStyle w:val="SemEspaamento"/>
        <w:ind w:left="0" w:right="216"/>
        <w:jc w:val="both"/>
        <w:rPr>
          <w:rFonts w:ascii="Verdana" w:hAnsi="Verdana"/>
          <w:b/>
          <w:bCs/>
          <w:caps/>
          <w:color w:val="000099"/>
        </w:rPr>
      </w:pPr>
      <w:r w:rsidRPr="00D72034">
        <w:rPr>
          <w:rFonts w:ascii="Verdana" w:hAnsi="Verdana"/>
          <w:b/>
          <w:bCs/>
          <w:caps/>
          <w:color w:val="000099"/>
        </w:rPr>
        <w:t>(D.O.U. 14/11/2013)</w:t>
      </w:r>
    </w:p>
    <w:p w:rsidR="00D72034" w:rsidRPr="00D72034" w:rsidRDefault="00D72034" w:rsidP="00D72034">
      <w:pPr>
        <w:pStyle w:val="SemEspaamento"/>
        <w:ind w:left="0" w:right="216"/>
        <w:jc w:val="both"/>
        <w:rPr>
          <w:rFonts w:ascii="Verdana" w:hAnsi="Verdana"/>
          <w:bCs/>
          <w:caps/>
          <w:color w:val="000099"/>
        </w:rPr>
      </w:pPr>
      <w:r w:rsidRPr="00D72034">
        <w:rPr>
          <w:rFonts w:ascii="Verdana" w:hAnsi="Verdana"/>
          <w:bCs/>
          <w:caps/>
          <w:color w:val="000099"/>
        </w:rPr>
        <w:t>Estabelece procedimentos e cronograma para utilização do Sistema HomologNet pelas entidades sindicais de trabalhadores, para a assistência e homologação de rescisão de contrato de trabalho.</w:t>
      </w:r>
    </w:p>
    <w:p w:rsidR="006A4F44" w:rsidRDefault="00D72034" w:rsidP="006A4F44">
      <w:pPr>
        <w:pStyle w:val="SemEspaamento"/>
        <w:ind w:left="0" w:right="216"/>
        <w:jc w:val="both"/>
        <w:rPr>
          <w:rFonts w:ascii="Verdana" w:hAnsi="Verdana"/>
          <w:bCs/>
          <w:caps/>
          <w:color w:val="000099"/>
        </w:rPr>
      </w:pPr>
      <w:r>
        <w:rPr>
          <w:rFonts w:ascii="Verdana" w:hAnsi="Verdana"/>
          <w:bCs/>
          <w:caps/>
          <w:color w:val="000099"/>
          <w:lang w:val="pt-PT"/>
        </w:rPr>
        <w:t>PÁG.</w:t>
      </w:r>
      <w:r w:rsidR="00D97974">
        <w:rPr>
          <w:rFonts w:ascii="Verdana" w:hAnsi="Verdana"/>
          <w:bCs/>
          <w:caps/>
          <w:color w:val="000099"/>
          <w:lang w:val="pt-PT"/>
        </w:rPr>
        <w:t xml:space="preserve"> 02</w:t>
      </w:r>
    </w:p>
    <w:p w:rsidR="0066174F" w:rsidRDefault="0066174F" w:rsidP="0066174F">
      <w:pPr>
        <w:pStyle w:val="SemEspaamento"/>
        <w:ind w:left="0" w:right="216"/>
        <w:jc w:val="both"/>
        <w:rPr>
          <w:rFonts w:ascii="Verdana" w:hAnsi="Verdana"/>
          <w:bCs/>
          <w:color w:val="000099"/>
          <w:sz w:val="18"/>
          <w:szCs w:val="18"/>
        </w:rPr>
      </w:pPr>
    </w:p>
    <w:p w:rsidR="0066174F" w:rsidRPr="00F45132" w:rsidRDefault="0066174F" w:rsidP="0066174F">
      <w:pPr>
        <w:pStyle w:val="SemEspaamento"/>
        <w:ind w:left="0" w:right="216"/>
        <w:jc w:val="both"/>
        <w:rPr>
          <w:rFonts w:ascii="Verdana" w:hAnsi="Verdana"/>
          <w:b/>
          <w:bCs/>
          <w:caps/>
          <w:color w:val="000099"/>
        </w:rPr>
      </w:pPr>
      <w:r w:rsidRPr="00F45132">
        <w:rPr>
          <w:rFonts w:ascii="Verdana" w:hAnsi="Verdana"/>
          <w:b/>
          <w:bCs/>
          <w:caps/>
          <w:color w:val="000099"/>
        </w:rPr>
        <w:t>Ministério do Trabalho e Emprego</w:t>
      </w:r>
    </w:p>
    <w:p w:rsidR="0066174F" w:rsidRPr="00F45132" w:rsidRDefault="00F45132" w:rsidP="0066174F">
      <w:pPr>
        <w:pStyle w:val="SemEspaamento"/>
        <w:ind w:left="0" w:right="216"/>
        <w:jc w:val="both"/>
        <w:rPr>
          <w:rFonts w:ascii="Verdana" w:hAnsi="Verdana"/>
          <w:b/>
          <w:bCs/>
          <w:caps/>
          <w:color w:val="000099"/>
        </w:rPr>
      </w:pPr>
      <w:r>
        <w:rPr>
          <w:rFonts w:ascii="Verdana" w:hAnsi="Verdana"/>
          <w:b/>
          <w:bCs/>
          <w:caps/>
          <w:color w:val="000099"/>
        </w:rPr>
        <w:t xml:space="preserve">CONSELHO CURADOR DO FUNDO </w:t>
      </w:r>
      <w:r w:rsidR="0066174F" w:rsidRPr="00F45132">
        <w:rPr>
          <w:rFonts w:ascii="Verdana" w:hAnsi="Verdana"/>
          <w:b/>
          <w:bCs/>
          <w:caps/>
          <w:color w:val="000099"/>
        </w:rPr>
        <w:t>DE GARANTIA DO TEMPO DE SERVIÇO</w:t>
      </w:r>
    </w:p>
    <w:p w:rsidR="0066174F" w:rsidRPr="00F45132" w:rsidRDefault="003B2ED0" w:rsidP="0066174F">
      <w:pPr>
        <w:pStyle w:val="SemEspaamento"/>
        <w:ind w:left="0" w:right="216"/>
        <w:jc w:val="both"/>
        <w:rPr>
          <w:rFonts w:ascii="Verdana" w:hAnsi="Verdana"/>
          <w:b/>
          <w:bCs/>
          <w:caps/>
          <w:color w:val="000099"/>
        </w:rPr>
      </w:pPr>
      <w:r>
        <w:rPr>
          <w:rFonts w:ascii="Verdana" w:hAnsi="Verdana"/>
          <w:b/>
          <w:bCs/>
          <w:caps/>
          <w:color w:val="000099"/>
        </w:rPr>
        <w:t xml:space="preserve">RESOLUÇÃO Nº </w:t>
      </w:r>
      <w:r w:rsidR="0066174F" w:rsidRPr="00F45132">
        <w:rPr>
          <w:rFonts w:ascii="Verdana" w:hAnsi="Verdana"/>
          <w:b/>
          <w:bCs/>
          <w:caps/>
          <w:color w:val="000099"/>
        </w:rPr>
        <w:t xml:space="preserve">- 734, DE 18 DE NOVEMBRO DE </w:t>
      </w:r>
      <w:proofErr w:type="gramStart"/>
      <w:r w:rsidR="0066174F" w:rsidRPr="00F45132">
        <w:rPr>
          <w:rFonts w:ascii="Verdana" w:hAnsi="Verdana"/>
          <w:b/>
          <w:bCs/>
          <w:caps/>
          <w:color w:val="000099"/>
        </w:rPr>
        <w:t>2013</w:t>
      </w:r>
      <w:proofErr w:type="gramEnd"/>
    </w:p>
    <w:p w:rsidR="0066174F" w:rsidRPr="00F45132" w:rsidRDefault="0066174F" w:rsidP="0066174F">
      <w:pPr>
        <w:pStyle w:val="SemEspaamento"/>
        <w:ind w:left="0" w:right="216"/>
        <w:jc w:val="both"/>
        <w:rPr>
          <w:rFonts w:ascii="Verdana" w:hAnsi="Verdana"/>
          <w:b/>
          <w:bCs/>
          <w:caps/>
          <w:color w:val="000099"/>
        </w:rPr>
      </w:pPr>
      <w:r w:rsidRPr="00F45132">
        <w:rPr>
          <w:rFonts w:ascii="Verdana" w:hAnsi="Verdana"/>
          <w:b/>
          <w:bCs/>
          <w:caps/>
          <w:color w:val="000099"/>
        </w:rPr>
        <w:t>(D.O.U. 19 de novembro de 2013. Página 54</w:t>
      </w:r>
      <w:proofErr w:type="gramStart"/>
      <w:r w:rsidRPr="00F45132">
        <w:rPr>
          <w:rFonts w:ascii="Verdana" w:hAnsi="Verdana"/>
          <w:b/>
          <w:bCs/>
          <w:caps/>
          <w:color w:val="000099"/>
        </w:rPr>
        <w:t>)</w:t>
      </w:r>
      <w:proofErr w:type="gramEnd"/>
    </w:p>
    <w:p w:rsidR="0066174F" w:rsidRPr="00F45132" w:rsidRDefault="0066174F" w:rsidP="0066174F">
      <w:pPr>
        <w:pStyle w:val="SemEspaamento"/>
        <w:ind w:left="0" w:right="216"/>
        <w:jc w:val="both"/>
        <w:rPr>
          <w:rFonts w:ascii="Verdana" w:hAnsi="Verdana"/>
          <w:bCs/>
          <w:caps/>
          <w:color w:val="000099"/>
        </w:rPr>
      </w:pPr>
      <w:r w:rsidRPr="00F45132">
        <w:rPr>
          <w:rFonts w:ascii="Verdana" w:hAnsi="Verdana"/>
          <w:bCs/>
          <w:caps/>
          <w:color w:val="000099"/>
        </w:rPr>
        <w:t>Altera o incis</w:t>
      </w:r>
      <w:r w:rsidRPr="00F45132">
        <w:rPr>
          <w:rFonts w:ascii="Verdana" w:hAnsi="Verdana"/>
          <w:bCs/>
          <w:caps/>
          <w:color w:val="000099"/>
        </w:rPr>
        <w:t>o II do art. 2º da Resolução nº</w:t>
      </w:r>
      <w:r w:rsidRPr="00F45132">
        <w:rPr>
          <w:rFonts w:ascii="Verdana" w:hAnsi="Verdana"/>
          <w:bCs/>
          <w:caps/>
          <w:color w:val="000099"/>
        </w:rPr>
        <w:t>7</w:t>
      </w:r>
      <w:r w:rsidR="00FD4D35">
        <w:rPr>
          <w:rFonts w:ascii="Verdana" w:hAnsi="Verdana"/>
          <w:bCs/>
          <w:caps/>
          <w:color w:val="000099"/>
        </w:rPr>
        <w:t>3</w:t>
      </w:r>
      <w:bookmarkStart w:id="0" w:name="_GoBack"/>
      <w:bookmarkEnd w:id="0"/>
      <w:r w:rsidRPr="00F45132">
        <w:rPr>
          <w:rFonts w:ascii="Verdana" w:hAnsi="Verdana"/>
          <w:bCs/>
          <w:caps/>
          <w:color w:val="000099"/>
        </w:rPr>
        <w:t>33, de 29 de outubro de 2013</w:t>
      </w:r>
      <w:r w:rsidRPr="00F45132">
        <w:rPr>
          <w:rFonts w:ascii="Verdana" w:hAnsi="Verdana"/>
          <w:bCs/>
          <w:color w:val="000099"/>
        </w:rPr>
        <w:t>.</w:t>
      </w:r>
    </w:p>
    <w:p w:rsidR="0066174F" w:rsidRDefault="0066174F" w:rsidP="0066174F">
      <w:pPr>
        <w:pStyle w:val="SemEspaamento"/>
        <w:ind w:left="0" w:right="216"/>
        <w:jc w:val="both"/>
        <w:rPr>
          <w:rFonts w:ascii="Verdana" w:hAnsi="Verdana"/>
          <w:bCs/>
          <w:caps/>
          <w:color w:val="000099"/>
        </w:rPr>
      </w:pPr>
      <w:r>
        <w:rPr>
          <w:rFonts w:ascii="Verdana" w:hAnsi="Verdana"/>
          <w:bCs/>
          <w:caps/>
          <w:color w:val="000099"/>
          <w:lang w:val="pt-PT"/>
        </w:rPr>
        <w:t>PÁG.</w:t>
      </w:r>
      <w:r w:rsidR="00D97974">
        <w:rPr>
          <w:rFonts w:ascii="Verdana" w:hAnsi="Verdana"/>
          <w:bCs/>
          <w:caps/>
          <w:color w:val="000099"/>
          <w:lang w:val="pt-PT"/>
        </w:rPr>
        <w:t xml:space="preserve"> 03</w:t>
      </w:r>
    </w:p>
    <w:p w:rsidR="0066174F" w:rsidRDefault="0066174F" w:rsidP="007E30B1">
      <w:pPr>
        <w:pStyle w:val="SemEspaamento"/>
        <w:ind w:left="0" w:right="216"/>
        <w:jc w:val="both"/>
        <w:rPr>
          <w:rFonts w:ascii="Verdana" w:hAnsi="Verdana"/>
          <w:bCs/>
          <w:caps/>
          <w:color w:val="000099"/>
        </w:rPr>
      </w:pPr>
    </w:p>
    <w:p w:rsidR="007E30B1" w:rsidRPr="007E30B1" w:rsidRDefault="007E30B1" w:rsidP="007E30B1">
      <w:pPr>
        <w:pStyle w:val="SemEspaamento"/>
        <w:ind w:left="0" w:right="216"/>
        <w:jc w:val="both"/>
        <w:rPr>
          <w:rFonts w:ascii="Verdana" w:hAnsi="Verdana"/>
          <w:b/>
          <w:bCs/>
          <w:caps/>
          <w:color w:val="000099"/>
        </w:rPr>
      </w:pPr>
      <w:r w:rsidRPr="007E30B1">
        <w:rPr>
          <w:rFonts w:ascii="Verdana" w:hAnsi="Verdana"/>
          <w:b/>
          <w:bCs/>
          <w:caps/>
          <w:color w:val="000099"/>
        </w:rPr>
        <w:t>Portaria SRTE RJ 540/2013-DOU: 20.11.2013</w:t>
      </w:r>
    </w:p>
    <w:p w:rsidR="007E30B1" w:rsidRPr="007E30B1" w:rsidRDefault="007E30B1" w:rsidP="007E30B1">
      <w:pPr>
        <w:pStyle w:val="SemEspaamento"/>
        <w:ind w:left="0" w:right="216"/>
        <w:jc w:val="both"/>
        <w:rPr>
          <w:rFonts w:ascii="Verdana" w:hAnsi="Verdana"/>
          <w:bCs/>
          <w:i/>
          <w:caps/>
          <w:color w:val="000099"/>
        </w:rPr>
      </w:pPr>
      <w:r w:rsidRPr="007E30B1">
        <w:rPr>
          <w:rFonts w:ascii="Verdana" w:hAnsi="Verdana"/>
          <w:bCs/>
          <w:i/>
          <w:caps/>
          <w:color w:val="000099"/>
        </w:rPr>
        <w:t xml:space="preserve">Dispõe sobre o Sistema Homolognet, que passará a ser obrigatoriamente adotado nos atendimentos realizados no prédio sede da Superintendência Regional do Trabalho no Estado do Rio de Janeiro, a partir 02 de dezembro de 2013. </w:t>
      </w:r>
    </w:p>
    <w:p w:rsidR="007E30B1" w:rsidRDefault="007E30B1" w:rsidP="007E30B1">
      <w:pPr>
        <w:pStyle w:val="SemEspaamento"/>
        <w:ind w:left="0" w:right="216"/>
        <w:jc w:val="both"/>
        <w:rPr>
          <w:rFonts w:ascii="Verdana" w:hAnsi="Verdana"/>
          <w:bCs/>
          <w:caps/>
          <w:color w:val="000099"/>
        </w:rPr>
      </w:pPr>
      <w:r>
        <w:rPr>
          <w:rFonts w:ascii="Verdana" w:hAnsi="Verdana"/>
          <w:bCs/>
          <w:caps/>
          <w:color w:val="000099"/>
          <w:lang w:val="pt-PT"/>
        </w:rPr>
        <w:t>PÁG.</w:t>
      </w:r>
      <w:r w:rsidR="00D97974">
        <w:rPr>
          <w:rFonts w:ascii="Verdana" w:hAnsi="Verdana"/>
          <w:bCs/>
          <w:caps/>
          <w:color w:val="000099"/>
          <w:lang w:val="pt-PT"/>
        </w:rPr>
        <w:t xml:space="preserve"> 03</w:t>
      </w:r>
    </w:p>
    <w:p w:rsidR="007E30B1" w:rsidRDefault="007E30B1" w:rsidP="00DF70FA">
      <w:pPr>
        <w:pStyle w:val="SemEspaamento"/>
        <w:ind w:left="0" w:right="216"/>
        <w:jc w:val="both"/>
        <w:rPr>
          <w:rFonts w:ascii="Verdana" w:hAnsi="Verdana"/>
          <w:bCs/>
          <w:caps/>
          <w:color w:val="000099"/>
        </w:rPr>
      </w:pPr>
    </w:p>
    <w:p w:rsidR="00D72034" w:rsidRPr="006A4F44" w:rsidRDefault="00D72034" w:rsidP="00DF70FA">
      <w:pPr>
        <w:pStyle w:val="SemEspaamento"/>
        <w:ind w:left="0" w:right="216"/>
        <w:jc w:val="both"/>
        <w:rPr>
          <w:rFonts w:ascii="Verdana" w:hAnsi="Verdana"/>
          <w:bCs/>
          <w:caps/>
          <w:color w:val="000099"/>
        </w:rPr>
      </w:pPr>
    </w:p>
    <w:p w:rsidR="00FF79C3" w:rsidRPr="00DF70FA" w:rsidRDefault="00FF79C3" w:rsidP="00FF79C3">
      <w:pPr>
        <w:ind w:left="0"/>
        <w:rPr>
          <w:rFonts w:ascii="Verdana" w:hAnsi="Verdana"/>
          <w:b/>
          <w:bCs/>
          <w:color w:val="000099"/>
        </w:rPr>
      </w:pPr>
    </w:p>
    <w:p w:rsidR="007D2ABC" w:rsidRDefault="007D2ABC" w:rsidP="00FF79C3">
      <w:pPr>
        <w:ind w:left="0" w:right="0"/>
        <w:jc w:val="center"/>
        <w:rPr>
          <w:rFonts w:ascii="Verdana" w:hAnsi="Verdana" w:cs="Arial"/>
          <w:b/>
          <w:color w:val="FF0000"/>
        </w:rPr>
      </w:pPr>
      <w:r w:rsidRPr="008A2ADF">
        <w:rPr>
          <w:rFonts w:ascii="Verdana" w:hAnsi="Verdana" w:cs="Arial"/>
          <w:b/>
          <w:color w:val="FF0000"/>
        </w:rPr>
        <w:t>FONTES DE NOTÍCIAS</w:t>
      </w:r>
    </w:p>
    <w:p w:rsidR="00046A3F" w:rsidRDefault="00046A3F" w:rsidP="00FF79C3">
      <w:pPr>
        <w:ind w:left="0" w:right="0"/>
        <w:jc w:val="center"/>
        <w:rPr>
          <w:rFonts w:ascii="Verdana" w:hAnsi="Verdana" w:cs="Arial"/>
          <w:b/>
          <w:color w:val="FF0000"/>
        </w:rPr>
      </w:pPr>
    </w:p>
    <w:p w:rsidR="00046A3F" w:rsidRPr="008A2ADF" w:rsidRDefault="00046A3F" w:rsidP="00FF79C3">
      <w:pPr>
        <w:ind w:left="0" w:right="0"/>
        <w:jc w:val="center"/>
        <w:rPr>
          <w:rFonts w:ascii="Verdana" w:hAnsi="Verdana" w:cs="Arial"/>
          <w:b/>
          <w:color w:val="FF0000"/>
        </w:rPr>
      </w:pPr>
    </w:p>
    <w:p w:rsidR="00046A3F" w:rsidRPr="00046A3F" w:rsidRDefault="00046A3F" w:rsidP="00046A3F">
      <w:pPr>
        <w:pStyle w:val="SemEspaamento"/>
        <w:ind w:left="0" w:right="216"/>
        <w:jc w:val="both"/>
        <w:rPr>
          <w:rFonts w:ascii="Verdana" w:hAnsi="Verdana"/>
          <w:b/>
          <w:bCs/>
          <w:caps/>
          <w:color w:val="000099"/>
        </w:rPr>
      </w:pPr>
      <w:r w:rsidRPr="00046A3F">
        <w:rPr>
          <w:rFonts w:ascii="Verdana" w:hAnsi="Verdana"/>
          <w:b/>
          <w:bCs/>
          <w:caps/>
          <w:color w:val="000099"/>
        </w:rPr>
        <w:t>No Granadeiro Guimarães: "TRTs têm julgado dissídios sem conceder aumento real"</w:t>
      </w:r>
    </w:p>
    <w:p w:rsidR="00046A3F" w:rsidRPr="00AF4194" w:rsidRDefault="00046A3F" w:rsidP="00046A3F">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04</w:t>
      </w:r>
    </w:p>
    <w:p w:rsidR="008A2ADF" w:rsidRPr="008A2ADF" w:rsidRDefault="008A2ADF" w:rsidP="00046A3F">
      <w:pPr>
        <w:ind w:left="0" w:right="0"/>
        <w:rPr>
          <w:rFonts w:ascii="Verdana" w:hAnsi="Verdana" w:cs="Arial"/>
          <w:b/>
          <w:color w:val="FF0000"/>
        </w:rPr>
      </w:pPr>
    </w:p>
    <w:p w:rsidR="00085CF3" w:rsidRPr="00085CF3" w:rsidRDefault="00085CF3" w:rsidP="00085CF3">
      <w:pPr>
        <w:pStyle w:val="SemEspaamento"/>
        <w:ind w:left="0" w:right="215"/>
        <w:jc w:val="both"/>
        <w:rPr>
          <w:rFonts w:ascii="Verdana" w:hAnsi="Verdana"/>
          <w:b/>
          <w:bCs/>
          <w:caps/>
          <w:color w:val="000099"/>
        </w:rPr>
      </w:pPr>
      <w:r w:rsidRPr="00085CF3">
        <w:rPr>
          <w:rFonts w:ascii="Verdana" w:hAnsi="Verdana"/>
          <w:b/>
          <w:bCs/>
          <w:caps/>
          <w:color w:val="000099"/>
        </w:rPr>
        <w:t xml:space="preserve">eSOCIAL-Empregadores e </w:t>
      </w:r>
      <w:proofErr w:type="gramStart"/>
      <w:r w:rsidRPr="00085CF3">
        <w:rPr>
          <w:rFonts w:ascii="Verdana" w:hAnsi="Verdana"/>
          <w:b/>
          <w:bCs/>
          <w:caps/>
          <w:color w:val="000099"/>
        </w:rPr>
        <w:t>Trabalhadores-Identificadores</w:t>
      </w:r>
      <w:proofErr w:type="gramEnd"/>
      <w:r w:rsidRPr="00085CF3">
        <w:rPr>
          <w:rFonts w:ascii="Verdana" w:hAnsi="Verdana"/>
          <w:b/>
          <w:bCs/>
          <w:caps/>
          <w:color w:val="000099"/>
        </w:rPr>
        <w:t xml:space="preserve"> </w:t>
      </w:r>
    </w:p>
    <w:p w:rsidR="00AF4194" w:rsidRPr="00AF4194" w:rsidRDefault="00085CF3" w:rsidP="00B75464">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05</w:t>
      </w:r>
    </w:p>
    <w:p w:rsidR="00A3621A" w:rsidRDefault="00A3621A" w:rsidP="000713AF">
      <w:pPr>
        <w:pStyle w:val="SemEspaamento"/>
        <w:ind w:left="0" w:right="216"/>
        <w:rPr>
          <w:rFonts w:ascii="Verdana" w:hAnsi="Verdana" w:cs="Arial"/>
          <w:b/>
          <w:bCs/>
          <w:color w:val="FF0000"/>
          <w:sz w:val="18"/>
          <w:szCs w:val="18"/>
        </w:rPr>
      </w:pPr>
    </w:p>
    <w:p w:rsidR="000713AF" w:rsidRPr="000713AF" w:rsidRDefault="000713AF" w:rsidP="000713AF">
      <w:pPr>
        <w:pStyle w:val="SemEspaamento"/>
        <w:ind w:left="0" w:right="215"/>
        <w:jc w:val="both"/>
        <w:rPr>
          <w:rFonts w:ascii="Verdana" w:hAnsi="Verdana"/>
          <w:b/>
          <w:bCs/>
          <w:caps/>
          <w:color w:val="000099"/>
        </w:rPr>
      </w:pPr>
      <w:r w:rsidRPr="000713AF">
        <w:rPr>
          <w:rFonts w:ascii="Verdana" w:hAnsi="Verdana"/>
          <w:b/>
          <w:bCs/>
          <w:caps/>
          <w:color w:val="000099"/>
        </w:rPr>
        <w:t>Mudança em dados sociais tira o sono das empresas</w:t>
      </w:r>
    </w:p>
    <w:p w:rsidR="000713AF" w:rsidRPr="00AF4194" w:rsidRDefault="000713AF" w:rsidP="000713AF">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06</w:t>
      </w:r>
    </w:p>
    <w:p w:rsidR="000713AF" w:rsidRDefault="000713AF" w:rsidP="000713AF">
      <w:pPr>
        <w:pStyle w:val="SemEspaamento"/>
        <w:ind w:left="0" w:right="216"/>
        <w:jc w:val="both"/>
        <w:rPr>
          <w:rFonts w:ascii="Verdana" w:hAnsi="Verdana" w:cs="Arial"/>
          <w:b/>
          <w:bCs/>
          <w:color w:val="FF0000"/>
          <w:sz w:val="18"/>
          <w:szCs w:val="18"/>
        </w:rPr>
      </w:pPr>
    </w:p>
    <w:p w:rsidR="000713AF" w:rsidRPr="000713AF" w:rsidRDefault="000713AF" w:rsidP="000713AF">
      <w:pPr>
        <w:pStyle w:val="SemEspaamento"/>
        <w:ind w:left="0" w:right="215"/>
        <w:jc w:val="both"/>
        <w:rPr>
          <w:rFonts w:ascii="Verdana" w:hAnsi="Verdana"/>
          <w:b/>
          <w:bCs/>
          <w:caps/>
          <w:color w:val="000099"/>
        </w:rPr>
      </w:pPr>
      <w:r w:rsidRPr="000713AF">
        <w:rPr>
          <w:rFonts w:ascii="Verdana" w:hAnsi="Verdana"/>
          <w:b/>
          <w:bCs/>
          <w:caps/>
          <w:color w:val="000099"/>
        </w:rPr>
        <w:t>Renúncia ao cargo de cipeiro leva a perda da estabilidade</w:t>
      </w:r>
    </w:p>
    <w:p w:rsidR="000713AF" w:rsidRPr="00AF4194" w:rsidRDefault="000713AF" w:rsidP="000713AF">
      <w:pPr>
        <w:pStyle w:val="SemEspaamento"/>
        <w:ind w:left="0" w:right="216"/>
        <w:jc w:val="both"/>
        <w:rPr>
          <w:rFonts w:ascii="Verdana" w:hAnsi="Verdana"/>
          <w:bCs/>
          <w:caps/>
          <w:color w:val="000099"/>
          <w:lang w:val="pt-PT"/>
        </w:rPr>
      </w:pPr>
      <w:r>
        <w:rPr>
          <w:rFonts w:ascii="Verdana" w:hAnsi="Verdana"/>
          <w:bCs/>
          <w:caps/>
          <w:color w:val="000099"/>
          <w:lang w:val="pt-PT"/>
        </w:rPr>
        <w:lastRenderedPageBreak/>
        <w:t>PÁG.</w:t>
      </w:r>
      <w:r w:rsidR="00D97974">
        <w:rPr>
          <w:rFonts w:ascii="Verdana" w:hAnsi="Verdana"/>
          <w:bCs/>
          <w:caps/>
          <w:color w:val="000099"/>
          <w:lang w:val="pt-PT"/>
        </w:rPr>
        <w:t xml:space="preserve"> 06</w:t>
      </w:r>
    </w:p>
    <w:p w:rsidR="000713AF" w:rsidRPr="0019376A" w:rsidRDefault="000713AF" w:rsidP="000713AF">
      <w:pPr>
        <w:pStyle w:val="SemEspaamento"/>
        <w:ind w:left="0" w:right="216"/>
        <w:jc w:val="both"/>
        <w:rPr>
          <w:rFonts w:ascii="Verdana" w:hAnsi="Verdana" w:cs="Arial"/>
          <w:b/>
          <w:bCs/>
          <w:color w:val="FF0000"/>
        </w:rPr>
      </w:pPr>
    </w:p>
    <w:p w:rsidR="0019376A" w:rsidRPr="0019376A" w:rsidRDefault="0019376A" w:rsidP="0019376A">
      <w:pPr>
        <w:pStyle w:val="SemEspaamento"/>
        <w:ind w:left="0" w:right="215"/>
        <w:rPr>
          <w:rFonts w:ascii="Verdana" w:hAnsi="Verdana"/>
          <w:b/>
          <w:bCs/>
          <w:caps/>
          <w:color w:val="000099"/>
        </w:rPr>
      </w:pPr>
      <w:r w:rsidRPr="0019376A">
        <w:rPr>
          <w:rFonts w:ascii="Verdana" w:hAnsi="Verdana"/>
          <w:b/>
          <w:bCs/>
          <w:caps/>
          <w:color w:val="000099"/>
        </w:rPr>
        <w:t>eSOCIAL-Qualificação Cadastral-Disponibilização</w:t>
      </w:r>
    </w:p>
    <w:p w:rsidR="0019376A" w:rsidRPr="00FB2BE6" w:rsidRDefault="0019376A" w:rsidP="0019376A">
      <w:pPr>
        <w:pStyle w:val="SemEspaamento"/>
        <w:ind w:left="0" w:right="215"/>
        <w:rPr>
          <w:rFonts w:ascii="Verdana" w:hAnsi="Verdana"/>
          <w:bCs/>
          <w:color w:val="000099"/>
        </w:rPr>
      </w:pPr>
      <w:r w:rsidRPr="00FB2BE6">
        <w:rPr>
          <w:rFonts w:ascii="Verdana" w:hAnsi="Verdana"/>
          <w:bCs/>
          <w:color w:val="000099"/>
        </w:rPr>
        <w:t>PREPARATIVO PARA O ESOCIAL-QUALIFICAÇÃO CADASTRAL DOS TRABALHADORES</w:t>
      </w:r>
    </w:p>
    <w:p w:rsidR="0019376A" w:rsidRDefault="0019376A" w:rsidP="0019376A">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07</w:t>
      </w:r>
    </w:p>
    <w:p w:rsidR="00D30672" w:rsidRDefault="00D30672" w:rsidP="0019376A">
      <w:pPr>
        <w:pStyle w:val="SemEspaamento"/>
        <w:ind w:left="0" w:right="216"/>
        <w:jc w:val="both"/>
        <w:rPr>
          <w:rFonts w:ascii="Verdana" w:hAnsi="Verdana"/>
          <w:bCs/>
          <w:caps/>
          <w:color w:val="000099"/>
          <w:lang w:val="pt-PT"/>
        </w:rPr>
      </w:pPr>
    </w:p>
    <w:p w:rsidR="00D30672" w:rsidRPr="00D30672" w:rsidRDefault="00D30672" w:rsidP="00D30672">
      <w:pPr>
        <w:pStyle w:val="SemEspaamento"/>
        <w:ind w:left="0" w:right="215"/>
        <w:jc w:val="both"/>
        <w:rPr>
          <w:rFonts w:ascii="Verdana" w:hAnsi="Verdana"/>
          <w:b/>
          <w:bCs/>
          <w:color w:val="000099"/>
        </w:rPr>
      </w:pPr>
      <w:r w:rsidRPr="00D30672">
        <w:rPr>
          <w:rFonts w:ascii="Verdana" w:hAnsi="Verdana"/>
          <w:b/>
          <w:bCs/>
          <w:color w:val="000099"/>
        </w:rPr>
        <w:t xml:space="preserve">EMPREGADO QUE NÃO AUTORIZOU USO DE FOTO EM OUTDOOR DA EMPRESA GANHA DANO MORAL </w:t>
      </w:r>
    </w:p>
    <w:p w:rsidR="00D30672" w:rsidRDefault="00D30672" w:rsidP="00D30672">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08</w:t>
      </w:r>
    </w:p>
    <w:p w:rsidR="0019376A" w:rsidRDefault="0019376A" w:rsidP="000713AF">
      <w:pPr>
        <w:pStyle w:val="SemEspaamento"/>
        <w:ind w:left="0" w:right="216"/>
        <w:jc w:val="both"/>
        <w:rPr>
          <w:rFonts w:ascii="Verdana" w:hAnsi="Verdana" w:cs="Arial"/>
          <w:b/>
          <w:bCs/>
          <w:color w:val="FF0000"/>
          <w:sz w:val="18"/>
          <w:szCs w:val="18"/>
        </w:rPr>
      </w:pPr>
    </w:p>
    <w:p w:rsidR="0019376A" w:rsidRPr="0019376A" w:rsidRDefault="0019376A" w:rsidP="0019376A">
      <w:pPr>
        <w:pStyle w:val="SemEspaamento"/>
        <w:ind w:left="0" w:right="215"/>
        <w:jc w:val="both"/>
        <w:rPr>
          <w:rFonts w:ascii="Verdana" w:hAnsi="Verdana"/>
          <w:b/>
          <w:bCs/>
          <w:caps/>
          <w:color w:val="000099"/>
        </w:rPr>
      </w:pPr>
      <w:r w:rsidRPr="0019376A">
        <w:rPr>
          <w:rFonts w:ascii="Verdana" w:hAnsi="Verdana"/>
          <w:b/>
          <w:bCs/>
          <w:caps/>
          <w:color w:val="000099"/>
        </w:rPr>
        <w:t>Membro de Conselho Fiscal faz jus à estabilidade sindical.</w:t>
      </w:r>
    </w:p>
    <w:p w:rsidR="0019376A" w:rsidRPr="00AF4194" w:rsidRDefault="0019376A" w:rsidP="0019376A">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09</w:t>
      </w:r>
    </w:p>
    <w:p w:rsidR="0019376A" w:rsidRDefault="0019376A" w:rsidP="000713AF">
      <w:pPr>
        <w:pStyle w:val="SemEspaamento"/>
        <w:ind w:left="0" w:right="216"/>
        <w:jc w:val="both"/>
        <w:rPr>
          <w:rFonts w:ascii="Verdana" w:hAnsi="Verdana" w:cs="Arial"/>
          <w:b/>
          <w:bCs/>
          <w:color w:val="FF0000"/>
          <w:sz w:val="18"/>
          <w:szCs w:val="18"/>
        </w:rPr>
      </w:pPr>
    </w:p>
    <w:p w:rsidR="00365B51" w:rsidRPr="00365B51" w:rsidRDefault="00365B51" w:rsidP="00365B51">
      <w:pPr>
        <w:pStyle w:val="SemEspaamento"/>
        <w:ind w:left="0" w:right="215"/>
        <w:jc w:val="both"/>
        <w:rPr>
          <w:rFonts w:ascii="Verdana" w:hAnsi="Verdana"/>
          <w:b/>
          <w:bCs/>
          <w:caps/>
          <w:color w:val="000099"/>
        </w:rPr>
      </w:pPr>
      <w:r w:rsidRPr="00365B51">
        <w:rPr>
          <w:rFonts w:ascii="Verdana" w:hAnsi="Verdana"/>
          <w:b/>
          <w:bCs/>
          <w:caps/>
          <w:color w:val="000099"/>
        </w:rPr>
        <w:t>COSIT ESCLARECE PROCEDIMENTOS NO RECOLHIMENTO DA CPRB</w:t>
      </w:r>
    </w:p>
    <w:p w:rsidR="00365B51" w:rsidRPr="00FB2BE6" w:rsidRDefault="00365B51" w:rsidP="00365B51">
      <w:pPr>
        <w:pStyle w:val="SemEspaamento"/>
        <w:ind w:left="0" w:right="215"/>
        <w:jc w:val="both"/>
        <w:rPr>
          <w:rFonts w:ascii="Verdana" w:hAnsi="Verdana"/>
          <w:bCs/>
          <w:caps/>
          <w:color w:val="000099"/>
        </w:rPr>
      </w:pPr>
      <w:r w:rsidRPr="00FB2BE6">
        <w:rPr>
          <w:rFonts w:ascii="Verdana" w:hAnsi="Verdana"/>
          <w:bCs/>
          <w:caps/>
          <w:color w:val="000099"/>
        </w:rPr>
        <w:t>Empresas Mistas-Recolhimentos da CPRB e CPP</w:t>
      </w:r>
    </w:p>
    <w:p w:rsidR="00365B51" w:rsidRDefault="00365B51" w:rsidP="00365B51">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09</w:t>
      </w:r>
    </w:p>
    <w:p w:rsidR="00365B51" w:rsidRDefault="00365B51" w:rsidP="00365B51">
      <w:pPr>
        <w:pStyle w:val="SemEspaamento"/>
        <w:ind w:left="0" w:right="216"/>
        <w:jc w:val="both"/>
        <w:rPr>
          <w:rFonts w:ascii="Verdana" w:hAnsi="Verdana"/>
          <w:bCs/>
          <w:caps/>
          <w:color w:val="000099"/>
          <w:lang w:val="pt-PT"/>
        </w:rPr>
      </w:pPr>
    </w:p>
    <w:p w:rsidR="002B0888" w:rsidRPr="002B0888" w:rsidRDefault="002B0888" w:rsidP="002B0888">
      <w:pPr>
        <w:pStyle w:val="SemEspaamento"/>
        <w:ind w:left="0" w:right="215"/>
        <w:jc w:val="both"/>
        <w:rPr>
          <w:rFonts w:ascii="Verdana" w:hAnsi="Verdana"/>
          <w:b/>
          <w:bCs/>
          <w:caps/>
          <w:color w:val="000099"/>
        </w:rPr>
      </w:pPr>
      <w:r w:rsidRPr="002B0888">
        <w:rPr>
          <w:rFonts w:ascii="Verdana" w:hAnsi="Verdana"/>
          <w:b/>
          <w:bCs/>
          <w:caps/>
          <w:color w:val="000099"/>
        </w:rPr>
        <w:t>Novas súmulas e orientações do TRT-4 entram em vigor</w:t>
      </w:r>
    </w:p>
    <w:p w:rsidR="002B0888" w:rsidRDefault="002B0888" w:rsidP="002B0888">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11</w:t>
      </w:r>
    </w:p>
    <w:p w:rsidR="002B0888" w:rsidRPr="002B0888" w:rsidRDefault="002B0888" w:rsidP="00365B51">
      <w:pPr>
        <w:pStyle w:val="SemEspaamento"/>
        <w:ind w:left="0" w:right="216"/>
        <w:jc w:val="both"/>
        <w:rPr>
          <w:rFonts w:ascii="Verdana" w:hAnsi="Verdana"/>
          <w:bCs/>
          <w:caps/>
          <w:color w:val="000099"/>
        </w:rPr>
      </w:pPr>
    </w:p>
    <w:p w:rsidR="00365B51" w:rsidRPr="00365B51" w:rsidRDefault="00365B51" w:rsidP="00365B51">
      <w:pPr>
        <w:pStyle w:val="SemEspaamento"/>
        <w:ind w:left="0" w:right="215"/>
        <w:jc w:val="both"/>
        <w:rPr>
          <w:rFonts w:ascii="Verdana" w:hAnsi="Verdana"/>
          <w:b/>
          <w:bCs/>
          <w:caps/>
          <w:color w:val="000099"/>
        </w:rPr>
      </w:pPr>
      <w:r w:rsidRPr="00365B51">
        <w:rPr>
          <w:rFonts w:ascii="Verdana" w:hAnsi="Verdana"/>
          <w:b/>
          <w:bCs/>
          <w:caps/>
          <w:color w:val="000099"/>
        </w:rPr>
        <w:t>Demissão por embriaguez exige "prova irrefutável"</w:t>
      </w:r>
    </w:p>
    <w:p w:rsidR="00365B51" w:rsidRDefault="00365B51" w:rsidP="00365B51">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12</w:t>
      </w:r>
    </w:p>
    <w:p w:rsidR="00365B51" w:rsidRDefault="00365B51" w:rsidP="00365B51">
      <w:pPr>
        <w:pStyle w:val="SemEspaamento"/>
        <w:ind w:left="0" w:right="216"/>
        <w:jc w:val="both"/>
        <w:rPr>
          <w:rFonts w:ascii="Verdana" w:hAnsi="Verdana"/>
          <w:bCs/>
          <w:caps/>
          <w:color w:val="000099"/>
        </w:rPr>
      </w:pPr>
    </w:p>
    <w:p w:rsidR="00365B51" w:rsidRPr="00365B51" w:rsidRDefault="00365B51" w:rsidP="00365B51">
      <w:pPr>
        <w:pStyle w:val="SemEspaamento"/>
        <w:ind w:left="0" w:right="215"/>
        <w:jc w:val="both"/>
        <w:rPr>
          <w:rFonts w:ascii="Verdana" w:hAnsi="Verdana"/>
          <w:b/>
          <w:bCs/>
          <w:caps/>
          <w:color w:val="000099"/>
        </w:rPr>
      </w:pPr>
      <w:r w:rsidRPr="00365B51">
        <w:rPr>
          <w:rFonts w:ascii="Verdana" w:hAnsi="Verdana"/>
          <w:b/>
          <w:bCs/>
          <w:caps/>
          <w:color w:val="000099"/>
        </w:rPr>
        <w:t xml:space="preserve">SUPERMERCADO É PUNIDO POR CRIAR FALSA EXPECTATIVA DE EMPREGO </w:t>
      </w:r>
    </w:p>
    <w:p w:rsidR="00365B51" w:rsidRDefault="00365B51" w:rsidP="00365B51">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13</w:t>
      </w:r>
    </w:p>
    <w:p w:rsidR="00ED3E00" w:rsidRPr="00ED3E00" w:rsidRDefault="00ED3E00" w:rsidP="00ED3E00">
      <w:pPr>
        <w:pStyle w:val="SemEspaamento"/>
        <w:ind w:left="0" w:right="215"/>
        <w:jc w:val="both"/>
        <w:rPr>
          <w:rFonts w:ascii="Verdana" w:hAnsi="Verdana"/>
          <w:b/>
          <w:bCs/>
          <w:caps/>
          <w:color w:val="000099"/>
          <w:sz w:val="18"/>
          <w:szCs w:val="18"/>
        </w:rPr>
      </w:pPr>
    </w:p>
    <w:p w:rsidR="00ED3E00" w:rsidRPr="00ED3E00" w:rsidRDefault="00ED3E00" w:rsidP="00ED3E00">
      <w:pPr>
        <w:pStyle w:val="SemEspaamento"/>
        <w:ind w:left="0" w:right="215"/>
        <w:jc w:val="both"/>
        <w:rPr>
          <w:rFonts w:ascii="Verdana" w:hAnsi="Verdana"/>
          <w:b/>
          <w:bCs/>
          <w:caps/>
          <w:color w:val="000099"/>
        </w:rPr>
      </w:pPr>
      <w:r w:rsidRPr="00ED3E00">
        <w:rPr>
          <w:rFonts w:ascii="Verdana" w:hAnsi="Verdana"/>
          <w:b/>
          <w:bCs/>
          <w:caps/>
          <w:color w:val="000099"/>
        </w:rPr>
        <w:t>Nova Lei n.°12.873/2013: salário-maternidade para segurada e segurado do INSS em caso de adoção</w:t>
      </w:r>
    </w:p>
    <w:p w:rsidR="00ED3E00" w:rsidRDefault="00ED3E00" w:rsidP="00ED3E00">
      <w:pPr>
        <w:pStyle w:val="SemEspaamento"/>
        <w:ind w:left="0" w:right="216"/>
        <w:jc w:val="both"/>
        <w:rPr>
          <w:rFonts w:ascii="Verdana" w:hAnsi="Verdana"/>
          <w:bCs/>
          <w:caps/>
          <w:color w:val="000099"/>
          <w:lang w:val="pt-PT"/>
        </w:rPr>
      </w:pPr>
      <w:r>
        <w:rPr>
          <w:rFonts w:ascii="Verdana" w:hAnsi="Verdana"/>
          <w:bCs/>
          <w:caps/>
          <w:color w:val="000099"/>
          <w:lang w:val="pt-PT"/>
        </w:rPr>
        <w:t>PÁG.</w:t>
      </w:r>
      <w:r w:rsidR="00D97974">
        <w:rPr>
          <w:rFonts w:ascii="Verdana" w:hAnsi="Verdana"/>
          <w:bCs/>
          <w:caps/>
          <w:color w:val="000099"/>
          <w:lang w:val="pt-PT"/>
        </w:rPr>
        <w:t xml:space="preserve"> 14</w:t>
      </w:r>
    </w:p>
    <w:p w:rsidR="00ED3E00" w:rsidRPr="00365B51" w:rsidRDefault="00ED3E00" w:rsidP="00365B51">
      <w:pPr>
        <w:pStyle w:val="SemEspaamento"/>
        <w:ind w:left="0" w:right="216"/>
        <w:jc w:val="both"/>
        <w:rPr>
          <w:rFonts w:ascii="Verdana" w:hAnsi="Verdana"/>
          <w:bCs/>
          <w:caps/>
          <w:color w:val="000099"/>
        </w:rPr>
      </w:pPr>
    </w:p>
    <w:p w:rsidR="000713AF" w:rsidRDefault="000713AF" w:rsidP="000713AF">
      <w:pPr>
        <w:pStyle w:val="SemEspaamento"/>
        <w:ind w:left="0" w:right="216"/>
        <w:jc w:val="both"/>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A3621A" w:rsidRDefault="00A3621A" w:rsidP="004E4D42">
      <w:pPr>
        <w:pStyle w:val="SemEspaamento"/>
        <w:ind w:left="0" w:right="216"/>
        <w:jc w:val="center"/>
        <w:rPr>
          <w:rFonts w:ascii="Verdana" w:hAnsi="Verdana" w:cs="Arial"/>
          <w:b/>
          <w:bCs/>
          <w:color w:val="FF0000"/>
          <w:sz w:val="18"/>
          <w:szCs w:val="18"/>
        </w:rPr>
      </w:pPr>
    </w:p>
    <w:p w:rsidR="00931076" w:rsidRDefault="00931076" w:rsidP="004E4D42">
      <w:pPr>
        <w:pStyle w:val="SemEspaamento"/>
        <w:ind w:left="0" w:right="216"/>
        <w:jc w:val="center"/>
        <w:rPr>
          <w:rFonts w:ascii="Verdana" w:hAnsi="Verdana" w:cs="Arial"/>
          <w:b/>
          <w:bCs/>
          <w:color w:val="FF0000"/>
          <w:sz w:val="18"/>
          <w:szCs w:val="18"/>
        </w:rPr>
      </w:pPr>
    </w:p>
    <w:p w:rsidR="00931076" w:rsidRDefault="00931076" w:rsidP="00791B1A">
      <w:pPr>
        <w:pStyle w:val="SemEspaamento"/>
        <w:ind w:left="0" w:right="216"/>
        <w:rPr>
          <w:rFonts w:ascii="Verdana" w:hAnsi="Verdana" w:cs="Arial"/>
          <w:b/>
          <w:bCs/>
          <w:color w:val="FF0000"/>
          <w:sz w:val="18"/>
          <w:szCs w:val="18"/>
        </w:rPr>
      </w:pPr>
    </w:p>
    <w:p w:rsidR="002A38C3" w:rsidRDefault="00341080" w:rsidP="00D72034">
      <w:pPr>
        <w:pStyle w:val="SemEspaamento"/>
        <w:ind w:left="0" w:right="216"/>
        <w:jc w:val="center"/>
        <w:rPr>
          <w:rFonts w:ascii="Verdana" w:hAnsi="Verdana"/>
          <w:bCs/>
          <w:color w:val="000099"/>
          <w:sz w:val="18"/>
          <w:szCs w:val="18"/>
        </w:rPr>
      </w:pPr>
      <w:r>
        <w:rPr>
          <w:rFonts w:ascii="Verdana" w:hAnsi="Verdana" w:cs="Arial"/>
          <w:b/>
          <w:bCs/>
          <w:color w:val="FF0000"/>
          <w:sz w:val="18"/>
          <w:szCs w:val="18"/>
        </w:rPr>
        <w:tab/>
      </w:r>
      <w:r w:rsidR="002A38C3" w:rsidRPr="002A38C3">
        <w:rPr>
          <w:rFonts w:ascii="Verdana" w:hAnsi="Verdana" w:cs="Arial"/>
          <w:b/>
          <w:bCs/>
          <w:color w:val="FF0000"/>
          <w:sz w:val="18"/>
          <w:szCs w:val="18"/>
        </w:rPr>
        <w:t xml:space="preserve"> </w:t>
      </w:r>
    </w:p>
    <w:p w:rsidR="00046A3F" w:rsidRDefault="00046A3F" w:rsidP="00341080">
      <w:pPr>
        <w:pStyle w:val="SemEspaamento"/>
        <w:ind w:left="0" w:right="216"/>
        <w:jc w:val="both"/>
        <w:rPr>
          <w:rFonts w:ascii="Verdana" w:hAnsi="Verdana"/>
          <w:bCs/>
          <w:color w:val="000099"/>
          <w:sz w:val="18"/>
          <w:szCs w:val="18"/>
        </w:rPr>
      </w:pPr>
    </w:p>
    <w:p w:rsidR="00FB2BE6" w:rsidRDefault="00FB2BE6" w:rsidP="00341080">
      <w:pPr>
        <w:pStyle w:val="SemEspaamento"/>
        <w:ind w:left="0" w:right="216"/>
        <w:jc w:val="both"/>
        <w:rPr>
          <w:rFonts w:ascii="Verdana" w:hAnsi="Verdana"/>
          <w:bCs/>
          <w:color w:val="000099"/>
          <w:sz w:val="18"/>
          <w:szCs w:val="18"/>
        </w:rPr>
      </w:pPr>
    </w:p>
    <w:p w:rsidR="00FB2BE6" w:rsidRDefault="00FB2BE6" w:rsidP="00341080">
      <w:pPr>
        <w:pStyle w:val="SemEspaamento"/>
        <w:ind w:left="0" w:right="216"/>
        <w:jc w:val="both"/>
        <w:rPr>
          <w:rFonts w:ascii="Verdana" w:hAnsi="Verdana"/>
          <w:bCs/>
          <w:color w:val="000099"/>
          <w:sz w:val="18"/>
          <w:szCs w:val="18"/>
        </w:rPr>
      </w:pPr>
    </w:p>
    <w:p w:rsidR="00FB2BE6" w:rsidRDefault="00FB2BE6" w:rsidP="00341080">
      <w:pPr>
        <w:pStyle w:val="SemEspaamento"/>
        <w:ind w:left="0" w:right="216"/>
        <w:jc w:val="both"/>
        <w:rPr>
          <w:rFonts w:ascii="Verdana" w:hAnsi="Verdana"/>
          <w:bCs/>
          <w:color w:val="000099"/>
          <w:sz w:val="18"/>
          <w:szCs w:val="18"/>
        </w:rPr>
      </w:pPr>
    </w:p>
    <w:p w:rsidR="00FB2BE6" w:rsidRDefault="00FB2BE6"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3B2ED0" w:rsidRDefault="003B2ED0" w:rsidP="00341080">
      <w:pPr>
        <w:pStyle w:val="SemEspaamento"/>
        <w:ind w:left="0" w:right="216"/>
        <w:jc w:val="both"/>
        <w:rPr>
          <w:rFonts w:ascii="Verdana" w:hAnsi="Verdana"/>
          <w:bCs/>
          <w:color w:val="000099"/>
          <w:sz w:val="18"/>
          <w:szCs w:val="18"/>
        </w:rPr>
      </w:pPr>
    </w:p>
    <w:p w:rsidR="002B0888" w:rsidRDefault="002B0888" w:rsidP="00341080">
      <w:pPr>
        <w:pStyle w:val="SemEspaamento"/>
        <w:ind w:left="0" w:right="216"/>
        <w:jc w:val="both"/>
        <w:rPr>
          <w:rFonts w:ascii="Verdana" w:hAnsi="Verdana"/>
          <w:bCs/>
          <w:color w:val="000099"/>
          <w:sz w:val="18"/>
          <w:szCs w:val="18"/>
        </w:rPr>
      </w:pPr>
    </w:p>
    <w:p w:rsidR="00797AD9" w:rsidRDefault="00797AD9" w:rsidP="00797AD9">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97AD9" w:rsidRPr="003A50A3" w:rsidRDefault="00797AD9" w:rsidP="00797AD9">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14/11/2013</w:t>
      </w:r>
    </w:p>
    <w:p w:rsidR="002B0888" w:rsidRDefault="002B0888" w:rsidP="00341080">
      <w:pPr>
        <w:pStyle w:val="SemEspaamento"/>
        <w:ind w:left="0" w:right="216"/>
        <w:jc w:val="both"/>
        <w:rPr>
          <w:rFonts w:ascii="Verdana" w:hAnsi="Verdana"/>
          <w:bCs/>
          <w:color w:val="000099"/>
          <w:sz w:val="18"/>
          <w:szCs w:val="18"/>
        </w:rPr>
      </w:pPr>
    </w:p>
    <w:p w:rsidR="002B0888" w:rsidRDefault="002B0888" w:rsidP="00341080">
      <w:pPr>
        <w:pStyle w:val="SemEspaamento"/>
        <w:ind w:left="0" w:right="216"/>
        <w:jc w:val="both"/>
        <w:rPr>
          <w:rFonts w:ascii="Verdana" w:hAnsi="Verdana"/>
          <w:bCs/>
          <w:color w:val="000099"/>
          <w:sz w:val="18"/>
          <w:szCs w:val="18"/>
        </w:rPr>
      </w:pPr>
    </w:p>
    <w:p w:rsidR="002B0888" w:rsidRPr="00797AD9" w:rsidRDefault="002B0888" w:rsidP="00D72034">
      <w:pPr>
        <w:pStyle w:val="SemEspaamento"/>
        <w:ind w:left="0" w:right="216"/>
        <w:jc w:val="center"/>
        <w:rPr>
          <w:rFonts w:ascii="Verdana" w:hAnsi="Verdana"/>
          <w:b/>
          <w:bCs/>
          <w:caps/>
          <w:color w:val="000099"/>
          <w:sz w:val="18"/>
          <w:szCs w:val="18"/>
        </w:rPr>
      </w:pPr>
      <w:r w:rsidRPr="00797AD9">
        <w:rPr>
          <w:rFonts w:ascii="Verdana" w:hAnsi="Verdana"/>
          <w:b/>
          <w:bCs/>
          <w:caps/>
          <w:color w:val="000099"/>
          <w:sz w:val="18"/>
          <w:szCs w:val="18"/>
        </w:rPr>
        <w:t>Ministério do Trabalho e Emprego</w:t>
      </w:r>
    </w:p>
    <w:p w:rsidR="002B0888" w:rsidRPr="00797AD9" w:rsidRDefault="002B0888" w:rsidP="00D72034">
      <w:pPr>
        <w:pStyle w:val="SemEspaamento"/>
        <w:ind w:left="0" w:right="216"/>
        <w:jc w:val="center"/>
        <w:rPr>
          <w:rFonts w:ascii="Verdana" w:hAnsi="Verdana"/>
          <w:b/>
          <w:bCs/>
          <w:caps/>
          <w:color w:val="000099"/>
          <w:sz w:val="18"/>
          <w:szCs w:val="18"/>
        </w:rPr>
      </w:pPr>
      <w:r w:rsidRPr="00797AD9">
        <w:rPr>
          <w:rFonts w:ascii="Verdana" w:hAnsi="Verdana"/>
          <w:b/>
          <w:bCs/>
          <w:caps/>
          <w:color w:val="000099"/>
          <w:sz w:val="18"/>
          <w:szCs w:val="18"/>
        </w:rPr>
        <w:t>SECRETARIA DE RELAÇÕES DO TRABALHO</w:t>
      </w:r>
    </w:p>
    <w:p w:rsidR="002B0888" w:rsidRPr="00797AD9" w:rsidRDefault="00D97974" w:rsidP="00D72034">
      <w:pPr>
        <w:pStyle w:val="SemEspaamento"/>
        <w:ind w:left="0" w:right="216"/>
        <w:jc w:val="center"/>
        <w:rPr>
          <w:rFonts w:ascii="Verdana" w:hAnsi="Verdana"/>
          <w:b/>
          <w:bCs/>
          <w:caps/>
          <w:color w:val="000099"/>
          <w:sz w:val="18"/>
          <w:szCs w:val="18"/>
        </w:rPr>
      </w:pPr>
      <w:r>
        <w:rPr>
          <w:rFonts w:ascii="Verdana" w:hAnsi="Verdana"/>
          <w:b/>
          <w:bCs/>
          <w:caps/>
          <w:color w:val="000099"/>
          <w:sz w:val="18"/>
          <w:szCs w:val="18"/>
        </w:rPr>
        <w:t>INSTRUÇÃO NORMATIVA Nº</w:t>
      </w:r>
      <w:r w:rsidR="002B0888" w:rsidRPr="00797AD9">
        <w:rPr>
          <w:rFonts w:ascii="Verdana" w:hAnsi="Verdana"/>
          <w:b/>
          <w:bCs/>
          <w:caps/>
          <w:color w:val="000099"/>
          <w:sz w:val="18"/>
          <w:szCs w:val="18"/>
        </w:rPr>
        <w:t xml:space="preserve">-17, DE 13 DE NOVEMBRO DE </w:t>
      </w:r>
      <w:proofErr w:type="gramStart"/>
      <w:r w:rsidR="002B0888" w:rsidRPr="00797AD9">
        <w:rPr>
          <w:rFonts w:ascii="Verdana" w:hAnsi="Verdana"/>
          <w:b/>
          <w:bCs/>
          <w:caps/>
          <w:color w:val="000099"/>
          <w:sz w:val="18"/>
          <w:szCs w:val="18"/>
        </w:rPr>
        <w:t>2013</w:t>
      </w:r>
      <w:proofErr w:type="gramEnd"/>
    </w:p>
    <w:p w:rsidR="002B0888" w:rsidRPr="00797AD9" w:rsidRDefault="002B0888" w:rsidP="00D72034">
      <w:pPr>
        <w:pStyle w:val="SemEspaamento"/>
        <w:ind w:left="0" w:right="216"/>
        <w:jc w:val="center"/>
        <w:rPr>
          <w:rFonts w:ascii="Verdana" w:hAnsi="Verdana"/>
          <w:b/>
          <w:bCs/>
          <w:caps/>
          <w:color w:val="000099"/>
          <w:sz w:val="18"/>
          <w:szCs w:val="18"/>
        </w:rPr>
      </w:pPr>
      <w:r w:rsidRPr="00797AD9">
        <w:rPr>
          <w:rFonts w:ascii="Verdana" w:hAnsi="Verdana"/>
          <w:b/>
          <w:bCs/>
          <w:caps/>
          <w:color w:val="000099"/>
          <w:sz w:val="18"/>
          <w:szCs w:val="18"/>
        </w:rPr>
        <w:t>(D.O.U. 14/11/2013)</w:t>
      </w:r>
    </w:p>
    <w:p w:rsidR="002B0888" w:rsidRPr="005A37D0" w:rsidRDefault="002B0888" w:rsidP="005A37D0">
      <w:pPr>
        <w:pStyle w:val="SemEspaamento"/>
        <w:ind w:left="0" w:right="216"/>
        <w:jc w:val="right"/>
        <w:rPr>
          <w:rFonts w:ascii="Verdana" w:hAnsi="Verdana"/>
          <w:bCs/>
          <w:i/>
          <w:caps/>
          <w:color w:val="000099"/>
          <w:sz w:val="18"/>
          <w:szCs w:val="18"/>
        </w:rPr>
      </w:pPr>
      <w:r w:rsidRPr="00D72034">
        <w:rPr>
          <w:rFonts w:ascii="Verdana" w:hAnsi="Verdana"/>
          <w:bCs/>
          <w:i/>
          <w:caps/>
          <w:color w:val="000099"/>
          <w:sz w:val="18"/>
          <w:szCs w:val="18"/>
        </w:rPr>
        <w:t>Estabelece procedimentos e cronograma para utilização do Sistema HomologNet pelas entidades sindicais de trabalhadores, para a assistência e homologação de rescisão de contrato de trabalho.</w:t>
      </w:r>
    </w:p>
    <w:p w:rsidR="002B0888" w:rsidRPr="002B0888" w:rsidRDefault="002B0888" w:rsidP="002B0888">
      <w:pPr>
        <w:pStyle w:val="SemEspaamento"/>
        <w:ind w:left="0" w:right="216"/>
        <w:jc w:val="both"/>
        <w:rPr>
          <w:rFonts w:ascii="Verdana" w:hAnsi="Verdana"/>
          <w:bCs/>
          <w:color w:val="000099"/>
          <w:sz w:val="18"/>
          <w:szCs w:val="18"/>
        </w:rPr>
      </w:pPr>
    </w:p>
    <w:p w:rsidR="002B0888" w:rsidRPr="002B0888" w:rsidRDefault="002B0888" w:rsidP="00D72034">
      <w:pPr>
        <w:pStyle w:val="SemEspaamento"/>
        <w:ind w:left="0" w:right="216" w:firstLine="708"/>
        <w:jc w:val="both"/>
        <w:rPr>
          <w:rFonts w:ascii="Verdana" w:hAnsi="Verdana"/>
          <w:bCs/>
          <w:color w:val="000099"/>
          <w:sz w:val="18"/>
          <w:szCs w:val="18"/>
        </w:rPr>
      </w:pPr>
      <w:r w:rsidRPr="002B0888">
        <w:rPr>
          <w:rFonts w:ascii="Verdana" w:hAnsi="Verdana"/>
          <w:bCs/>
          <w:color w:val="000099"/>
          <w:sz w:val="18"/>
          <w:szCs w:val="18"/>
        </w:rPr>
        <w:t>O SECRET</w:t>
      </w:r>
      <w:r>
        <w:rPr>
          <w:rFonts w:ascii="Verdana" w:hAnsi="Verdana"/>
          <w:bCs/>
          <w:color w:val="000099"/>
          <w:sz w:val="18"/>
          <w:szCs w:val="18"/>
        </w:rPr>
        <w:t xml:space="preserve">ÁRIO DE RELAÇÕES DO TRABALHO DO </w:t>
      </w:r>
      <w:r w:rsidRPr="002B0888">
        <w:rPr>
          <w:rFonts w:ascii="Verdana" w:hAnsi="Verdana"/>
          <w:bCs/>
          <w:color w:val="000099"/>
          <w:sz w:val="18"/>
          <w:szCs w:val="18"/>
        </w:rPr>
        <w:t xml:space="preserve">MINISTÉRIO DO TRABALHO </w:t>
      </w:r>
      <w:r>
        <w:rPr>
          <w:rFonts w:ascii="Verdana" w:hAnsi="Verdana"/>
          <w:bCs/>
          <w:color w:val="000099"/>
          <w:sz w:val="18"/>
          <w:szCs w:val="18"/>
        </w:rPr>
        <w:t xml:space="preserve">E EMPREGO, no uso da atribuição </w:t>
      </w:r>
      <w:r w:rsidRPr="002B0888">
        <w:rPr>
          <w:rFonts w:ascii="Verdana" w:hAnsi="Verdana"/>
          <w:bCs/>
          <w:color w:val="000099"/>
          <w:sz w:val="18"/>
          <w:szCs w:val="18"/>
        </w:rPr>
        <w:t xml:space="preserve">que lhe confere o art. 5º, inciso IX, do </w:t>
      </w:r>
      <w:r>
        <w:rPr>
          <w:rFonts w:ascii="Verdana" w:hAnsi="Verdana"/>
          <w:bCs/>
          <w:color w:val="000099"/>
          <w:sz w:val="18"/>
          <w:szCs w:val="18"/>
        </w:rPr>
        <w:t xml:space="preserve">Regimento Interno da Secretaria </w:t>
      </w:r>
      <w:r w:rsidRPr="002B0888">
        <w:rPr>
          <w:rFonts w:ascii="Verdana" w:hAnsi="Verdana"/>
          <w:bCs/>
          <w:color w:val="000099"/>
          <w:sz w:val="18"/>
          <w:szCs w:val="18"/>
        </w:rPr>
        <w:t>n.º 483, de 15 de setembro de 2004,</w:t>
      </w:r>
      <w:r>
        <w:rPr>
          <w:rFonts w:ascii="Verdana" w:hAnsi="Verdana"/>
          <w:bCs/>
          <w:color w:val="000099"/>
          <w:sz w:val="18"/>
          <w:szCs w:val="18"/>
        </w:rPr>
        <w:t xml:space="preserve"> e tendo em vista o disposto na </w:t>
      </w:r>
      <w:r w:rsidRPr="002B0888">
        <w:rPr>
          <w:rFonts w:ascii="Verdana" w:hAnsi="Verdana"/>
          <w:bCs/>
          <w:color w:val="000099"/>
          <w:sz w:val="18"/>
          <w:szCs w:val="18"/>
        </w:rPr>
        <w:t>Portaria n.º 1.620, de 14 de julho d</w:t>
      </w:r>
      <w:r>
        <w:rPr>
          <w:rFonts w:ascii="Verdana" w:hAnsi="Verdana"/>
          <w:bCs/>
          <w:color w:val="000099"/>
          <w:sz w:val="18"/>
          <w:szCs w:val="18"/>
        </w:rPr>
        <w:t xml:space="preserve">e 2010, e no § 2º do art. 1º da </w:t>
      </w:r>
      <w:r w:rsidRPr="002B0888">
        <w:rPr>
          <w:rFonts w:ascii="Verdana" w:hAnsi="Verdana"/>
          <w:bCs/>
          <w:color w:val="000099"/>
          <w:sz w:val="18"/>
          <w:szCs w:val="18"/>
        </w:rPr>
        <w:t>Portaria n.º 855, de 14 de junho de 2013, resolve:</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Art. 1° As entidades sindicai</w:t>
      </w:r>
      <w:r>
        <w:rPr>
          <w:rFonts w:ascii="Verdana" w:hAnsi="Verdana"/>
          <w:bCs/>
          <w:color w:val="000099"/>
          <w:sz w:val="18"/>
          <w:szCs w:val="18"/>
        </w:rPr>
        <w:t xml:space="preserve">s de trabalhadores interessadas </w:t>
      </w:r>
      <w:r w:rsidRPr="002B0888">
        <w:rPr>
          <w:rFonts w:ascii="Verdana" w:hAnsi="Verdana"/>
          <w:bCs/>
          <w:color w:val="000099"/>
          <w:sz w:val="18"/>
          <w:szCs w:val="18"/>
        </w:rPr>
        <w:t xml:space="preserve">em utilizar o Sistema </w:t>
      </w:r>
      <w:proofErr w:type="spellStart"/>
      <w:proofErr w:type="gramStart"/>
      <w:r w:rsidRPr="002B0888">
        <w:rPr>
          <w:rFonts w:ascii="Verdana" w:hAnsi="Verdana"/>
          <w:bCs/>
          <w:color w:val="000099"/>
          <w:sz w:val="18"/>
          <w:szCs w:val="18"/>
        </w:rPr>
        <w:t>HomologNet</w:t>
      </w:r>
      <w:proofErr w:type="spellEnd"/>
      <w:proofErr w:type="gramEnd"/>
      <w:r w:rsidRPr="002B0888">
        <w:rPr>
          <w:rFonts w:ascii="Verdana" w:hAnsi="Verdana"/>
          <w:bCs/>
          <w:color w:val="000099"/>
          <w:sz w:val="18"/>
          <w:szCs w:val="18"/>
        </w:rPr>
        <w:t xml:space="preserve"> par</w:t>
      </w:r>
      <w:r>
        <w:rPr>
          <w:rFonts w:ascii="Verdana" w:hAnsi="Verdana"/>
          <w:bCs/>
          <w:color w:val="000099"/>
          <w:sz w:val="18"/>
          <w:szCs w:val="18"/>
        </w:rPr>
        <w:t xml:space="preserve">a a realização de assistência à </w:t>
      </w:r>
      <w:r w:rsidRPr="002B0888">
        <w:rPr>
          <w:rFonts w:ascii="Verdana" w:hAnsi="Verdana"/>
          <w:bCs/>
          <w:color w:val="000099"/>
          <w:sz w:val="18"/>
          <w:szCs w:val="18"/>
        </w:rPr>
        <w:t xml:space="preserve">homologação de rescisão de contrato </w:t>
      </w:r>
      <w:r>
        <w:rPr>
          <w:rFonts w:ascii="Verdana" w:hAnsi="Verdana"/>
          <w:bCs/>
          <w:color w:val="000099"/>
          <w:sz w:val="18"/>
          <w:szCs w:val="18"/>
        </w:rPr>
        <w:t xml:space="preserve">de trabalho deverão atender aos </w:t>
      </w:r>
      <w:r w:rsidRPr="002B0888">
        <w:rPr>
          <w:rFonts w:ascii="Verdana" w:hAnsi="Verdana"/>
          <w:bCs/>
          <w:color w:val="000099"/>
          <w:sz w:val="18"/>
          <w:szCs w:val="18"/>
        </w:rPr>
        <w:t>requisitos e procedimentos previstos nesta Instrução Normativa.</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Art. 2° O acesso pelas entid</w:t>
      </w:r>
      <w:r w:rsidR="00797AD9">
        <w:rPr>
          <w:rFonts w:ascii="Verdana" w:hAnsi="Verdana"/>
          <w:bCs/>
          <w:color w:val="000099"/>
          <w:sz w:val="18"/>
          <w:szCs w:val="18"/>
        </w:rPr>
        <w:t xml:space="preserve">ades de trabalhadores ao módulo </w:t>
      </w:r>
      <w:r w:rsidRPr="002B0888">
        <w:rPr>
          <w:rFonts w:ascii="Verdana" w:hAnsi="Verdana"/>
          <w:bCs/>
          <w:color w:val="000099"/>
          <w:sz w:val="18"/>
          <w:szCs w:val="18"/>
        </w:rPr>
        <w:t>de assistência à homologação de resci</w:t>
      </w:r>
      <w:r w:rsidR="00797AD9">
        <w:rPr>
          <w:rFonts w:ascii="Verdana" w:hAnsi="Verdana"/>
          <w:bCs/>
          <w:color w:val="000099"/>
          <w:sz w:val="18"/>
          <w:szCs w:val="18"/>
        </w:rPr>
        <w:t xml:space="preserve">sões de contrato de trabalho do </w:t>
      </w:r>
      <w:r w:rsidRPr="002B0888">
        <w:rPr>
          <w:rFonts w:ascii="Verdana" w:hAnsi="Verdana"/>
          <w:bCs/>
          <w:color w:val="000099"/>
          <w:sz w:val="18"/>
          <w:szCs w:val="18"/>
        </w:rPr>
        <w:t xml:space="preserve">Sistema </w:t>
      </w:r>
      <w:proofErr w:type="spellStart"/>
      <w:proofErr w:type="gramStart"/>
      <w:r w:rsidRPr="002B0888">
        <w:rPr>
          <w:rFonts w:ascii="Verdana" w:hAnsi="Verdana"/>
          <w:bCs/>
          <w:color w:val="000099"/>
          <w:sz w:val="18"/>
          <w:szCs w:val="18"/>
        </w:rPr>
        <w:t>HomologNet</w:t>
      </w:r>
      <w:proofErr w:type="spellEnd"/>
      <w:proofErr w:type="gramEnd"/>
      <w:r w:rsidRPr="002B0888">
        <w:rPr>
          <w:rFonts w:ascii="Verdana" w:hAnsi="Verdana"/>
          <w:bCs/>
          <w:color w:val="000099"/>
          <w:sz w:val="18"/>
          <w:szCs w:val="18"/>
        </w:rPr>
        <w:t xml:space="preserve"> será feito exclusivamente por meio de certificação</w:t>
      </w:r>
    </w:p>
    <w:p w:rsidR="002B0888" w:rsidRPr="002B0888" w:rsidRDefault="002B0888" w:rsidP="002B0888">
      <w:pPr>
        <w:pStyle w:val="SemEspaamento"/>
        <w:ind w:left="0" w:right="216"/>
        <w:jc w:val="both"/>
        <w:rPr>
          <w:rFonts w:ascii="Verdana" w:hAnsi="Verdana"/>
          <w:bCs/>
          <w:color w:val="000099"/>
          <w:sz w:val="18"/>
          <w:szCs w:val="18"/>
        </w:rPr>
      </w:pPr>
      <w:proofErr w:type="gramStart"/>
      <w:r w:rsidRPr="002B0888">
        <w:rPr>
          <w:rFonts w:ascii="Verdana" w:hAnsi="Verdana"/>
          <w:bCs/>
          <w:color w:val="000099"/>
          <w:sz w:val="18"/>
          <w:szCs w:val="18"/>
        </w:rPr>
        <w:t>digital</w:t>
      </w:r>
      <w:proofErr w:type="gramEnd"/>
      <w:r w:rsidRPr="002B0888">
        <w:rPr>
          <w:rFonts w:ascii="Verdana" w:hAnsi="Verdana"/>
          <w:bCs/>
          <w:color w:val="000099"/>
          <w:sz w:val="18"/>
          <w:szCs w:val="18"/>
        </w:rPr>
        <w:t xml:space="preserve">, emitida de acordo </w:t>
      </w:r>
      <w:r w:rsidR="00797AD9">
        <w:rPr>
          <w:rFonts w:ascii="Verdana" w:hAnsi="Verdana"/>
          <w:bCs/>
          <w:color w:val="000099"/>
          <w:sz w:val="18"/>
          <w:szCs w:val="18"/>
        </w:rPr>
        <w:t xml:space="preserve">com a </w:t>
      </w:r>
      <w:proofErr w:type="spellStart"/>
      <w:r w:rsidR="00797AD9">
        <w:rPr>
          <w:rFonts w:ascii="Verdana" w:hAnsi="Verdana"/>
          <w:bCs/>
          <w:color w:val="000099"/>
          <w:sz w:val="18"/>
          <w:szCs w:val="18"/>
        </w:rPr>
        <w:t>Infra-Estrutura</w:t>
      </w:r>
      <w:proofErr w:type="spellEnd"/>
      <w:r w:rsidR="00797AD9">
        <w:rPr>
          <w:rFonts w:ascii="Verdana" w:hAnsi="Verdana"/>
          <w:bCs/>
          <w:color w:val="000099"/>
          <w:sz w:val="18"/>
          <w:szCs w:val="18"/>
        </w:rPr>
        <w:t xml:space="preserve"> de Chaves </w:t>
      </w:r>
      <w:r w:rsidRPr="002B0888">
        <w:rPr>
          <w:rFonts w:ascii="Verdana" w:hAnsi="Verdana"/>
          <w:bCs/>
          <w:color w:val="000099"/>
          <w:sz w:val="18"/>
          <w:szCs w:val="18"/>
        </w:rPr>
        <w:t>Públicas Brasileira (ICP-Brasil).</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Art. 3° Para cadastramento no</w:t>
      </w:r>
      <w:r w:rsidR="00797AD9">
        <w:rPr>
          <w:rFonts w:ascii="Verdana" w:hAnsi="Verdana"/>
          <w:bCs/>
          <w:color w:val="000099"/>
          <w:sz w:val="18"/>
          <w:szCs w:val="18"/>
        </w:rPr>
        <w:t xml:space="preserve"> Sistema </w:t>
      </w:r>
      <w:proofErr w:type="spellStart"/>
      <w:proofErr w:type="gramStart"/>
      <w:r w:rsidR="00797AD9">
        <w:rPr>
          <w:rFonts w:ascii="Verdana" w:hAnsi="Verdana"/>
          <w:bCs/>
          <w:color w:val="000099"/>
          <w:sz w:val="18"/>
          <w:szCs w:val="18"/>
        </w:rPr>
        <w:t>HomologNet</w:t>
      </w:r>
      <w:proofErr w:type="spellEnd"/>
      <w:proofErr w:type="gramEnd"/>
      <w:r w:rsidR="00797AD9">
        <w:rPr>
          <w:rFonts w:ascii="Verdana" w:hAnsi="Verdana"/>
          <w:bCs/>
          <w:color w:val="000099"/>
          <w:sz w:val="18"/>
          <w:szCs w:val="18"/>
        </w:rPr>
        <w:t xml:space="preserve">, a entidade </w:t>
      </w:r>
      <w:r w:rsidRPr="002B0888">
        <w:rPr>
          <w:rFonts w:ascii="Verdana" w:hAnsi="Verdana"/>
          <w:bCs/>
          <w:color w:val="000099"/>
          <w:sz w:val="18"/>
          <w:szCs w:val="18"/>
        </w:rPr>
        <w:t>sindical laboral deverá estar c</w:t>
      </w:r>
      <w:r w:rsidR="00797AD9">
        <w:rPr>
          <w:rFonts w:ascii="Verdana" w:hAnsi="Verdana"/>
          <w:bCs/>
          <w:color w:val="000099"/>
          <w:sz w:val="18"/>
          <w:szCs w:val="18"/>
        </w:rPr>
        <w:t xml:space="preserve">om o seu registro atualizado no </w:t>
      </w:r>
      <w:r w:rsidRPr="002B0888">
        <w:rPr>
          <w:rFonts w:ascii="Verdana" w:hAnsi="Verdana"/>
          <w:bCs/>
          <w:color w:val="000099"/>
          <w:sz w:val="18"/>
          <w:szCs w:val="18"/>
        </w:rPr>
        <w:t>Cadastro Nacional de Entidades Sindi</w:t>
      </w:r>
      <w:r w:rsidR="00797AD9">
        <w:rPr>
          <w:rFonts w:ascii="Verdana" w:hAnsi="Verdana"/>
          <w:bCs/>
          <w:color w:val="000099"/>
          <w:sz w:val="18"/>
          <w:szCs w:val="18"/>
        </w:rPr>
        <w:t xml:space="preserve">cais - CNES e formalizar pedido à Secretaria </w:t>
      </w:r>
      <w:r w:rsidRPr="002B0888">
        <w:rPr>
          <w:rFonts w:ascii="Verdana" w:hAnsi="Verdana"/>
          <w:bCs/>
          <w:color w:val="000099"/>
          <w:sz w:val="18"/>
          <w:szCs w:val="18"/>
        </w:rPr>
        <w:t>de Relações do Traba</w:t>
      </w:r>
      <w:r w:rsidR="00797AD9">
        <w:rPr>
          <w:rFonts w:ascii="Verdana" w:hAnsi="Verdana"/>
          <w:bCs/>
          <w:color w:val="000099"/>
          <w:sz w:val="18"/>
          <w:szCs w:val="18"/>
        </w:rPr>
        <w:t xml:space="preserve">lho, pra sua habilitação ao </w:t>
      </w:r>
      <w:r w:rsidRPr="002B0888">
        <w:rPr>
          <w:rFonts w:ascii="Verdana" w:hAnsi="Verdana"/>
          <w:bCs/>
          <w:color w:val="000099"/>
          <w:sz w:val="18"/>
          <w:szCs w:val="18"/>
        </w:rPr>
        <w:t>módulo de assistência à rescisão de contrato de trabalho.</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 1° A entidade sindical l</w:t>
      </w:r>
      <w:r w:rsidR="00797AD9">
        <w:rPr>
          <w:rFonts w:ascii="Verdana" w:hAnsi="Verdana"/>
          <w:bCs/>
          <w:color w:val="000099"/>
          <w:sz w:val="18"/>
          <w:szCs w:val="18"/>
        </w:rPr>
        <w:t xml:space="preserve">aboral deverá emitir procuração </w:t>
      </w:r>
      <w:r w:rsidRPr="002B0888">
        <w:rPr>
          <w:rFonts w:ascii="Verdana" w:hAnsi="Verdana"/>
          <w:bCs/>
          <w:color w:val="000099"/>
          <w:sz w:val="18"/>
          <w:szCs w:val="18"/>
        </w:rPr>
        <w:t xml:space="preserve">digital e cadastrar, no Sistema </w:t>
      </w:r>
      <w:proofErr w:type="spellStart"/>
      <w:proofErr w:type="gramStart"/>
      <w:r w:rsidRPr="002B0888">
        <w:rPr>
          <w:rFonts w:ascii="Verdana" w:hAnsi="Verdana"/>
          <w:bCs/>
          <w:color w:val="000099"/>
          <w:sz w:val="18"/>
          <w:szCs w:val="18"/>
        </w:rPr>
        <w:t>HomologNet</w:t>
      </w:r>
      <w:proofErr w:type="spellEnd"/>
      <w:proofErr w:type="gramEnd"/>
      <w:r w:rsidR="00797AD9">
        <w:rPr>
          <w:rFonts w:ascii="Verdana" w:hAnsi="Verdana"/>
          <w:bCs/>
          <w:color w:val="000099"/>
          <w:sz w:val="18"/>
          <w:szCs w:val="18"/>
        </w:rPr>
        <w:t xml:space="preserve">, os assistentes de homologação </w:t>
      </w:r>
      <w:r w:rsidRPr="002B0888">
        <w:rPr>
          <w:rFonts w:ascii="Verdana" w:hAnsi="Verdana"/>
          <w:bCs/>
          <w:color w:val="000099"/>
          <w:sz w:val="18"/>
          <w:szCs w:val="18"/>
        </w:rPr>
        <w:t>autorizados a prestar assistência aos trabalhadores da categoria.</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 xml:space="preserve">§ 2° Os assistentes de </w:t>
      </w:r>
      <w:r w:rsidR="00797AD9">
        <w:rPr>
          <w:rFonts w:ascii="Verdana" w:hAnsi="Verdana"/>
          <w:bCs/>
          <w:color w:val="000099"/>
          <w:sz w:val="18"/>
          <w:szCs w:val="18"/>
        </w:rPr>
        <w:t xml:space="preserve">homologação cadastrados deverão </w:t>
      </w:r>
      <w:r w:rsidRPr="002B0888">
        <w:rPr>
          <w:rFonts w:ascii="Verdana" w:hAnsi="Verdana"/>
          <w:bCs/>
          <w:color w:val="000099"/>
          <w:sz w:val="18"/>
          <w:szCs w:val="18"/>
        </w:rPr>
        <w:t>possuir certificado digital, emitido de</w:t>
      </w:r>
      <w:r w:rsidR="00797AD9">
        <w:rPr>
          <w:rFonts w:ascii="Verdana" w:hAnsi="Verdana"/>
          <w:bCs/>
          <w:color w:val="000099"/>
          <w:sz w:val="18"/>
          <w:szCs w:val="18"/>
        </w:rPr>
        <w:t xml:space="preserve"> acordo com o padrão </w:t>
      </w:r>
      <w:proofErr w:type="spellStart"/>
      <w:proofErr w:type="gramStart"/>
      <w:r w:rsidR="00797AD9">
        <w:rPr>
          <w:rFonts w:ascii="Verdana" w:hAnsi="Verdana"/>
          <w:bCs/>
          <w:color w:val="000099"/>
          <w:sz w:val="18"/>
          <w:szCs w:val="18"/>
        </w:rPr>
        <w:t>ICPBrasil</w:t>
      </w:r>
      <w:proofErr w:type="spellEnd"/>
      <w:proofErr w:type="gramEnd"/>
      <w:r w:rsidR="00797AD9">
        <w:rPr>
          <w:rFonts w:ascii="Verdana" w:hAnsi="Verdana"/>
          <w:bCs/>
          <w:color w:val="000099"/>
          <w:sz w:val="18"/>
          <w:szCs w:val="18"/>
        </w:rPr>
        <w:t xml:space="preserve">, </w:t>
      </w:r>
      <w:r w:rsidRPr="002B0888">
        <w:rPr>
          <w:rFonts w:ascii="Verdana" w:hAnsi="Verdana"/>
          <w:bCs/>
          <w:color w:val="000099"/>
          <w:sz w:val="18"/>
          <w:szCs w:val="18"/>
        </w:rPr>
        <w:t>para acesso ao sistema e prestação d</w:t>
      </w:r>
      <w:r w:rsidR="00797AD9">
        <w:rPr>
          <w:rFonts w:ascii="Verdana" w:hAnsi="Verdana"/>
          <w:bCs/>
          <w:color w:val="000099"/>
          <w:sz w:val="18"/>
          <w:szCs w:val="18"/>
        </w:rPr>
        <w:t xml:space="preserve">e assistência aos trabalhadores </w:t>
      </w:r>
      <w:r w:rsidRPr="002B0888">
        <w:rPr>
          <w:rFonts w:ascii="Verdana" w:hAnsi="Verdana"/>
          <w:bCs/>
          <w:color w:val="000099"/>
          <w:sz w:val="18"/>
          <w:szCs w:val="18"/>
        </w:rPr>
        <w:t>da categoria.</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 3° É dever e responsabilida</w:t>
      </w:r>
      <w:r w:rsidR="00797AD9">
        <w:rPr>
          <w:rFonts w:ascii="Verdana" w:hAnsi="Verdana"/>
          <w:bCs/>
          <w:color w:val="000099"/>
          <w:sz w:val="18"/>
          <w:szCs w:val="18"/>
        </w:rPr>
        <w:t xml:space="preserve">de da entidade sindical laboral </w:t>
      </w:r>
      <w:r w:rsidRPr="002B0888">
        <w:rPr>
          <w:rFonts w:ascii="Verdana" w:hAnsi="Verdana"/>
          <w:bCs/>
          <w:color w:val="000099"/>
          <w:sz w:val="18"/>
          <w:szCs w:val="18"/>
        </w:rPr>
        <w:t>revisar periodicamente as procuraçõe</w:t>
      </w:r>
      <w:r w:rsidR="00797AD9">
        <w:rPr>
          <w:rFonts w:ascii="Verdana" w:hAnsi="Verdana"/>
          <w:bCs/>
          <w:color w:val="000099"/>
          <w:sz w:val="18"/>
          <w:szCs w:val="18"/>
        </w:rPr>
        <w:t xml:space="preserve">s concedidas, revogando aquelas </w:t>
      </w:r>
      <w:r w:rsidRPr="002B0888">
        <w:rPr>
          <w:rFonts w:ascii="Verdana" w:hAnsi="Verdana"/>
          <w:bCs/>
          <w:color w:val="000099"/>
          <w:sz w:val="18"/>
          <w:szCs w:val="18"/>
        </w:rPr>
        <w:t xml:space="preserve">relativas aos assistentes que não componham mais o seu quadro </w:t>
      </w:r>
      <w:proofErr w:type="gramStart"/>
      <w:r w:rsidRPr="002B0888">
        <w:rPr>
          <w:rFonts w:ascii="Verdana" w:hAnsi="Verdana"/>
          <w:bCs/>
          <w:color w:val="000099"/>
          <w:sz w:val="18"/>
          <w:szCs w:val="18"/>
        </w:rPr>
        <w:t>nesta</w:t>
      </w:r>
      <w:proofErr w:type="gramEnd"/>
    </w:p>
    <w:p w:rsidR="002B0888" w:rsidRPr="002B0888" w:rsidRDefault="002B0888" w:rsidP="002B0888">
      <w:pPr>
        <w:pStyle w:val="SemEspaamento"/>
        <w:ind w:left="0" w:right="216"/>
        <w:jc w:val="both"/>
        <w:rPr>
          <w:rFonts w:ascii="Verdana" w:hAnsi="Verdana"/>
          <w:bCs/>
          <w:color w:val="000099"/>
          <w:sz w:val="18"/>
          <w:szCs w:val="18"/>
        </w:rPr>
      </w:pPr>
      <w:proofErr w:type="gramStart"/>
      <w:r w:rsidRPr="002B0888">
        <w:rPr>
          <w:rFonts w:ascii="Verdana" w:hAnsi="Verdana"/>
          <w:bCs/>
          <w:color w:val="000099"/>
          <w:sz w:val="18"/>
          <w:szCs w:val="18"/>
        </w:rPr>
        <w:t>qualidade</w:t>
      </w:r>
      <w:proofErr w:type="gramEnd"/>
      <w:r w:rsidRPr="002B0888">
        <w:rPr>
          <w:rFonts w:ascii="Verdana" w:hAnsi="Verdana"/>
          <w:bCs/>
          <w:color w:val="000099"/>
          <w:sz w:val="18"/>
          <w:szCs w:val="18"/>
        </w:rPr>
        <w:t>.</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 4° Caso não sejam reva</w:t>
      </w:r>
      <w:r w:rsidR="00797AD9">
        <w:rPr>
          <w:rFonts w:ascii="Verdana" w:hAnsi="Verdana"/>
          <w:bCs/>
          <w:color w:val="000099"/>
          <w:sz w:val="18"/>
          <w:szCs w:val="18"/>
        </w:rPr>
        <w:t xml:space="preserve">lidadas pela nova diretoria, as </w:t>
      </w:r>
      <w:r w:rsidRPr="002B0888">
        <w:rPr>
          <w:rFonts w:ascii="Verdana" w:hAnsi="Verdana"/>
          <w:bCs/>
          <w:color w:val="000099"/>
          <w:sz w:val="18"/>
          <w:szCs w:val="18"/>
        </w:rPr>
        <w:t>procurações digitais concedidas serão</w:t>
      </w:r>
      <w:r w:rsidR="00797AD9">
        <w:rPr>
          <w:rFonts w:ascii="Verdana" w:hAnsi="Verdana"/>
          <w:bCs/>
          <w:color w:val="000099"/>
          <w:sz w:val="18"/>
          <w:szCs w:val="18"/>
        </w:rPr>
        <w:t xml:space="preserve"> revogadas automaticamente pelo </w:t>
      </w:r>
      <w:r w:rsidRPr="002B0888">
        <w:rPr>
          <w:rFonts w:ascii="Verdana" w:hAnsi="Verdana"/>
          <w:bCs/>
          <w:color w:val="000099"/>
          <w:sz w:val="18"/>
          <w:szCs w:val="18"/>
        </w:rPr>
        <w:t>sistema trinta dias após:</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I - a data da substituição do ma</w:t>
      </w:r>
      <w:r w:rsidR="00797AD9">
        <w:rPr>
          <w:rFonts w:ascii="Verdana" w:hAnsi="Verdana"/>
          <w:bCs/>
          <w:color w:val="000099"/>
          <w:sz w:val="18"/>
          <w:szCs w:val="18"/>
        </w:rPr>
        <w:t xml:space="preserve">ndato da diretoria do sindicato </w:t>
      </w:r>
      <w:r w:rsidRPr="002B0888">
        <w:rPr>
          <w:rFonts w:ascii="Verdana" w:hAnsi="Verdana"/>
          <w:bCs/>
          <w:color w:val="000099"/>
          <w:sz w:val="18"/>
          <w:szCs w:val="18"/>
        </w:rPr>
        <w:t xml:space="preserve">laboral que a delegou, </w:t>
      </w:r>
      <w:proofErr w:type="gramStart"/>
      <w:r w:rsidRPr="002B0888">
        <w:rPr>
          <w:rFonts w:ascii="Verdana" w:hAnsi="Verdana"/>
          <w:bCs/>
          <w:color w:val="000099"/>
          <w:sz w:val="18"/>
          <w:szCs w:val="18"/>
        </w:rPr>
        <w:t>ou</w:t>
      </w:r>
      <w:proofErr w:type="gramEnd"/>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II - a data da substituição no</w:t>
      </w:r>
      <w:r w:rsidR="00797AD9">
        <w:rPr>
          <w:rFonts w:ascii="Verdana" w:hAnsi="Verdana"/>
          <w:bCs/>
          <w:color w:val="000099"/>
          <w:sz w:val="18"/>
          <w:szCs w:val="18"/>
        </w:rPr>
        <w:t xml:space="preserve"> CNES do responsável legal pela </w:t>
      </w:r>
      <w:r w:rsidRPr="002B0888">
        <w:rPr>
          <w:rFonts w:ascii="Verdana" w:hAnsi="Verdana"/>
          <w:bCs/>
          <w:color w:val="000099"/>
          <w:sz w:val="18"/>
          <w:szCs w:val="18"/>
        </w:rPr>
        <w:t>entidade sindical perante o Ministério do Trabalho e Emprego.</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Art. 4° O assistente de homologaç</w:t>
      </w:r>
      <w:r w:rsidR="00797AD9">
        <w:rPr>
          <w:rFonts w:ascii="Verdana" w:hAnsi="Verdana"/>
          <w:bCs/>
          <w:color w:val="000099"/>
          <w:sz w:val="18"/>
          <w:szCs w:val="18"/>
        </w:rPr>
        <w:t xml:space="preserve">ão deverá assinar digitalmente, </w:t>
      </w:r>
      <w:r w:rsidRPr="002B0888">
        <w:rPr>
          <w:rFonts w:ascii="Verdana" w:hAnsi="Verdana"/>
          <w:bCs/>
          <w:color w:val="000099"/>
          <w:sz w:val="18"/>
          <w:szCs w:val="18"/>
        </w:rPr>
        <w:t xml:space="preserve">no sistema </w:t>
      </w:r>
      <w:proofErr w:type="spellStart"/>
      <w:proofErr w:type="gramStart"/>
      <w:r w:rsidRPr="002B0888">
        <w:rPr>
          <w:rFonts w:ascii="Verdana" w:hAnsi="Verdana"/>
          <w:bCs/>
          <w:color w:val="000099"/>
          <w:sz w:val="18"/>
          <w:szCs w:val="18"/>
        </w:rPr>
        <w:t>HomologNet</w:t>
      </w:r>
      <w:proofErr w:type="spellEnd"/>
      <w:proofErr w:type="gramEnd"/>
      <w:r w:rsidRPr="002B0888">
        <w:rPr>
          <w:rFonts w:ascii="Verdana" w:hAnsi="Verdana"/>
          <w:bCs/>
          <w:color w:val="000099"/>
          <w:sz w:val="18"/>
          <w:szCs w:val="18"/>
        </w:rPr>
        <w:t xml:space="preserve">, </w:t>
      </w:r>
      <w:r w:rsidR="00797AD9">
        <w:rPr>
          <w:rFonts w:ascii="Verdana" w:hAnsi="Verdana"/>
          <w:bCs/>
          <w:color w:val="000099"/>
          <w:sz w:val="18"/>
          <w:szCs w:val="18"/>
        </w:rPr>
        <w:t xml:space="preserve">termo de responsabilidade, pelo </w:t>
      </w:r>
      <w:r w:rsidRPr="002B0888">
        <w:rPr>
          <w:rFonts w:ascii="Verdana" w:hAnsi="Verdana"/>
          <w:bCs/>
          <w:color w:val="000099"/>
          <w:sz w:val="18"/>
          <w:szCs w:val="18"/>
        </w:rPr>
        <w:t>qual se compromete a adotar as medidas de segurança definidas</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Art. 5° A entidade sindical lab</w:t>
      </w:r>
      <w:r w:rsidR="00797AD9">
        <w:rPr>
          <w:rFonts w:ascii="Verdana" w:hAnsi="Verdana"/>
          <w:bCs/>
          <w:color w:val="000099"/>
          <w:sz w:val="18"/>
          <w:szCs w:val="18"/>
        </w:rPr>
        <w:t xml:space="preserve">oral poderá prestar assistência </w:t>
      </w:r>
      <w:r w:rsidRPr="002B0888">
        <w:rPr>
          <w:rFonts w:ascii="Verdana" w:hAnsi="Verdana"/>
          <w:bCs/>
          <w:color w:val="000099"/>
          <w:sz w:val="18"/>
          <w:szCs w:val="18"/>
        </w:rPr>
        <w:t>à homologação apenas aos trabalhadore</w:t>
      </w:r>
      <w:r w:rsidR="00797AD9">
        <w:rPr>
          <w:rFonts w:ascii="Verdana" w:hAnsi="Verdana"/>
          <w:bCs/>
          <w:color w:val="000099"/>
          <w:sz w:val="18"/>
          <w:szCs w:val="18"/>
        </w:rPr>
        <w:t xml:space="preserve">s pertencentes à sua categoria, </w:t>
      </w:r>
      <w:r w:rsidRPr="002B0888">
        <w:rPr>
          <w:rFonts w:ascii="Verdana" w:hAnsi="Verdana"/>
          <w:bCs/>
          <w:color w:val="000099"/>
          <w:sz w:val="18"/>
          <w:szCs w:val="18"/>
        </w:rPr>
        <w:t xml:space="preserve">de acordo com a informação constante no campo 32 do Termo </w:t>
      </w:r>
      <w:proofErr w:type="gramStart"/>
      <w:r w:rsidRPr="002B0888">
        <w:rPr>
          <w:rFonts w:ascii="Verdana" w:hAnsi="Verdana"/>
          <w:bCs/>
          <w:color w:val="000099"/>
          <w:sz w:val="18"/>
          <w:szCs w:val="18"/>
        </w:rPr>
        <w:t>de</w:t>
      </w:r>
      <w:proofErr w:type="gramEnd"/>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Rescisão do Contrato de Trabalho - TRCT.</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Art. 6° As entidades sindicais laborais int</w:t>
      </w:r>
      <w:r w:rsidR="00797AD9">
        <w:rPr>
          <w:rFonts w:ascii="Verdana" w:hAnsi="Verdana"/>
          <w:bCs/>
          <w:color w:val="000099"/>
          <w:sz w:val="18"/>
          <w:szCs w:val="18"/>
        </w:rPr>
        <w:t xml:space="preserve">eressadas em adotar </w:t>
      </w:r>
      <w:r w:rsidRPr="002B0888">
        <w:rPr>
          <w:rFonts w:ascii="Verdana" w:hAnsi="Verdana"/>
          <w:bCs/>
          <w:color w:val="000099"/>
          <w:sz w:val="18"/>
          <w:szCs w:val="18"/>
        </w:rPr>
        <w:t xml:space="preserve">o Sistema </w:t>
      </w:r>
      <w:proofErr w:type="spellStart"/>
      <w:proofErr w:type="gramStart"/>
      <w:r w:rsidRPr="002B0888">
        <w:rPr>
          <w:rFonts w:ascii="Verdana" w:hAnsi="Verdana"/>
          <w:bCs/>
          <w:color w:val="000099"/>
          <w:sz w:val="18"/>
          <w:szCs w:val="18"/>
        </w:rPr>
        <w:t>HomologNet</w:t>
      </w:r>
      <w:proofErr w:type="spellEnd"/>
      <w:proofErr w:type="gramEnd"/>
      <w:r w:rsidRPr="002B0888">
        <w:rPr>
          <w:rFonts w:ascii="Verdana" w:hAnsi="Verdana"/>
          <w:bCs/>
          <w:color w:val="000099"/>
          <w:sz w:val="18"/>
          <w:szCs w:val="18"/>
        </w:rPr>
        <w:t>, e que tenh</w:t>
      </w:r>
      <w:r w:rsidR="00797AD9">
        <w:rPr>
          <w:rFonts w:ascii="Verdana" w:hAnsi="Verdana"/>
          <w:bCs/>
          <w:color w:val="000099"/>
          <w:sz w:val="18"/>
          <w:szCs w:val="18"/>
        </w:rPr>
        <w:t xml:space="preserve">am pactuado Acordo ou Convenção </w:t>
      </w:r>
      <w:r w:rsidRPr="002B0888">
        <w:rPr>
          <w:rFonts w:ascii="Verdana" w:hAnsi="Verdana"/>
          <w:bCs/>
          <w:color w:val="000099"/>
          <w:sz w:val="18"/>
          <w:szCs w:val="18"/>
        </w:rPr>
        <w:t>Coletiva de Trabalho que estabeleçam forma de cálculo rescisório</w:t>
      </w:r>
    </w:p>
    <w:p w:rsidR="002B0888" w:rsidRPr="002B0888" w:rsidRDefault="002B0888" w:rsidP="002B0888">
      <w:pPr>
        <w:pStyle w:val="SemEspaamento"/>
        <w:ind w:left="0" w:right="216"/>
        <w:jc w:val="both"/>
        <w:rPr>
          <w:rFonts w:ascii="Verdana" w:hAnsi="Verdana"/>
          <w:bCs/>
          <w:color w:val="000099"/>
          <w:sz w:val="18"/>
          <w:szCs w:val="18"/>
        </w:rPr>
      </w:pPr>
      <w:proofErr w:type="gramStart"/>
      <w:r w:rsidRPr="002B0888">
        <w:rPr>
          <w:rFonts w:ascii="Verdana" w:hAnsi="Verdana"/>
          <w:bCs/>
          <w:color w:val="000099"/>
          <w:sz w:val="18"/>
          <w:szCs w:val="18"/>
        </w:rPr>
        <w:t>diferente</w:t>
      </w:r>
      <w:proofErr w:type="gramEnd"/>
      <w:r w:rsidRPr="002B0888">
        <w:rPr>
          <w:rFonts w:ascii="Verdana" w:hAnsi="Verdana"/>
          <w:bCs/>
          <w:color w:val="000099"/>
          <w:sz w:val="18"/>
          <w:szCs w:val="18"/>
        </w:rPr>
        <w:t xml:space="preserve"> do previsto na legislação </w:t>
      </w:r>
      <w:r w:rsidR="00797AD9">
        <w:rPr>
          <w:rFonts w:ascii="Verdana" w:hAnsi="Verdana"/>
          <w:bCs/>
          <w:color w:val="000099"/>
          <w:sz w:val="18"/>
          <w:szCs w:val="18"/>
        </w:rPr>
        <w:t xml:space="preserve">trabalhista, poderão formalizar </w:t>
      </w:r>
      <w:r w:rsidRPr="002B0888">
        <w:rPr>
          <w:rFonts w:ascii="Verdana" w:hAnsi="Verdana"/>
          <w:bCs/>
          <w:color w:val="000099"/>
          <w:sz w:val="18"/>
          <w:szCs w:val="18"/>
        </w:rPr>
        <w:t>o pedido à Secretaria de Relações do Tr</w:t>
      </w:r>
      <w:r w:rsidR="00797AD9">
        <w:rPr>
          <w:rFonts w:ascii="Verdana" w:hAnsi="Verdana"/>
          <w:bCs/>
          <w:color w:val="000099"/>
          <w:sz w:val="18"/>
          <w:szCs w:val="18"/>
        </w:rPr>
        <w:t xml:space="preserve">abalho para incorporação </w:t>
      </w:r>
      <w:r w:rsidRPr="002B0888">
        <w:rPr>
          <w:rFonts w:ascii="Verdana" w:hAnsi="Verdana"/>
          <w:bCs/>
          <w:color w:val="000099"/>
          <w:sz w:val="18"/>
          <w:szCs w:val="18"/>
        </w:rPr>
        <w:t xml:space="preserve">dessas regras de cálculo no </w:t>
      </w:r>
      <w:proofErr w:type="spellStart"/>
      <w:r w:rsidRPr="002B0888">
        <w:rPr>
          <w:rFonts w:ascii="Verdana" w:hAnsi="Verdana"/>
          <w:bCs/>
          <w:color w:val="000099"/>
          <w:sz w:val="18"/>
          <w:szCs w:val="18"/>
        </w:rPr>
        <w:t>HomologNet</w:t>
      </w:r>
      <w:proofErr w:type="spellEnd"/>
      <w:r w:rsidRPr="002B0888">
        <w:rPr>
          <w:rFonts w:ascii="Verdana" w:hAnsi="Verdana"/>
          <w:bCs/>
          <w:color w:val="000099"/>
          <w:sz w:val="18"/>
          <w:szCs w:val="18"/>
        </w:rPr>
        <w:t>.</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Parágrafo Único. As solicitações</w:t>
      </w:r>
      <w:r w:rsidR="00797AD9">
        <w:rPr>
          <w:rFonts w:ascii="Verdana" w:hAnsi="Verdana"/>
          <w:bCs/>
          <w:color w:val="000099"/>
          <w:sz w:val="18"/>
          <w:szCs w:val="18"/>
        </w:rPr>
        <w:t xml:space="preserve"> apresentadas serão catalogadas </w:t>
      </w:r>
      <w:r w:rsidRPr="002B0888">
        <w:rPr>
          <w:rFonts w:ascii="Verdana" w:hAnsi="Verdana"/>
          <w:bCs/>
          <w:color w:val="000099"/>
          <w:sz w:val="18"/>
          <w:szCs w:val="18"/>
        </w:rPr>
        <w:t>e sistematizadas pela Secr</w:t>
      </w:r>
      <w:r w:rsidR="00797AD9">
        <w:rPr>
          <w:rFonts w:ascii="Verdana" w:hAnsi="Verdana"/>
          <w:bCs/>
          <w:color w:val="000099"/>
          <w:sz w:val="18"/>
          <w:szCs w:val="18"/>
        </w:rPr>
        <w:t xml:space="preserve">etaria de Relações do Trabalho, </w:t>
      </w:r>
      <w:r w:rsidRPr="002B0888">
        <w:rPr>
          <w:rFonts w:ascii="Verdana" w:hAnsi="Verdana"/>
          <w:bCs/>
          <w:color w:val="000099"/>
          <w:sz w:val="18"/>
          <w:szCs w:val="18"/>
        </w:rPr>
        <w:t xml:space="preserve">com vista a promover solução integrada no Sistema </w:t>
      </w:r>
      <w:proofErr w:type="spellStart"/>
      <w:proofErr w:type="gramStart"/>
      <w:r w:rsidRPr="002B0888">
        <w:rPr>
          <w:rFonts w:ascii="Verdana" w:hAnsi="Verdana"/>
          <w:bCs/>
          <w:color w:val="000099"/>
          <w:sz w:val="18"/>
          <w:szCs w:val="18"/>
        </w:rPr>
        <w:t>HomologNet</w:t>
      </w:r>
      <w:proofErr w:type="spellEnd"/>
      <w:proofErr w:type="gramEnd"/>
      <w:r w:rsidRPr="002B0888">
        <w:rPr>
          <w:rFonts w:ascii="Verdana" w:hAnsi="Verdana"/>
          <w:bCs/>
          <w:color w:val="000099"/>
          <w:sz w:val="18"/>
          <w:szCs w:val="18"/>
        </w:rPr>
        <w:t>.</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 xml:space="preserve">Art. 7° As Superintendência </w:t>
      </w:r>
      <w:r w:rsidR="00797AD9">
        <w:rPr>
          <w:rFonts w:ascii="Verdana" w:hAnsi="Verdana"/>
          <w:bCs/>
          <w:color w:val="000099"/>
          <w:sz w:val="18"/>
          <w:szCs w:val="18"/>
        </w:rPr>
        <w:t xml:space="preserve">Regionais do Trabalho e Emprego </w:t>
      </w:r>
      <w:r w:rsidRPr="002B0888">
        <w:rPr>
          <w:rFonts w:ascii="Verdana" w:hAnsi="Verdana"/>
          <w:bCs/>
          <w:color w:val="000099"/>
          <w:sz w:val="18"/>
          <w:szCs w:val="18"/>
        </w:rPr>
        <w:t>deverão obrigatoriamente u</w:t>
      </w:r>
      <w:r w:rsidR="00797AD9">
        <w:rPr>
          <w:rFonts w:ascii="Verdana" w:hAnsi="Verdana"/>
          <w:bCs/>
          <w:color w:val="000099"/>
          <w:sz w:val="18"/>
          <w:szCs w:val="18"/>
        </w:rPr>
        <w:t xml:space="preserve">tilizar o Sistema </w:t>
      </w:r>
      <w:proofErr w:type="spellStart"/>
      <w:proofErr w:type="gramStart"/>
      <w:r w:rsidR="00797AD9">
        <w:rPr>
          <w:rFonts w:ascii="Verdana" w:hAnsi="Verdana"/>
          <w:bCs/>
          <w:color w:val="000099"/>
          <w:sz w:val="18"/>
          <w:szCs w:val="18"/>
        </w:rPr>
        <w:t>HomologNet</w:t>
      </w:r>
      <w:proofErr w:type="spellEnd"/>
      <w:proofErr w:type="gramEnd"/>
      <w:r w:rsidR="00797AD9">
        <w:rPr>
          <w:rFonts w:ascii="Verdana" w:hAnsi="Verdana"/>
          <w:bCs/>
          <w:color w:val="000099"/>
          <w:sz w:val="18"/>
          <w:szCs w:val="18"/>
        </w:rPr>
        <w:t xml:space="preserve"> na </w:t>
      </w:r>
      <w:r w:rsidRPr="002B0888">
        <w:rPr>
          <w:rFonts w:ascii="Verdana" w:hAnsi="Verdana"/>
          <w:bCs/>
          <w:color w:val="000099"/>
          <w:sz w:val="18"/>
          <w:szCs w:val="18"/>
        </w:rPr>
        <w:t>assistência à homologação da rescisão do contrato de trabalho, relativa</w:t>
      </w:r>
    </w:p>
    <w:p w:rsidR="002B0888" w:rsidRPr="002B0888" w:rsidRDefault="002B0888" w:rsidP="002B0888">
      <w:pPr>
        <w:pStyle w:val="SemEspaamento"/>
        <w:ind w:left="0" w:right="216"/>
        <w:jc w:val="both"/>
        <w:rPr>
          <w:rFonts w:ascii="Verdana" w:hAnsi="Verdana"/>
          <w:bCs/>
          <w:color w:val="000099"/>
          <w:sz w:val="18"/>
          <w:szCs w:val="18"/>
        </w:rPr>
      </w:pPr>
      <w:proofErr w:type="gramStart"/>
      <w:r w:rsidRPr="002B0888">
        <w:rPr>
          <w:rFonts w:ascii="Verdana" w:hAnsi="Verdana"/>
          <w:bCs/>
          <w:color w:val="000099"/>
          <w:sz w:val="18"/>
          <w:szCs w:val="18"/>
        </w:rPr>
        <w:t>à</w:t>
      </w:r>
      <w:proofErr w:type="gramEnd"/>
      <w:r w:rsidRPr="002B0888">
        <w:rPr>
          <w:rFonts w:ascii="Verdana" w:hAnsi="Verdana"/>
          <w:bCs/>
          <w:color w:val="000099"/>
          <w:sz w:val="18"/>
          <w:szCs w:val="18"/>
        </w:rPr>
        <w:t xml:space="preserve"> categoria representada por enti</w:t>
      </w:r>
      <w:r w:rsidR="00797AD9">
        <w:rPr>
          <w:rFonts w:ascii="Verdana" w:hAnsi="Verdana"/>
          <w:bCs/>
          <w:color w:val="000099"/>
          <w:sz w:val="18"/>
          <w:szCs w:val="18"/>
        </w:rPr>
        <w:t xml:space="preserve">dade sindical laboral que tenha </w:t>
      </w:r>
      <w:r w:rsidRPr="002B0888">
        <w:rPr>
          <w:rFonts w:ascii="Verdana" w:hAnsi="Verdana"/>
          <w:bCs/>
          <w:color w:val="000099"/>
          <w:sz w:val="18"/>
          <w:szCs w:val="18"/>
        </w:rPr>
        <w:t>adotado o módulo de assistência à rescisão do sistema.</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Art. 8° A disponibilização do m</w:t>
      </w:r>
      <w:r w:rsidR="00797AD9">
        <w:rPr>
          <w:rFonts w:ascii="Verdana" w:hAnsi="Verdana"/>
          <w:bCs/>
          <w:color w:val="000099"/>
          <w:sz w:val="18"/>
          <w:szCs w:val="18"/>
        </w:rPr>
        <w:t xml:space="preserve">ódulo de assistência à rescisão </w:t>
      </w:r>
      <w:r w:rsidRPr="002B0888">
        <w:rPr>
          <w:rFonts w:ascii="Verdana" w:hAnsi="Verdana"/>
          <w:bCs/>
          <w:color w:val="000099"/>
          <w:sz w:val="18"/>
          <w:szCs w:val="18"/>
        </w:rPr>
        <w:t>do contrato de trabalho às entid</w:t>
      </w:r>
      <w:r w:rsidR="00797AD9">
        <w:rPr>
          <w:rFonts w:ascii="Verdana" w:hAnsi="Verdana"/>
          <w:bCs/>
          <w:color w:val="000099"/>
          <w:sz w:val="18"/>
          <w:szCs w:val="18"/>
        </w:rPr>
        <w:t xml:space="preserve">ades sindicais de trabalhadores </w:t>
      </w:r>
      <w:r w:rsidRPr="002B0888">
        <w:rPr>
          <w:rFonts w:ascii="Verdana" w:hAnsi="Verdana"/>
          <w:bCs/>
          <w:color w:val="000099"/>
          <w:sz w:val="18"/>
          <w:szCs w:val="18"/>
        </w:rPr>
        <w:t>observará o seguinte cronograma:</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I - Projeto Piloto para entida</w:t>
      </w:r>
      <w:r w:rsidR="00797AD9">
        <w:rPr>
          <w:rFonts w:ascii="Verdana" w:hAnsi="Verdana"/>
          <w:bCs/>
          <w:color w:val="000099"/>
          <w:sz w:val="18"/>
          <w:szCs w:val="18"/>
        </w:rPr>
        <w:t xml:space="preserve">des sindicais laborais com sede </w:t>
      </w:r>
      <w:r w:rsidRPr="002B0888">
        <w:rPr>
          <w:rFonts w:ascii="Verdana" w:hAnsi="Verdana"/>
          <w:bCs/>
          <w:color w:val="000099"/>
          <w:sz w:val="18"/>
          <w:szCs w:val="18"/>
        </w:rPr>
        <w:t>em Brasília, a partir de 18 de novembro de 2013;</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II - Ampliação do projeto para entid</w:t>
      </w:r>
      <w:r w:rsidR="00797AD9">
        <w:rPr>
          <w:rFonts w:ascii="Verdana" w:hAnsi="Verdana"/>
          <w:bCs/>
          <w:color w:val="000099"/>
          <w:sz w:val="18"/>
          <w:szCs w:val="18"/>
        </w:rPr>
        <w:t xml:space="preserve">ades sindicais de trabalhadores </w:t>
      </w:r>
      <w:r w:rsidRPr="002B0888">
        <w:rPr>
          <w:rFonts w:ascii="Verdana" w:hAnsi="Verdana"/>
          <w:bCs/>
          <w:color w:val="000099"/>
          <w:sz w:val="18"/>
          <w:szCs w:val="18"/>
        </w:rPr>
        <w:t>das demais unidades da fede</w:t>
      </w:r>
      <w:r w:rsidR="00797AD9">
        <w:rPr>
          <w:rFonts w:ascii="Verdana" w:hAnsi="Verdana"/>
          <w:bCs/>
          <w:color w:val="000099"/>
          <w:sz w:val="18"/>
          <w:szCs w:val="18"/>
        </w:rPr>
        <w:t xml:space="preserve">ração, a partir de 1º de agosto </w:t>
      </w:r>
      <w:r w:rsidRPr="002B0888">
        <w:rPr>
          <w:rFonts w:ascii="Verdana" w:hAnsi="Verdana"/>
          <w:bCs/>
          <w:color w:val="000099"/>
          <w:sz w:val="18"/>
          <w:szCs w:val="18"/>
        </w:rPr>
        <w:t xml:space="preserve">de 2014; </w:t>
      </w:r>
      <w:proofErr w:type="gramStart"/>
      <w:r w:rsidRPr="002B0888">
        <w:rPr>
          <w:rFonts w:ascii="Verdana" w:hAnsi="Verdana"/>
          <w:bCs/>
          <w:color w:val="000099"/>
          <w:sz w:val="18"/>
          <w:szCs w:val="18"/>
        </w:rPr>
        <w:t>e</w:t>
      </w:r>
      <w:proofErr w:type="gramEnd"/>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III - Abertura do módulo de as</w:t>
      </w:r>
      <w:r w:rsidR="00797AD9">
        <w:rPr>
          <w:rFonts w:ascii="Verdana" w:hAnsi="Verdana"/>
          <w:bCs/>
          <w:color w:val="000099"/>
          <w:sz w:val="18"/>
          <w:szCs w:val="18"/>
        </w:rPr>
        <w:t xml:space="preserve">sistência à rescisão a todas as </w:t>
      </w:r>
      <w:r w:rsidRPr="002B0888">
        <w:rPr>
          <w:rFonts w:ascii="Verdana" w:hAnsi="Verdana"/>
          <w:bCs/>
          <w:color w:val="000099"/>
          <w:sz w:val="18"/>
          <w:szCs w:val="18"/>
        </w:rPr>
        <w:t xml:space="preserve">entidades sindicais de trabalhadores </w:t>
      </w:r>
      <w:r w:rsidR="00797AD9">
        <w:rPr>
          <w:rFonts w:ascii="Verdana" w:hAnsi="Verdana"/>
          <w:bCs/>
          <w:color w:val="000099"/>
          <w:sz w:val="18"/>
          <w:szCs w:val="18"/>
        </w:rPr>
        <w:t xml:space="preserve">interessadas, a partir de 1º de </w:t>
      </w:r>
      <w:r w:rsidRPr="002B0888">
        <w:rPr>
          <w:rFonts w:ascii="Verdana" w:hAnsi="Verdana"/>
          <w:bCs/>
          <w:color w:val="000099"/>
          <w:sz w:val="18"/>
          <w:szCs w:val="18"/>
        </w:rPr>
        <w:t>fevereiro de 2015.</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 xml:space="preserve">Parágrafo único. Para </w:t>
      </w:r>
      <w:proofErr w:type="gramStart"/>
      <w:r w:rsidRPr="002B0888">
        <w:rPr>
          <w:rFonts w:ascii="Verdana" w:hAnsi="Verdana"/>
          <w:bCs/>
          <w:color w:val="000099"/>
          <w:sz w:val="18"/>
          <w:szCs w:val="18"/>
        </w:rPr>
        <w:t>imple</w:t>
      </w:r>
      <w:r w:rsidR="00797AD9">
        <w:rPr>
          <w:rFonts w:ascii="Verdana" w:hAnsi="Verdana"/>
          <w:bCs/>
          <w:color w:val="000099"/>
          <w:sz w:val="18"/>
          <w:szCs w:val="18"/>
        </w:rPr>
        <w:t>mentação</w:t>
      </w:r>
      <w:proofErr w:type="gramEnd"/>
      <w:r w:rsidR="00797AD9">
        <w:rPr>
          <w:rFonts w:ascii="Verdana" w:hAnsi="Verdana"/>
          <w:bCs/>
          <w:color w:val="000099"/>
          <w:sz w:val="18"/>
          <w:szCs w:val="18"/>
        </w:rPr>
        <w:t xml:space="preserve"> do cronograma previsto </w:t>
      </w:r>
      <w:r w:rsidRPr="002B0888">
        <w:rPr>
          <w:rFonts w:ascii="Verdana" w:hAnsi="Verdana"/>
          <w:bCs/>
          <w:color w:val="000099"/>
          <w:sz w:val="18"/>
          <w:szCs w:val="18"/>
        </w:rPr>
        <w:t>nos incisos I e II deste artigo, as entidades sindicai</w:t>
      </w:r>
      <w:r w:rsidR="00797AD9">
        <w:rPr>
          <w:rFonts w:ascii="Verdana" w:hAnsi="Verdana"/>
          <w:bCs/>
          <w:color w:val="000099"/>
          <w:sz w:val="18"/>
          <w:szCs w:val="18"/>
        </w:rPr>
        <w:t xml:space="preserve">s interessadas, </w:t>
      </w:r>
      <w:r w:rsidRPr="002B0888">
        <w:rPr>
          <w:rFonts w:ascii="Verdana" w:hAnsi="Verdana"/>
          <w:bCs/>
          <w:color w:val="000099"/>
          <w:sz w:val="18"/>
          <w:szCs w:val="18"/>
        </w:rPr>
        <w:t>observando sua circunscrição, de</w:t>
      </w:r>
      <w:r w:rsidR="00797AD9">
        <w:rPr>
          <w:rFonts w:ascii="Verdana" w:hAnsi="Verdana"/>
          <w:bCs/>
          <w:color w:val="000099"/>
          <w:sz w:val="18"/>
          <w:szCs w:val="18"/>
        </w:rPr>
        <w:t xml:space="preserve">verão efetuar inscrição perante </w:t>
      </w:r>
      <w:r w:rsidRPr="002B0888">
        <w:rPr>
          <w:rFonts w:ascii="Verdana" w:hAnsi="Verdana"/>
          <w:bCs/>
          <w:color w:val="000099"/>
          <w:sz w:val="18"/>
          <w:szCs w:val="18"/>
        </w:rPr>
        <w:t>a Secretaria de Relações do Traba</w:t>
      </w:r>
      <w:r w:rsidR="00797AD9">
        <w:rPr>
          <w:rFonts w:ascii="Verdana" w:hAnsi="Verdana"/>
          <w:bCs/>
          <w:color w:val="000099"/>
          <w:sz w:val="18"/>
          <w:szCs w:val="18"/>
        </w:rPr>
        <w:t xml:space="preserve">lho, a qual selecionará aquelas </w:t>
      </w:r>
      <w:r w:rsidRPr="002B0888">
        <w:rPr>
          <w:rFonts w:ascii="Verdana" w:hAnsi="Verdana"/>
          <w:bCs/>
          <w:color w:val="000099"/>
          <w:sz w:val="18"/>
          <w:szCs w:val="18"/>
        </w:rPr>
        <w:t>cujas regras de cálculos rescisórios c</w:t>
      </w:r>
      <w:r w:rsidR="00797AD9">
        <w:rPr>
          <w:rFonts w:ascii="Verdana" w:hAnsi="Verdana"/>
          <w:bCs/>
          <w:color w:val="000099"/>
          <w:sz w:val="18"/>
          <w:szCs w:val="18"/>
        </w:rPr>
        <w:t xml:space="preserve">orrespondam às mesmas previstas </w:t>
      </w:r>
      <w:r w:rsidRPr="002B0888">
        <w:rPr>
          <w:rFonts w:ascii="Verdana" w:hAnsi="Verdana"/>
          <w:bCs/>
          <w:color w:val="000099"/>
          <w:sz w:val="18"/>
          <w:szCs w:val="18"/>
        </w:rPr>
        <w:t>na CLT e legislação esparsa.</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Art. 9° Os casos omissos se</w:t>
      </w:r>
      <w:r w:rsidR="00797AD9">
        <w:rPr>
          <w:rFonts w:ascii="Verdana" w:hAnsi="Verdana"/>
          <w:bCs/>
          <w:color w:val="000099"/>
          <w:sz w:val="18"/>
          <w:szCs w:val="18"/>
        </w:rPr>
        <w:t xml:space="preserve">rão tratados pelo Secretário de </w:t>
      </w:r>
      <w:r w:rsidRPr="002B0888">
        <w:rPr>
          <w:rFonts w:ascii="Verdana" w:hAnsi="Verdana"/>
          <w:bCs/>
          <w:color w:val="000099"/>
          <w:sz w:val="18"/>
          <w:szCs w:val="18"/>
        </w:rPr>
        <w:t>Relações do Trabalho.</w:t>
      </w:r>
    </w:p>
    <w:p w:rsidR="002B0888" w:rsidRP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 xml:space="preserve">Art. 10 Esta Instrução Normativa entra em vigor na data </w:t>
      </w:r>
      <w:proofErr w:type="spellStart"/>
      <w:r w:rsidRPr="002B0888">
        <w:rPr>
          <w:rFonts w:ascii="Verdana" w:hAnsi="Verdana"/>
          <w:bCs/>
          <w:color w:val="000099"/>
          <w:sz w:val="18"/>
          <w:szCs w:val="18"/>
        </w:rPr>
        <w:t>desua</w:t>
      </w:r>
      <w:proofErr w:type="spellEnd"/>
      <w:r w:rsidRPr="002B0888">
        <w:rPr>
          <w:rFonts w:ascii="Verdana" w:hAnsi="Verdana"/>
          <w:bCs/>
          <w:color w:val="000099"/>
          <w:sz w:val="18"/>
          <w:szCs w:val="18"/>
        </w:rPr>
        <w:t xml:space="preserve"> publicação.</w:t>
      </w:r>
    </w:p>
    <w:p w:rsidR="002B0888" w:rsidRDefault="002B0888" w:rsidP="002B0888">
      <w:pPr>
        <w:pStyle w:val="SemEspaamento"/>
        <w:ind w:left="0" w:right="216"/>
        <w:jc w:val="both"/>
        <w:rPr>
          <w:rFonts w:ascii="Verdana" w:hAnsi="Verdana"/>
          <w:bCs/>
          <w:color w:val="000099"/>
          <w:sz w:val="18"/>
          <w:szCs w:val="18"/>
        </w:rPr>
      </w:pPr>
      <w:r w:rsidRPr="002B0888">
        <w:rPr>
          <w:rFonts w:ascii="Verdana" w:hAnsi="Verdana"/>
          <w:bCs/>
          <w:color w:val="000099"/>
          <w:sz w:val="18"/>
          <w:szCs w:val="18"/>
        </w:rPr>
        <w:t>MANOEL MESSIAS NASCIMENTO MELO</w:t>
      </w:r>
    </w:p>
    <w:p w:rsidR="00046A3F" w:rsidRDefault="00046A3F" w:rsidP="00341080">
      <w:pPr>
        <w:pStyle w:val="SemEspaamento"/>
        <w:ind w:left="0" w:right="216"/>
        <w:jc w:val="both"/>
        <w:rPr>
          <w:rFonts w:ascii="Verdana" w:hAnsi="Verdana"/>
          <w:bCs/>
          <w:color w:val="000099"/>
          <w:sz w:val="18"/>
          <w:szCs w:val="18"/>
        </w:rPr>
      </w:pPr>
    </w:p>
    <w:p w:rsidR="00797AD9" w:rsidRDefault="00797AD9" w:rsidP="00341080">
      <w:pPr>
        <w:pStyle w:val="SemEspaamento"/>
        <w:ind w:left="0" w:right="216"/>
        <w:jc w:val="both"/>
        <w:rPr>
          <w:rFonts w:ascii="Verdana" w:hAnsi="Verdana"/>
          <w:bCs/>
          <w:color w:val="000099"/>
          <w:sz w:val="18"/>
          <w:szCs w:val="18"/>
        </w:rPr>
      </w:pPr>
    </w:p>
    <w:p w:rsidR="00D72034" w:rsidRDefault="00D72034" w:rsidP="00341080">
      <w:pPr>
        <w:pStyle w:val="SemEspaamento"/>
        <w:ind w:left="0" w:right="216"/>
        <w:jc w:val="both"/>
        <w:rPr>
          <w:rFonts w:ascii="Verdana" w:hAnsi="Verdana"/>
          <w:bCs/>
          <w:color w:val="000099"/>
          <w:sz w:val="18"/>
          <w:szCs w:val="18"/>
        </w:rPr>
      </w:pPr>
    </w:p>
    <w:p w:rsidR="00D72034" w:rsidRDefault="00D72034" w:rsidP="00341080">
      <w:pPr>
        <w:pStyle w:val="SemEspaamento"/>
        <w:ind w:left="0" w:right="216"/>
        <w:jc w:val="both"/>
        <w:rPr>
          <w:rFonts w:ascii="Verdana" w:hAnsi="Verdana"/>
          <w:bCs/>
          <w:color w:val="000099"/>
          <w:sz w:val="18"/>
          <w:szCs w:val="18"/>
        </w:rPr>
      </w:pPr>
    </w:p>
    <w:p w:rsidR="00D72034" w:rsidRDefault="00D72034" w:rsidP="005A37D0">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lastRenderedPageBreak/>
        <w:t>DIÁRIO OFICIAL DA UNIÃO</w:t>
      </w:r>
    </w:p>
    <w:p w:rsidR="00D72034" w:rsidRPr="003A50A3" w:rsidRDefault="00D72034" w:rsidP="00D72034">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19</w:t>
      </w:r>
      <w:r>
        <w:rPr>
          <w:rFonts w:ascii="Verdana" w:hAnsi="Verdana" w:cs="Arial"/>
          <w:b/>
          <w:bCs/>
          <w:color w:val="FF0000"/>
          <w:sz w:val="18"/>
          <w:szCs w:val="18"/>
        </w:rPr>
        <w:t>/11/2013</w:t>
      </w:r>
    </w:p>
    <w:p w:rsidR="00D72034" w:rsidRDefault="00D72034" w:rsidP="00341080">
      <w:pPr>
        <w:pStyle w:val="SemEspaamento"/>
        <w:ind w:left="0" w:right="216"/>
        <w:jc w:val="both"/>
        <w:rPr>
          <w:rFonts w:ascii="Verdana" w:hAnsi="Verdana"/>
          <w:bCs/>
          <w:color w:val="000099"/>
          <w:sz w:val="18"/>
          <w:szCs w:val="18"/>
        </w:rPr>
      </w:pPr>
    </w:p>
    <w:p w:rsidR="005A37D0" w:rsidRDefault="005A37D0" w:rsidP="00341080">
      <w:pPr>
        <w:pStyle w:val="SemEspaamento"/>
        <w:ind w:left="0" w:right="216"/>
        <w:jc w:val="both"/>
        <w:rPr>
          <w:rFonts w:ascii="Verdana" w:hAnsi="Verdana"/>
          <w:bCs/>
          <w:color w:val="000099"/>
          <w:sz w:val="18"/>
          <w:szCs w:val="18"/>
        </w:rPr>
      </w:pPr>
    </w:p>
    <w:p w:rsidR="00D72034" w:rsidRPr="00D72034" w:rsidRDefault="00D72034" w:rsidP="0066174F">
      <w:pPr>
        <w:pStyle w:val="SemEspaamento"/>
        <w:ind w:left="0" w:right="216"/>
        <w:jc w:val="center"/>
        <w:rPr>
          <w:rFonts w:ascii="Verdana" w:hAnsi="Verdana"/>
          <w:b/>
          <w:bCs/>
          <w:caps/>
          <w:color w:val="000099"/>
          <w:sz w:val="18"/>
          <w:szCs w:val="18"/>
        </w:rPr>
      </w:pPr>
      <w:r w:rsidRPr="00D72034">
        <w:rPr>
          <w:rFonts w:ascii="Verdana" w:hAnsi="Verdana"/>
          <w:b/>
          <w:bCs/>
          <w:caps/>
          <w:color w:val="000099"/>
          <w:sz w:val="18"/>
          <w:szCs w:val="18"/>
        </w:rPr>
        <w:t>Ministério do Trabalho e Emprego</w:t>
      </w:r>
    </w:p>
    <w:p w:rsidR="00D72034" w:rsidRPr="00D72034" w:rsidRDefault="005A37D0" w:rsidP="005A37D0">
      <w:pPr>
        <w:pStyle w:val="SemEspaamento"/>
        <w:ind w:left="0" w:right="216"/>
        <w:jc w:val="center"/>
        <w:rPr>
          <w:rFonts w:ascii="Verdana" w:hAnsi="Verdana"/>
          <w:b/>
          <w:bCs/>
          <w:caps/>
          <w:color w:val="000099"/>
          <w:sz w:val="18"/>
          <w:szCs w:val="18"/>
        </w:rPr>
      </w:pPr>
      <w:r>
        <w:rPr>
          <w:rFonts w:ascii="Verdana" w:hAnsi="Verdana"/>
          <w:b/>
          <w:bCs/>
          <w:caps/>
          <w:color w:val="000099"/>
          <w:sz w:val="18"/>
          <w:szCs w:val="18"/>
        </w:rPr>
        <w:t xml:space="preserve">CONSELHO CURADOR DO FUNDO </w:t>
      </w:r>
      <w:r w:rsidR="00D72034" w:rsidRPr="00D72034">
        <w:rPr>
          <w:rFonts w:ascii="Verdana" w:hAnsi="Verdana"/>
          <w:b/>
          <w:bCs/>
          <w:caps/>
          <w:color w:val="000099"/>
          <w:sz w:val="18"/>
          <w:szCs w:val="18"/>
        </w:rPr>
        <w:t>DE GARANTIA DO TEMPO DE SERVIÇO</w:t>
      </w:r>
    </w:p>
    <w:p w:rsidR="00D72034" w:rsidRPr="00D72034" w:rsidRDefault="00D97974" w:rsidP="0066174F">
      <w:pPr>
        <w:pStyle w:val="SemEspaamento"/>
        <w:ind w:left="0" w:right="216"/>
        <w:jc w:val="center"/>
        <w:rPr>
          <w:rFonts w:ascii="Verdana" w:hAnsi="Verdana"/>
          <w:b/>
          <w:bCs/>
          <w:caps/>
          <w:color w:val="000099"/>
          <w:sz w:val="18"/>
          <w:szCs w:val="18"/>
        </w:rPr>
      </w:pPr>
      <w:r>
        <w:rPr>
          <w:rFonts w:ascii="Verdana" w:hAnsi="Verdana"/>
          <w:b/>
          <w:bCs/>
          <w:caps/>
          <w:color w:val="000099"/>
          <w:sz w:val="18"/>
          <w:szCs w:val="18"/>
        </w:rPr>
        <w:t>RESOLUÇÃO Nº</w:t>
      </w:r>
      <w:r w:rsidR="00D72034" w:rsidRPr="00D72034">
        <w:rPr>
          <w:rFonts w:ascii="Verdana" w:hAnsi="Verdana"/>
          <w:b/>
          <w:bCs/>
          <w:caps/>
          <w:color w:val="000099"/>
          <w:sz w:val="18"/>
          <w:szCs w:val="18"/>
        </w:rPr>
        <w:t xml:space="preserve">- 734, DE 18 DE NOVEMBRO DE </w:t>
      </w:r>
      <w:proofErr w:type="gramStart"/>
      <w:r w:rsidR="00D72034" w:rsidRPr="00D72034">
        <w:rPr>
          <w:rFonts w:ascii="Verdana" w:hAnsi="Verdana"/>
          <w:b/>
          <w:bCs/>
          <w:caps/>
          <w:color w:val="000099"/>
          <w:sz w:val="18"/>
          <w:szCs w:val="18"/>
        </w:rPr>
        <w:t>2013</w:t>
      </w:r>
      <w:proofErr w:type="gramEnd"/>
    </w:p>
    <w:p w:rsidR="00D72034" w:rsidRPr="00D72034" w:rsidRDefault="00D72034" w:rsidP="0066174F">
      <w:pPr>
        <w:pStyle w:val="SemEspaamento"/>
        <w:ind w:left="0" w:right="216"/>
        <w:jc w:val="center"/>
        <w:rPr>
          <w:rFonts w:ascii="Verdana" w:hAnsi="Verdana"/>
          <w:b/>
          <w:bCs/>
          <w:caps/>
          <w:color w:val="000099"/>
          <w:sz w:val="18"/>
          <w:szCs w:val="18"/>
        </w:rPr>
      </w:pPr>
      <w:r w:rsidRPr="00D72034">
        <w:rPr>
          <w:rFonts w:ascii="Verdana" w:hAnsi="Verdana"/>
          <w:b/>
          <w:bCs/>
          <w:caps/>
          <w:color w:val="000099"/>
          <w:sz w:val="18"/>
          <w:szCs w:val="18"/>
        </w:rPr>
        <w:t>(D.O.U. 19 de novembro de 2013. Página 54</w:t>
      </w:r>
      <w:proofErr w:type="gramStart"/>
      <w:r w:rsidRPr="00D72034">
        <w:rPr>
          <w:rFonts w:ascii="Verdana" w:hAnsi="Verdana"/>
          <w:b/>
          <w:bCs/>
          <w:caps/>
          <w:color w:val="000099"/>
          <w:sz w:val="18"/>
          <w:szCs w:val="18"/>
        </w:rPr>
        <w:t>)</w:t>
      </w:r>
      <w:proofErr w:type="gramEnd"/>
    </w:p>
    <w:p w:rsidR="00D72034" w:rsidRPr="0066174F" w:rsidRDefault="00D72034" w:rsidP="0066174F">
      <w:pPr>
        <w:pStyle w:val="SemEspaamento"/>
        <w:ind w:left="0" w:right="216"/>
        <w:jc w:val="right"/>
        <w:rPr>
          <w:rFonts w:ascii="Verdana" w:hAnsi="Verdana"/>
          <w:bCs/>
          <w:i/>
          <w:caps/>
          <w:color w:val="000099"/>
          <w:sz w:val="18"/>
          <w:szCs w:val="18"/>
        </w:rPr>
      </w:pPr>
      <w:r w:rsidRPr="0066174F">
        <w:rPr>
          <w:rFonts w:ascii="Verdana" w:hAnsi="Verdana"/>
          <w:bCs/>
          <w:i/>
          <w:caps/>
          <w:color w:val="000099"/>
          <w:sz w:val="18"/>
          <w:szCs w:val="18"/>
        </w:rPr>
        <w:t>Altera o inciso II do art. 2º da Resolução nº</w:t>
      </w:r>
    </w:p>
    <w:p w:rsidR="00D72034" w:rsidRPr="005A37D0" w:rsidRDefault="00D72034" w:rsidP="005A37D0">
      <w:pPr>
        <w:pStyle w:val="SemEspaamento"/>
        <w:ind w:left="0" w:right="216"/>
        <w:jc w:val="right"/>
        <w:rPr>
          <w:rFonts w:ascii="Verdana" w:hAnsi="Verdana"/>
          <w:bCs/>
          <w:i/>
          <w:color w:val="000099"/>
          <w:sz w:val="18"/>
          <w:szCs w:val="18"/>
        </w:rPr>
      </w:pPr>
      <w:r w:rsidRPr="0066174F">
        <w:rPr>
          <w:rFonts w:ascii="Verdana" w:hAnsi="Verdana"/>
          <w:bCs/>
          <w:i/>
          <w:caps/>
          <w:color w:val="000099"/>
          <w:sz w:val="18"/>
          <w:szCs w:val="18"/>
        </w:rPr>
        <w:t>733, de 29 de outubro de 2013</w:t>
      </w:r>
      <w:r w:rsidR="005A37D0">
        <w:rPr>
          <w:rFonts w:ascii="Verdana" w:hAnsi="Verdana"/>
          <w:bCs/>
          <w:i/>
          <w:color w:val="000099"/>
          <w:sz w:val="18"/>
          <w:szCs w:val="18"/>
        </w:rPr>
        <w:t>.</w:t>
      </w:r>
    </w:p>
    <w:p w:rsidR="0066174F" w:rsidRPr="00D72034" w:rsidRDefault="0066174F" w:rsidP="00D72034">
      <w:pPr>
        <w:pStyle w:val="SemEspaamento"/>
        <w:ind w:left="0" w:right="216"/>
        <w:jc w:val="both"/>
        <w:rPr>
          <w:rFonts w:ascii="Verdana" w:hAnsi="Verdana"/>
          <w:bCs/>
          <w:color w:val="000099"/>
          <w:sz w:val="18"/>
          <w:szCs w:val="18"/>
        </w:rPr>
      </w:pPr>
    </w:p>
    <w:p w:rsidR="00D72034" w:rsidRPr="00D72034" w:rsidRDefault="00D72034" w:rsidP="0066174F">
      <w:pPr>
        <w:pStyle w:val="SemEspaamento"/>
        <w:ind w:left="0" w:right="216" w:firstLine="708"/>
        <w:jc w:val="both"/>
        <w:rPr>
          <w:rFonts w:ascii="Verdana" w:hAnsi="Verdana"/>
          <w:bCs/>
          <w:color w:val="000099"/>
          <w:sz w:val="18"/>
          <w:szCs w:val="18"/>
        </w:rPr>
      </w:pPr>
      <w:r w:rsidRPr="00D72034">
        <w:rPr>
          <w:rFonts w:ascii="Verdana" w:hAnsi="Verdana"/>
          <w:bCs/>
          <w:color w:val="000099"/>
          <w:sz w:val="18"/>
          <w:szCs w:val="18"/>
        </w:rPr>
        <w:t>O PRESIDENTE DO CONSELHO CURADOR DO FUNDO DE GARANTIA DO TEMPO D</w:t>
      </w:r>
      <w:r>
        <w:rPr>
          <w:rFonts w:ascii="Verdana" w:hAnsi="Verdana"/>
          <w:bCs/>
          <w:color w:val="000099"/>
          <w:sz w:val="18"/>
          <w:szCs w:val="18"/>
        </w:rPr>
        <w:t xml:space="preserve">E SERVIÇO, no uso da </w:t>
      </w:r>
      <w:proofErr w:type="spellStart"/>
      <w:r>
        <w:rPr>
          <w:rFonts w:ascii="Verdana" w:hAnsi="Verdana"/>
          <w:bCs/>
          <w:color w:val="000099"/>
          <w:sz w:val="18"/>
          <w:szCs w:val="18"/>
        </w:rPr>
        <w:t>atribuição</w:t>
      </w:r>
      <w:r w:rsidRPr="00D72034">
        <w:rPr>
          <w:rFonts w:ascii="Verdana" w:hAnsi="Verdana"/>
          <w:bCs/>
          <w:color w:val="000099"/>
          <w:sz w:val="18"/>
          <w:szCs w:val="18"/>
        </w:rPr>
        <w:t>que</w:t>
      </w:r>
      <w:proofErr w:type="spellEnd"/>
      <w:r w:rsidRPr="00D72034">
        <w:rPr>
          <w:rFonts w:ascii="Verdana" w:hAnsi="Verdana"/>
          <w:bCs/>
          <w:color w:val="000099"/>
          <w:sz w:val="18"/>
          <w:szCs w:val="18"/>
        </w:rPr>
        <w:t xml:space="preserve"> lhe confere o inciso VII do art. 4º do Regimento Interno deste Colegiado, aprovado pela Resol</w:t>
      </w:r>
      <w:r>
        <w:rPr>
          <w:rFonts w:ascii="Verdana" w:hAnsi="Verdana"/>
          <w:bCs/>
          <w:color w:val="000099"/>
          <w:sz w:val="18"/>
          <w:szCs w:val="18"/>
        </w:rPr>
        <w:t xml:space="preserve">ução nº 320, de 31 de agosto de </w:t>
      </w:r>
      <w:r w:rsidRPr="00D72034">
        <w:rPr>
          <w:rFonts w:ascii="Verdana" w:hAnsi="Verdana"/>
          <w:bCs/>
          <w:color w:val="000099"/>
          <w:sz w:val="18"/>
          <w:szCs w:val="18"/>
        </w:rPr>
        <w:t xml:space="preserve">1999, e Considerando que se encontra em tramitação grande volume de operações de crédito nos agentes financeiros, referentes a pedidos de financiamentos </w:t>
      </w:r>
      <w:proofErr w:type="gramStart"/>
      <w:r w:rsidRPr="00D72034">
        <w:rPr>
          <w:rFonts w:ascii="Verdana" w:hAnsi="Verdana"/>
          <w:bCs/>
          <w:color w:val="000099"/>
          <w:sz w:val="18"/>
          <w:szCs w:val="18"/>
        </w:rPr>
        <w:t>de</w:t>
      </w:r>
      <w:proofErr w:type="gramEnd"/>
      <w:r w:rsidRPr="00D72034">
        <w:rPr>
          <w:rFonts w:ascii="Verdana" w:hAnsi="Verdana"/>
          <w:bCs/>
          <w:color w:val="000099"/>
          <w:sz w:val="18"/>
          <w:szCs w:val="18"/>
        </w:rPr>
        <w:t xml:space="preserve"> unidades habitacionais recepcionados até o dia</w:t>
      </w:r>
      <w:r>
        <w:rPr>
          <w:rFonts w:ascii="Verdana" w:hAnsi="Verdana"/>
          <w:bCs/>
          <w:color w:val="000099"/>
          <w:sz w:val="18"/>
          <w:szCs w:val="18"/>
        </w:rPr>
        <w:t xml:space="preserve"> </w:t>
      </w:r>
      <w:r w:rsidRPr="00D72034">
        <w:rPr>
          <w:rFonts w:ascii="Verdana" w:hAnsi="Verdana"/>
          <w:bCs/>
          <w:color w:val="000099"/>
          <w:sz w:val="18"/>
          <w:szCs w:val="18"/>
        </w:rPr>
        <w:t>29 de setembro de 2013, com base nas condições vigentes anteriormente à entrada em vigor da Resolução CMN nº 4.271, de 30 de</w:t>
      </w:r>
      <w:r>
        <w:rPr>
          <w:rFonts w:ascii="Verdana" w:hAnsi="Verdana"/>
          <w:bCs/>
          <w:color w:val="000099"/>
          <w:sz w:val="18"/>
          <w:szCs w:val="18"/>
        </w:rPr>
        <w:t xml:space="preserve"> </w:t>
      </w:r>
      <w:r w:rsidRPr="00D72034">
        <w:rPr>
          <w:rFonts w:ascii="Verdana" w:hAnsi="Verdana"/>
          <w:bCs/>
          <w:color w:val="000099"/>
          <w:sz w:val="18"/>
          <w:szCs w:val="18"/>
        </w:rPr>
        <w:t>setembro de 2013;</w:t>
      </w:r>
    </w:p>
    <w:p w:rsidR="00D72034" w:rsidRPr="00D72034" w:rsidRDefault="00D72034" w:rsidP="00D72034">
      <w:pPr>
        <w:pStyle w:val="SemEspaamento"/>
        <w:ind w:left="0" w:right="216"/>
        <w:jc w:val="both"/>
        <w:rPr>
          <w:rFonts w:ascii="Verdana" w:hAnsi="Verdana"/>
          <w:bCs/>
          <w:color w:val="000099"/>
          <w:sz w:val="18"/>
          <w:szCs w:val="18"/>
        </w:rPr>
      </w:pPr>
      <w:r w:rsidRPr="00D72034">
        <w:rPr>
          <w:rFonts w:ascii="Verdana" w:hAnsi="Verdana"/>
          <w:bCs/>
          <w:color w:val="000099"/>
          <w:sz w:val="18"/>
          <w:szCs w:val="18"/>
        </w:rPr>
        <w:t xml:space="preserve">Considerando que a data </w:t>
      </w:r>
      <w:r>
        <w:rPr>
          <w:rFonts w:ascii="Verdana" w:hAnsi="Verdana"/>
          <w:bCs/>
          <w:color w:val="000099"/>
          <w:sz w:val="18"/>
          <w:szCs w:val="18"/>
        </w:rPr>
        <w:t xml:space="preserve">limite de </w:t>
      </w:r>
      <w:proofErr w:type="gramStart"/>
      <w:r>
        <w:rPr>
          <w:rFonts w:ascii="Verdana" w:hAnsi="Verdana"/>
          <w:bCs/>
          <w:color w:val="000099"/>
          <w:sz w:val="18"/>
          <w:szCs w:val="18"/>
        </w:rPr>
        <w:t xml:space="preserve">31 de outubro de 2013 </w:t>
      </w:r>
      <w:r w:rsidRPr="00D72034">
        <w:rPr>
          <w:rFonts w:ascii="Verdana" w:hAnsi="Verdana"/>
          <w:bCs/>
          <w:color w:val="000099"/>
          <w:sz w:val="18"/>
          <w:szCs w:val="18"/>
        </w:rPr>
        <w:t>estabelecida</w:t>
      </w:r>
      <w:proofErr w:type="gramEnd"/>
      <w:r w:rsidRPr="00D72034">
        <w:rPr>
          <w:rFonts w:ascii="Verdana" w:hAnsi="Verdana"/>
          <w:bCs/>
          <w:color w:val="000099"/>
          <w:sz w:val="18"/>
          <w:szCs w:val="18"/>
        </w:rPr>
        <w:t xml:space="preserve"> pela Resolução nº 73</w:t>
      </w:r>
      <w:r>
        <w:rPr>
          <w:rFonts w:ascii="Verdana" w:hAnsi="Verdana"/>
          <w:bCs/>
          <w:color w:val="000099"/>
          <w:sz w:val="18"/>
          <w:szCs w:val="18"/>
        </w:rPr>
        <w:t xml:space="preserve">3, de 29 de outubro de 2013, se </w:t>
      </w:r>
      <w:r w:rsidRPr="00D72034">
        <w:rPr>
          <w:rFonts w:ascii="Verdana" w:hAnsi="Verdana"/>
          <w:bCs/>
          <w:color w:val="000099"/>
          <w:sz w:val="18"/>
          <w:szCs w:val="18"/>
        </w:rPr>
        <w:t>mostrou insuficiente para finalizar a</w:t>
      </w:r>
      <w:r w:rsidR="0066174F">
        <w:rPr>
          <w:rFonts w:ascii="Verdana" w:hAnsi="Verdana"/>
          <w:bCs/>
          <w:color w:val="000099"/>
          <w:sz w:val="18"/>
          <w:szCs w:val="18"/>
        </w:rPr>
        <w:t xml:space="preserve">s contratações das operações de </w:t>
      </w:r>
      <w:r w:rsidRPr="00D72034">
        <w:rPr>
          <w:rFonts w:ascii="Verdana" w:hAnsi="Verdana"/>
          <w:bCs/>
          <w:color w:val="000099"/>
          <w:sz w:val="18"/>
          <w:szCs w:val="18"/>
        </w:rPr>
        <w:t xml:space="preserve">crédito com as pessoas físicas, que </w:t>
      </w:r>
      <w:r>
        <w:rPr>
          <w:rFonts w:ascii="Verdana" w:hAnsi="Verdana"/>
          <w:bCs/>
          <w:color w:val="000099"/>
          <w:sz w:val="18"/>
          <w:szCs w:val="18"/>
        </w:rPr>
        <w:t xml:space="preserve">tinham sido objeto de aquisição </w:t>
      </w:r>
      <w:r w:rsidRPr="00D72034">
        <w:rPr>
          <w:rFonts w:ascii="Verdana" w:hAnsi="Verdana"/>
          <w:bCs/>
          <w:color w:val="000099"/>
          <w:sz w:val="18"/>
          <w:szCs w:val="18"/>
        </w:rPr>
        <w:t xml:space="preserve">junto às incorporadoras até </w:t>
      </w:r>
      <w:r>
        <w:rPr>
          <w:rFonts w:ascii="Verdana" w:hAnsi="Verdana"/>
          <w:bCs/>
          <w:color w:val="000099"/>
          <w:sz w:val="18"/>
          <w:szCs w:val="18"/>
        </w:rPr>
        <w:t xml:space="preserve">o dia 29 de setembro de 2013; e </w:t>
      </w:r>
      <w:r w:rsidRPr="00D72034">
        <w:rPr>
          <w:rFonts w:ascii="Verdana" w:hAnsi="Verdana"/>
          <w:bCs/>
          <w:color w:val="000099"/>
          <w:sz w:val="18"/>
          <w:szCs w:val="18"/>
        </w:rPr>
        <w:t>Considerando, ainda, que exist</w:t>
      </w:r>
      <w:r>
        <w:rPr>
          <w:rFonts w:ascii="Verdana" w:hAnsi="Verdana"/>
          <w:bCs/>
          <w:color w:val="000099"/>
          <w:sz w:val="18"/>
          <w:szCs w:val="18"/>
        </w:rPr>
        <w:t xml:space="preserve">e grande volume de desligamento </w:t>
      </w:r>
      <w:r w:rsidRPr="00D72034">
        <w:rPr>
          <w:rFonts w:ascii="Verdana" w:hAnsi="Verdana"/>
          <w:bCs/>
          <w:color w:val="000099"/>
          <w:sz w:val="18"/>
          <w:szCs w:val="18"/>
        </w:rPr>
        <w:t>de unidades nas regras anter</w:t>
      </w:r>
      <w:r>
        <w:rPr>
          <w:rFonts w:ascii="Verdana" w:hAnsi="Verdana"/>
          <w:bCs/>
          <w:color w:val="000099"/>
          <w:sz w:val="18"/>
          <w:szCs w:val="18"/>
        </w:rPr>
        <w:t xml:space="preserve">iores, com as quais as famílias </w:t>
      </w:r>
      <w:r w:rsidRPr="00D72034">
        <w:rPr>
          <w:rFonts w:ascii="Verdana" w:hAnsi="Verdana"/>
          <w:bCs/>
          <w:color w:val="000099"/>
          <w:sz w:val="18"/>
          <w:szCs w:val="18"/>
        </w:rPr>
        <w:t>beneficiadas já incorreram em custos</w:t>
      </w:r>
      <w:r>
        <w:rPr>
          <w:rFonts w:ascii="Verdana" w:hAnsi="Verdana"/>
          <w:bCs/>
          <w:color w:val="000099"/>
          <w:sz w:val="18"/>
          <w:szCs w:val="18"/>
        </w:rPr>
        <w:t xml:space="preserve">, faltando apenas a contratação </w:t>
      </w:r>
      <w:r w:rsidRPr="00D72034">
        <w:rPr>
          <w:rFonts w:ascii="Verdana" w:hAnsi="Verdana"/>
          <w:bCs/>
          <w:color w:val="000099"/>
          <w:sz w:val="18"/>
          <w:szCs w:val="18"/>
        </w:rPr>
        <w:t>do financiamento entre estas e os a</w:t>
      </w:r>
      <w:r>
        <w:rPr>
          <w:rFonts w:ascii="Verdana" w:hAnsi="Verdana"/>
          <w:bCs/>
          <w:color w:val="000099"/>
          <w:sz w:val="18"/>
          <w:szCs w:val="18"/>
        </w:rPr>
        <w:t xml:space="preserve">gentes financeiros, resolve, ad </w:t>
      </w:r>
      <w:r w:rsidRPr="00D72034">
        <w:rPr>
          <w:rFonts w:ascii="Verdana" w:hAnsi="Verdana"/>
          <w:bCs/>
          <w:color w:val="000099"/>
          <w:sz w:val="18"/>
          <w:szCs w:val="18"/>
        </w:rPr>
        <w:t>referendum do Conselho Curador do FGTS:</w:t>
      </w:r>
    </w:p>
    <w:p w:rsidR="00D72034" w:rsidRPr="00D72034" w:rsidRDefault="00D72034" w:rsidP="00D72034">
      <w:pPr>
        <w:pStyle w:val="SemEspaamento"/>
        <w:ind w:left="0" w:right="216"/>
        <w:jc w:val="both"/>
        <w:rPr>
          <w:rFonts w:ascii="Verdana" w:hAnsi="Verdana"/>
          <w:bCs/>
          <w:color w:val="000099"/>
          <w:sz w:val="18"/>
          <w:szCs w:val="18"/>
        </w:rPr>
      </w:pPr>
      <w:r w:rsidRPr="00D72034">
        <w:rPr>
          <w:rFonts w:ascii="Verdana" w:hAnsi="Verdana"/>
          <w:bCs/>
          <w:color w:val="000099"/>
          <w:sz w:val="18"/>
          <w:szCs w:val="18"/>
        </w:rPr>
        <w:t xml:space="preserve">Art. 1º Alterar o inciso II do </w:t>
      </w:r>
      <w:r>
        <w:rPr>
          <w:rFonts w:ascii="Verdana" w:hAnsi="Verdana"/>
          <w:bCs/>
          <w:color w:val="000099"/>
          <w:sz w:val="18"/>
          <w:szCs w:val="18"/>
        </w:rPr>
        <w:t xml:space="preserve">Art. 2º da Resolução nº 733, de </w:t>
      </w:r>
      <w:r w:rsidRPr="00D72034">
        <w:rPr>
          <w:rFonts w:ascii="Verdana" w:hAnsi="Verdana"/>
          <w:bCs/>
          <w:color w:val="000099"/>
          <w:sz w:val="18"/>
          <w:szCs w:val="18"/>
        </w:rPr>
        <w:t>29 de outubro de 2013, que passa a vigorar com a seguinte redação:</w:t>
      </w:r>
    </w:p>
    <w:p w:rsidR="00D72034" w:rsidRPr="00D72034" w:rsidRDefault="00D72034" w:rsidP="00D72034">
      <w:pPr>
        <w:pStyle w:val="SemEspaamento"/>
        <w:ind w:left="0" w:right="216"/>
        <w:jc w:val="both"/>
        <w:rPr>
          <w:rFonts w:ascii="Verdana" w:hAnsi="Verdana"/>
          <w:bCs/>
          <w:color w:val="000099"/>
          <w:sz w:val="18"/>
          <w:szCs w:val="18"/>
        </w:rPr>
      </w:pPr>
      <w:r w:rsidRPr="00D72034">
        <w:rPr>
          <w:rFonts w:ascii="Verdana" w:hAnsi="Verdana"/>
          <w:bCs/>
          <w:color w:val="000099"/>
          <w:sz w:val="18"/>
          <w:szCs w:val="18"/>
        </w:rPr>
        <w:t>"II - a contratação de o</w:t>
      </w:r>
      <w:r>
        <w:rPr>
          <w:rFonts w:ascii="Verdana" w:hAnsi="Verdana"/>
          <w:bCs/>
          <w:color w:val="000099"/>
          <w:sz w:val="18"/>
          <w:szCs w:val="18"/>
        </w:rPr>
        <w:t xml:space="preserve">perações de crédito com pessoas </w:t>
      </w:r>
      <w:r w:rsidRPr="00D72034">
        <w:rPr>
          <w:rFonts w:ascii="Verdana" w:hAnsi="Verdana"/>
          <w:bCs/>
          <w:color w:val="000099"/>
          <w:sz w:val="18"/>
          <w:szCs w:val="18"/>
        </w:rPr>
        <w:t xml:space="preserve">físicas, pelos agentes financeiros, </w:t>
      </w:r>
      <w:r>
        <w:rPr>
          <w:rFonts w:ascii="Verdana" w:hAnsi="Verdana"/>
          <w:bCs/>
          <w:color w:val="000099"/>
          <w:sz w:val="18"/>
          <w:szCs w:val="18"/>
        </w:rPr>
        <w:t xml:space="preserve">até 30 de dezembro de 2013, nas </w:t>
      </w:r>
      <w:r w:rsidRPr="00D72034">
        <w:rPr>
          <w:rFonts w:ascii="Verdana" w:hAnsi="Verdana"/>
          <w:bCs/>
          <w:color w:val="000099"/>
          <w:sz w:val="18"/>
          <w:szCs w:val="18"/>
        </w:rPr>
        <w:t>condições vigentes anteriormente à en</w:t>
      </w:r>
      <w:r>
        <w:rPr>
          <w:rFonts w:ascii="Verdana" w:hAnsi="Verdana"/>
          <w:bCs/>
          <w:color w:val="000099"/>
          <w:sz w:val="18"/>
          <w:szCs w:val="18"/>
        </w:rPr>
        <w:t xml:space="preserve">trada em vigor desta Resolução, desde </w:t>
      </w:r>
      <w:r w:rsidRPr="00D72034">
        <w:rPr>
          <w:rFonts w:ascii="Verdana" w:hAnsi="Verdana"/>
          <w:bCs/>
          <w:color w:val="000099"/>
          <w:sz w:val="18"/>
          <w:szCs w:val="18"/>
        </w:rPr>
        <w:t>que as unidades tenham sid</w:t>
      </w:r>
      <w:r>
        <w:rPr>
          <w:rFonts w:ascii="Verdana" w:hAnsi="Verdana"/>
          <w:bCs/>
          <w:color w:val="000099"/>
          <w:sz w:val="18"/>
          <w:szCs w:val="18"/>
        </w:rPr>
        <w:t xml:space="preserve">o adquiridas pelos pretendentes </w:t>
      </w:r>
      <w:r w:rsidRPr="00D72034">
        <w:rPr>
          <w:rFonts w:ascii="Verdana" w:hAnsi="Verdana"/>
          <w:bCs/>
          <w:color w:val="000099"/>
          <w:sz w:val="18"/>
          <w:szCs w:val="18"/>
        </w:rPr>
        <w:t>durante a fase de produção, até 29 de setembro de 2013."</w:t>
      </w:r>
    </w:p>
    <w:p w:rsidR="00D72034" w:rsidRPr="00D72034" w:rsidRDefault="00D72034" w:rsidP="00D72034">
      <w:pPr>
        <w:pStyle w:val="SemEspaamento"/>
        <w:ind w:left="0" w:right="216"/>
        <w:jc w:val="both"/>
        <w:rPr>
          <w:rFonts w:ascii="Verdana" w:hAnsi="Verdana"/>
          <w:bCs/>
          <w:color w:val="000099"/>
          <w:sz w:val="18"/>
          <w:szCs w:val="18"/>
        </w:rPr>
      </w:pPr>
      <w:r w:rsidRPr="00D72034">
        <w:rPr>
          <w:rFonts w:ascii="Verdana" w:hAnsi="Verdana"/>
          <w:bCs/>
          <w:color w:val="000099"/>
          <w:sz w:val="18"/>
          <w:szCs w:val="18"/>
        </w:rPr>
        <w:t>Art. 2º Esta Resolução entra em vigor na data de sua publicação.</w:t>
      </w:r>
    </w:p>
    <w:p w:rsidR="00D72034" w:rsidRDefault="00D72034" w:rsidP="00D72034">
      <w:pPr>
        <w:pStyle w:val="SemEspaamento"/>
        <w:ind w:left="0" w:right="216"/>
        <w:jc w:val="both"/>
        <w:rPr>
          <w:rFonts w:ascii="Verdana" w:hAnsi="Verdana"/>
          <w:bCs/>
          <w:color w:val="000099"/>
          <w:sz w:val="18"/>
          <w:szCs w:val="18"/>
        </w:rPr>
      </w:pPr>
      <w:r w:rsidRPr="00D72034">
        <w:rPr>
          <w:rFonts w:ascii="Verdana" w:hAnsi="Verdana"/>
          <w:bCs/>
          <w:color w:val="000099"/>
          <w:sz w:val="18"/>
          <w:szCs w:val="18"/>
        </w:rPr>
        <w:t>NILTON FRAIBERG MACHADO</w:t>
      </w:r>
    </w:p>
    <w:p w:rsidR="00797AD9" w:rsidRDefault="00797AD9" w:rsidP="00341080">
      <w:pPr>
        <w:pStyle w:val="SemEspaamento"/>
        <w:ind w:left="0" w:right="216"/>
        <w:jc w:val="both"/>
        <w:rPr>
          <w:rFonts w:ascii="Verdana" w:hAnsi="Verdana"/>
          <w:bCs/>
          <w:color w:val="000099"/>
          <w:sz w:val="18"/>
          <w:szCs w:val="18"/>
        </w:rPr>
      </w:pPr>
    </w:p>
    <w:p w:rsidR="0066174F" w:rsidRDefault="0066174F" w:rsidP="00341080">
      <w:pPr>
        <w:pStyle w:val="SemEspaamento"/>
        <w:ind w:left="0" w:right="216"/>
        <w:jc w:val="both"/>
        <w:rPr>
          <w:rFonts w:ascii="Verdana" w:hAnsi="Verdana"/>
          <w:bCs/>
          <w:color w:val="000099"/>
          <w:sz w:val="18"/>
          <w:szCs w:val="18"/>
        </w:rPr>
      </w:pPr>
    </w:p>
    <w:p w:rsidR="0066174F" w:rsidRDefault="0066174F" w:rsidP="00341080">
      <w:pPr>
        <w:pStyle w:val="SemEspaamento"/>
        <w:ind w:left="0" w:right="216"/>
        <w:jc w:val="both"/>
        <w:rPr>
          <w:rFonts w:ascii="Verdana" w:hAnsi="Verdana"/>
          <w:bCs/>
          <w:color w:val="000099"/>
          <w:sz w:val="18"/>
          <w:szCs w:val="18"/>
        </w:rPr>
      </w:pPr>
    </w:p>
    <w:p w:rsidR="005A37D0" w:rsidRDefault="005A37D0" w:rsidP="007E30B1">
      <w:pPr>
        <w:pStyle w:val="SemEspaamento"/>
        <w:ind w:left="0" w:right="216"/>
        <w:jc w:val="center"/>
        <w:rPr>
          <w:rFonts w:ascii="Verdana" w:hAnsi="Verdana" w:cs="Arial"/>
          <w:b/>
          <w:bCs/>
          <w:color w:val="FF0000"/>
          <w:sz w:val="18"/>
          <w:szCs w:val="18"/>
        </w:rPr>
      </w:pPr>
    </w:p>
    <w:p w:rsidR="007E30B1" w:rsidRDefault="007E30B1" w:rsidP="007E30B1">
      <w:pPr>
        <w:pStyle w:val="SemEspaamento"/>
        <w:ind w:left="0" w:right="216"/>
        <w:jc w:val="center"/>
        <w:rPr>
          <w:rFonts w:ascii="Verdana" w:hAnsi="Verdana" w:cs="Arial"/>
          <w:b/>
          <w:bCs/>
          <w:color w:val="FF0000"/>
          <w:sz w:val="18"/>
          <w:szCs w:val="18"/>
        </w:rPr>
      </w:pPr>
      <w:r w:rsidRPr="001217F9">
        <w:rPr>
          <w:rFonts w:ascii="Verdana" w:hAnsi="Verdana" w:cs="Arial"/>
          <w:b/>
          <w:bCs/>
          <w:color w:val="FF0000"/>
          <w:sz w:val="18"/>
          <w:szCs w:val="18"/>
        </w:rPr>
        <w:t>DIÁRIO OFICIAL DA UNIÃO</w:t>
      </w:r>
    </w:p>
    <w:p w:rsidR="007E30B1" w:rsidRPr="003A50A3" w:rsidRDefault="007E30B1" w:rsidP="007E30B1">
      <w:pPr>
        <w:pStyle w:val="SemEspaamento"/>
        <w:ind w:left="0" w:right="216"/>
        <w:jc w:val="center"/>
        <w:rPr>
          <w:rFonts w:ascii="Verdana" w:hAnsi="Verdana"/>
          <w:bCs/>
          <w:color w:val="000099"/>
          <w:sz w:val="18"/>
          <w:szCs w:val="18"/>
          <w:lang w:val="pt-PT"/>
        </w:rPr>
      </w:pPr>
      <w:r>
        <w:rPr>
          <w:rFonts w:ascii="Verdana" w:hAnsi="Verdana" w:cs="Arial"/>
          <w:b/>
          <w:bCs/>
          <w:color w:val="FF0000"/>
          <w:sz w:val="18"/>
          <w:szCs w:val="18"/>
        </w:rPr>
        <w:t>20</w:t>
      </w:r>
      <w:r>
        <w:rPr>
          <w:rFonts w:ascii="Verdana" w:hAnsi="Verdana" w:cs="Arial"/>
          <w:b/>
          <w:bCs/>
          <w:color w:val="FF0000"/>
          <w:sz w:val="18"/>
          <w:szCs w:val="18"/>
        </w:rPr>
        <w:t>/11/2013</w:t>
      </w:r>
    </w:p>
    <w:p w:rsidR="0066174F" w:rsidRDefault="0066174F" w:rsidP="00341080">
      <w:pPr>
        <w:pStyle w:val="SemEspaamento"/>
        <w:ind w:left="0" w:right="216"/>
        <w:jc w:val="both"/>
        <w:rPr>
          <w:rFonts w:ascii="Verdana" w:hAnsi="Verdana"/>
          <w:bCs/>
          <w:color w:val="000099"/>
          <w:sz w:val="18"/>
          <w:szCs w:val="18"/>
        </w:rPr>
      </w:pPr>
    </w:p>
    <w:p w:rsidR="00797AD9" w:rsidRDefault="00797AD9" w:rsidP="00341080">
      <w:pPr>
        <w:pStyle w:val="SemEspaamento"/>
        <w:ind w:left="0" w:right="216"/>
        <w:jc w:val="both"/>
        <w:rPr>
          <w:rFonts w:ascii="Verdana" w:hAnsi="Verdana"/>
          <w:bCs/>
          <w:color w:val="000099"/>
          <w:sz w:val="18"/>
          <w:szCs w:val="18"/>
        </w:rPr>
      </w:pPr>
    </w:p>
    <w:p w:rsidR="007E30B1" w:rsidRDefault="007E30B1" w:rsidP="007E30B1">
      <w:pPr>
        <w:pStyle w:val="SemEspaamento"/>
        <w:ind w:left="0" w:right="216"/>
        <w:jc w:val="center"/>
        <w:rPr>
          <w:rFonts w:ascii="Verdana" w:hAnsi="Verdana"/>
          <w:b/>
          <w:bCs/>
          <w:caps/>
          <w:color w:val="000099"/>
          <w:sz w:val="18"/>
          <w:szCs w:val="18"/>
        </w:rPr>
      </w:pPr>
      <w:r w:rsidRPr="007E30B1">
        <w:rPr>
          <w:rFonts w:ascii="Verdana" w:hAnsi="Verdana"/>
          <w:b/>
          <w:bCs/>
          <w:caps/>
          <w:color w:val="000099"/>
          <w:sz w:val="18"/>
          <w:szCs w:val="18"/>
        </w:rPr>
        <w:t>Portaria SRTE RJ 540/2013-DOU: 20.11.2013</w:t>
      </w:r>
    </w:p>
    <w:p w:rsidR="007E30B1" w:rsidRPr="007E30B1" w:rsidRDefault="007E30B1" w:rsidP="007E30B1">
      <w:pPr>
        <w:pStyle w:val="SemEspaamento"/>
        <w:ind w:left="0" w:right="216"/>
        <w:jc w:val="center"/>
        <w:rPr>
          <w:rFonts w:ascii="Verdana" w:hAnsi="Verdana"/>
          <w:b/>
          <w:bCs/>
          <w:caps/>
          <w:color w:val="000099"/>
          <w:sz w:val="18"/>
          <w:szCs w:val="18"/>
        </w:rPr>
      </w:pPr>
    </w:p>
    <w:p w:rsidR="007E30B1" w:rsidRPr="007E30B1" w:rsidRDefault="007E30B1" w:rsidP="007E30B1">
      <w:pPr>
        <w:pStyle w:val="SemEspaamento"/>
        <w:ind w:left="0" w:right="216"/>
        <w:jc w:val="right"/>
        <w:rPr>
          <w:rFonts w:ascii="Verdana" w:hAnsi="Verdana"/>
          <w:bCs/>
          <w:i/>
          <w:color w:val="000099"/>
          <w:sz w:val="18"/>
          <w:szCs w:val="18"/>
        </w:rPr>
      </w:pPr>
      <w:r w:rsidRPr="007E30B1">
        <w:rPr>
          <w:rFonts w:ascii="Verdana" w:hAnsi="Verdana"/>
          <w:bCs/>
          <w:i/>
          <w:color w:val="000099"/>
          <w:sz w:val="18"/>
          <w:szCs w:val="18"/>
        </w:rPr>
        <w:t xml:space="preserve">Dispõe sobre o Sistema </w:t>
      </w:r>
      <w:proofErr w:type="spellStart"/>
      <w:r w:rsidRPr="007E30B1">
        <w:rPr>
          <w:rFonts w:ascii="Verdana" w:hAnsi="Verdana"/>
          <w:bCs/>
          <w:i/>
          <w:color w:val="000099"/>
          <w:sz w:val="18"/>
          <w:szCs w:val="18"/>
        </w:rPr>
        <w:t>Homolognet</w:t>
      </w:r>
      <w:proofErr w:type="spellEnd"/>
      <w:r w:rsidRPr="007E30B1">
        <w:rPr>
          <w:rFonts w:ascii="Verdana" w:hAnsi="Verdana"/>
          <w:bCs/>
          <w:i/>
          <w:color w:val="000099"/>
          <w:sz w:val="18"/>
          <w:szCs w:val="18"/>
        </w:rPr>
        <w:t xml:space="preserve">, que passará a ser obrigatoriamente adotado nos atendimentos realizados no prédio sede da Superintendência Regional do Trabalho no Estado do Rio de Janeiro, a partir 02 de dezembro de 2013. </w:t>
      </w:r>
    </w:p>
    <w:p w:rsidR="007E30B1" w:rsidRPr="007E30B1" w:rsidRDefault="007E30B1" w:rsidP="007E30B1">
      <w:pPr>
        <w:pStyle w:val="SemEspaamento"/>
        <w:ind w:left="0" w:right="216"/>
        <w:jc w:val="both"/>
        <w:rPr>
          <w:rFonts w:ascii="Verdana" w:hAnsi="Verdana"/>
          <w:bCs/>
          <w:color w:val="000099"/>
          <w:sz w:val="18"/>
          <w:szCs w:val="18"/>
        </w:rPr>
      </w:pPr>
    </w:p>
    <w:p w:rsidR="007E30B1" w:rsidRPr="007E30B1" w:rsidRDefault="007E30B1" w:rsidP="007E30B1">
      <w:pPr>
        <w:pStyle w:val="SemEspaamento"/>
        <w:ind w:left="0" w:right="216"/>
        <w:jc w:val="both"/>
        <w:rPr>
          <w:rFonts w:ascii="Verdana" w:hAnsi="Verdana"/>
          <w:bCs/>
          <w:color w:val="000099"/>
          <w:sz w:val="18"/>
          <w:szCs w:val="18"/>
        </w:rPr>
      </w:pPr>
    </w:p>
    <w:p w:rsidR="007E30B1" w:rsidRPr="007E30B1" w:rsidRDefault="007E30B1" w:rsidP="005A37D0">
      <w:pPr>
        <w:pStyle w:val="SemEspaamento"/>
        <w:ind w:left="0" w:right="216" w:firstLine="708"/>
        <w:jc w:val="both"/>
        <w:rPr>
          <w:rFonts w:ascii="Verdana" w:hAnsi="Verdana"/>
          <w:bCs/>
          <w:color w:val="000099"/>
          <w:sz w:val="18"/>
          <w:szCs w:val="18"/>
        </w:rPr>
      </w:pPr>
      <w:r w:rsidRPr="007E30B1">
        <w:rPr>
          <w:rFonts w:ascii="Verdana" w:hAnsi="Verdana"/>
          <w:bCs/>
          <w:color w:val="000099"/>
          <w:sz w:val="18"/>
          <w:szCs w:val="18"/>
        </w:rPr>
        <w:t xml:space="preserve">O SUPERINTENDENTE REGIONAL DO TRABALHO E EMPREGO NO ESTADO DO RIO DE JANEIRO, no uso de suas atribuições, e tendo em vista a instituição ministerial do Sistema </w:t>
      </w:r>
      <w:proofErr w:type="spellStart"/>
      <w:r w:rsidRPr="007E30B1">
        <w:rPr>
          <w:rFonts w:ascii="Verdana" w:hAnsi="Verdana"/>
          <w:bCs/>
          <w:color w:val="000099"/>
          <w:sz w:val="18"/>
          <w:szCs w:val="18"/>
        </w:rPr>
        <w:t>Homolognet</w:t>
      </w:r>
      <w:proofErr w:type="spellEnd"/>
      <w:r w:rsidRPr="007E30B1">
        <w:rPr>
          <w:rFonts w:ascii="Verdana" w:hAnsi="Verdana"/>
          <w:bCs/>
          <w:color w:val="000099"/>
          <w:sz w:val="18"/>
          <w:szCs w:val="18"/>
        </w:rPr>
        <w:t xml:space="preserve"> e a normatização da Secretaria de Relações do Trabalho para o gradual, mas obrigatório, uso deste sistema no âmbito das Superintendências Regionais do Trabalho e Emprego, Gerências Regionais do Trabalho e Emprego e Agências Regionais do MTE, </w:t>
      </w:r>
    </w:p>
    <w:p w:rsidR="007E30B1" w:rsidRPr="007E30B1" w:rsidRDefault="007E30B1" w:rsidP="007E30B1">
      <w:pPr>
        <w:pStyle w:val="SemEspaamento"/>
        <w:ind w:left="0" w:right="216"/>
        <w:jc w:val="both"/>
        <w:rPr>
          <w:rFonts w:ascii="Verdana" w:hAnsi="Verdana"/>
          <w:bCs/>
          <w:color w:val="000099"/>
          <w:sz w:val="18"/>
          <w:szCs w:val="18"/>
        </w:rPr>
      </w:pPr>
      <w:proofErr w:type="gramStart"/>
      <w:r w:rsidRPr="007E30B1">
        <w:rPr>
          <w:rFonts w:ascii="Verdana" w:hAnsi="Verdana"/>
          <w:bCs/>
          <w:color w:val="000099"/>
          <w:sz w:val="18"/>
          <w:szCs w:val="18"/>
        </w:rPr>
        <w:t>resolve</w:t>
      </w:r>
      <w:proofErr w:type="gramEnd"/>
      <w:r w:rsidRPr="007E30B1">
        <w:rPr>
          <w:rFonts w:ascii="Verdana" w:hAnsi="Verdana"/>
          <w:bCs/>
          <w:color w:val="000099"/>
          <w:sz w:val="18"/>
          <w:szCs w:val="18"/>
        </w:rPr>
        <w:t xml:space="preserve">: </w:t>
      </w:r>
    </w:p>
    <w:p w:rsidR="007E30B1" w:rsidRPr="007E30B1" w:rsidRDefault="007E30B1" w:rsidP="007E30B1">
      <w:pPr>
        <w:pStyle w:val="SemEspaamento"/>
        <w:ind w:left="0" w:right="216"/>
        <w:jc w:val="both"/>
        <w:rPr>
          <w:rFonts w:ascii="Verdana" w:hAnsi="Verdana"/>
          <w:bCs/>
          <w:color w:val="000099"/>
          <w:sz w:val="18"/>
          <w:szCs w:val="18"/>
        </w:rPr>
      </w:pPr>
      <w:r w:rsidRPr="007E30B1">
        <w:rPr>
          <w:rFonts w:ascii="Verdana" w:hAnsi="Verdana"/>
          <w:bCs/>
          <w:color w:val="000099"/>
          <w:sz w:val="18"/>
          <w:szCs w:val="18"/>
        </w:rPr>
        <w:t xml:space="preserve">Art. 1º O Sistema </w:t>
      </w:r>
      <w:proofErr w:type="spellStart"/>
      <w:r w:rsidRPr="007E30B1">
        <w:rPr>
          <w:rFonts w:ascii="Verdana" w:hAnsi="Verdana"/>
          <w:bCs/>
          <w:color w:val="000099"/>
          <w:sz w:val="18"/>
          <w:szCs w:val="18"/>
        </w:rPr>
        <w:t>Homolognet</w:t>
      </w:r>
      <w:proofErr w:type="spellEnd"/>
      <w:r w:rsidRPr="007E30B1">
        <w:rPr>
          <w:rFonts w:ascii="Verdana" w:hAnsi="Verdana"/>
          <w:bCs/>
          <w:color w:val="000099"/>
          <w:sz w:val="18"/>
          <w:szCs w:val="18"/>
        </w:rPr>
        <w:t xml:space="preserve">, de que tratam a Portaria MTE nº 1.620 e a Instrução Normativa SRT/MTE nº 15, ambas de 14/07/2010, utilizado para fins de assistência na rescisão de contrato de trabalho, prevista no §1º do art. 477 da CLT, passará a ser obrigatoriamente adotado nos atendimentos realizados no prédio sede da Superintendência Regional do Trabalho no Estado do Rio de Janeiro, a partir 02 de dezembro de 2013. </w:t>
      </w:r>
    </w:p>
    <w:p w:rsidR="007E30B1" w:rsidRDefault="007E30B1" w:rsidP="007E30B1">
      <w:pPr>
        <w:pStyle w:val="SemEspaamento"/>
        <w:ind w:left="0" w:right="216"/>
        <w:jc w:val="both"/>
        <w:rPr>
          <w:rFonts w:ascii="Verdana" w:hAnsi="Verdana"/>
          <w:bCs/>
          <w:color w:val="000099"/>
          <w:sz w:val="18"/>
          <w:szCs w:val="18"/>
        </w:rPr>
      </w:pPr>
      <w:r w:rsidRPr="007E30B1">
        <w:rPr>
          <w:rFonts w:ascii="Verdana" w:hAnsi="Verdana"/>
          <w:bCs/>
          <w:color w:val="000099"/>
          <w:sz w:val="18"/>
          <w:szCs w:val="18"/>
        </w:rPr>
        <w:t>ANTÔNIO HENRIQUE DE ALBUQUERQUE FILHO</w:t>
      </w:r>
    </w:p>
    <w:p w:rsidR="007E30B1" w:rsidRDefault="007E30B1" w:rsidP="007E30B1">
      <w:pPr>
        <w:pStyle w:val="SemEspaamento"/>
        <w:ind w:left="0" w:right="216"/>
        <w:jc w:val="both"/>
        <w:rPr>
          <w:rFonts w:ascii="Verdana" w:hAnsi="Verdana"/>
          <w:bCs/>
          <w:color w:val="000099"/>
          <w:sz w:val="18"/>
          <w:szCs w:val="18"/>
        </w:rPr>
      </w:pPr>
    </w:p>
    <w:p w:rsidR="007E30B1" w:rsidRDefault="007E30B1" w:rsidP="007E30B1">
      <w:pPr>
        <w:pStyle w:val="SemEspaamento"/>
        <w:ind w:left="0" w:right="216"/>
        <w:jc w:val="both"/>
        <w:rPr>
          <w:rFonts w:ascii="Verdana" w:hAnsi="Verdana"/>
          <w:bCs/>
          <w:color w:val="000099"/>
          <w:sz w:val="18"/>
          <w:szCs w:val="18"/>
        </w:rPr>
      </w:pPr>
    </w:p>
    <w:p w:rsidR="007E30B1" w:rsidRDefault="007E30B1" w:rsidP="007E30B1">
      <w:pPr>
        <w:pStyle w:val="SemEspaamento"/>
        <w:ind w:left="0" w:right="216"/>
        <w:jc w:val="both"/>
        <w:rPr>
          <w:rFonts w:ascii="Verdana" w:hAnsi="Verdana"/>
          <w:bCs/>
          <w:color w:val="000099"/>
          <w:sz w:val="18"/>
          <w:szCs w:val="18"/>
        </w:rPr>
      </w:pPr>
    </w:p>
    <w:p w:rsidR="007E30B1" w:rsidRPr="00341080" w:rsidRDefault="007E30B1" w:rsidP="007E30B1">
      <w:pPr>
        <w:pStyle w:val="SemEspaamento"/>
        <w:ind w:left="0" w:right="216"/>
        <w:jc w:val="both"/>
        <w:rPr>
          <w:rFonts w:ascii="Verdana" w:hAnsi="Verdana"/>
          <w:bCs/>
          <w:color w:val="000099"/>
          <w:sz w:val="18"/>
          <w:szCs w:val="18"/>
        </w:rPr>
      </w:pPr>
    </w:p>
    <w:p w:rsidR="00046A3F" w:rsidRDefault="00341080" w:rsidP="00046A3F">
      <w:pPr>
        <w:pStyle w:val="SemEspaamento"/>
        <w:ind w:left="0" w:right="216"/>
        <w:jc w:val="center"/>
        <w:rPr>
          <w:rFonts w:ascii="Verdana" w:hAnsi="Verdana"/>
          <w:b/>
          <w:bCs/>
          <w:color w:val="FF0000"/>
          <w:sz w:val="18"/>
          <w:szCs w:val="18"/>
          <w:lang w:val="pt-PT"/>
        </w:rPr>
      </w:pPr>
      <w:r>
        <w:rPr>
          <w:rFonts w:ascii="Verdana" w:hAnsi="Verdana"/>
          <w:bCs/>
          <w:color w:val="000099"/>
          <w:sz w:val="18"/>
          <w:szCs w:val="18"/>
        </w:rPr>
        <w:t xml:space="preserve"> </w:t>
      </w:r>
      <w:r w:rsidR="00046A3F">
        <w:rPr>
          <w:rFonts w:ascii="Verdana" w:hAnsi="Verdana"/>
          <w:b/>
          <w:bCs/>
          <w:color w:val="FF0000"/>
          <w:sz w:val="18"/>
          <w:szCs w:val="18"/>
          <w:lang w:val="pt-PT"/>
        </w:rPr>
        <w:t>FONTE DE NOTÍCIAS</w:t>
      </w:r>
    </w:p>
    <w:p w:rsidR="00046A3F" w:rsidRPr="00085CF3" w:rsidRDefault="00046A3F" w:rsidP="00046A3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08/11</w:t>
      </w:r>
      <w:r w:rsidRPr="00DC7643">
        <w:rPr>
          <w:rFonts w:ascii="Verdana" w:hAnsi="Verdana" w:cs="Arial"/>
          <w:b/>
          <w:bCs/>
          <w:color w:val="FF0000"/>
          <w:sz w:val="18"/>
          <w:szCs w:val="18"/>
        </w:rPr>
        <w:t>/2013</w:t>
      </w:r>
    </w:p>
    <w:p w:rsidR="00931076" w:rsidRDefault="00931076" w:rsidP="00085CF3">
      <w:pPr>
        <w:pStyle w:val="SemEspaamento"/>
        <w:ind w:left="0" w:right="216"/>
        <w:jc w:val="both"/>
        <w:rPr>
          <w:rFonts w:ascii="Verdana" w:hAnsi="Verdana"/>
          <w:bCs/>
          <w:color w:val="000099"/>
          <w:sz w:val="18"/>
          <w:szCs w:val="18"/>
        </w:rPr>
      </w:pPr>
    </w:p>
    <w:p w:rsidR="0066174F" w:rsidRPr="00341080" w:rsidRDefault="0066174F" w:rsidP="00085CF3">
      <w:pPr>
        <w:pStyle w:val="SemEspaamento"/>
        <w:ind w:left="0" w:right="216"/>
        <w:jc w:val="both"/>
        <w:rPr>
          <w:rFonts w:ascii="Verdana" w:hAnsi="Verdana"/>
          <w:bCs/>
          <w:color w:val="000099"/>
          <w:sz w:val="18"/>
          <w:szCs w:val="18"/>
        </w:rPr>
      </w:pPr>
    </w:p>
    <w:p w:rsidR="00046A3F" w:rsidRPr="00046A3F" w:rsidRDefault="00046A3F" w:rsidP="00046A3F">
      <w:pPr>
        <w:pStyle w:val="SemEspaamento"/>
        <w:ind w:left="0" w:right="216"/>
        <w:jc w:val="center"/>
        <w:rPr>
          <w:rFonts w:ascii="Verdana" w:hAnsi="Verdana"/>
          <w:b/>
          <w:bCs/>
          <w:caps/>
          <w:color w:val="000099"/>
          <w:sz w:val="18"/>
          <w:szCs w:val="18"/>
        </w:rPr>
      </w:pPr>
      <w:r w:rsidRPr="00046A3F">
        <w:rPr>
          <w:rFonts w:ascii="Verdana" w:hAnsi="Verdana"/>
          <w:b/>
          <w:bCs/>
          <w:caps/>
          <w:color w:val="000099"/>
          <w:sz w:val="18"/>
          <w:szCs w:val="18"/>
        </w:rPr>
        <w:t>No Granadeiro Guimarães: "TRTs têm julgado dissídios sem conceder aumento real"</w:t>
      </w:r>
    </w:p>
    <w:p w:rsidR="00046A3F" w:rsidRPr="00046A3F" w:rsidRDefault="00046A3F" w:rsidP="00046A3F">
      <w:pPr>
        <w:pStyle w:val="SemEspaamento"/>
        <w:ind w:left="0" w:right="216"/>
        <w:jc w:val="both"/>
        <w:rPr>
          <w:rFonts w:ascii="Verdana" w:hAnsi="Verdana"/>
          <w:bCs/>
          <w:color w:val="000099"/>
          <w:sz w:val="18"/>
          <w:szCs w:val="18"/>
        </w:rPr>
      </w:pP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Os tribunais regionais do trabalho têm evitado conceder reajustes salariais acima da inflação. Os tribunais da 1ª e da 3ª região, no Rio de Janeiro e em Belo Horizonte, respectivamente, estão entre os que mais julgam processos de dissídio no país e não registraram decisões com reajustes salariais acima do índice de inflação neste ano.</w:t>
      </w:r>
    </w:p>
    <w:p w:rsidR="00046A3F" w:rsidRPr="00046A3F" w:rsidRDefault="00046A3F" w:rsidP="00046A3F">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sidRPr="00046A3F">
        <w:rPr>
          <w:rFonts w:ascii="Verdana" w:hAnsi="Verdana"/>
          <w:bCs/>
          <w:color w:val="000099"/>
          <w:sz w:val="18"/>
          <w:szCs w:val="18"/>
        </w:rPr>
        <w:t>O TRT da 2ª Região, de São Paulo, tem apenas três decisões com aumento real em 2013, de acordo com sua Secretaria de Dissídios Coletivos. Em Pernambuco, o TRT de Recife julgou apenas cinco dissídios este ano e nenhum com aumento real. No Rio Grande do Sul também nenhum aumento real foi concedido esse ano em dissídios j</w:t>
      </w:r>
      <w:r>
        <w:rPr>
          <w:rFonts w:ascii="Verdana" w:hAnsi="Verdana"/>
          <w:bCs/>
          <w:color w:val="000099"/>
          <w:sz w:val="18"/>
          <w:szCs w:val="18"/>
        </w:rPr>
        <w:t>ulgados pelo tribunal regional.</w:t>
      </w:r>
      <w:r w:rsidRPr="00046A3F">
        <w:rPr>
          <w:rFonts w:ascii="Verdana" w:hAnsi="Verdana"/>
          <w:bCs/>
          <w:color w:val="000099"/>
          <w:sz w:val="18"/>
          <w:szCs w:val="18"/>
        </w:rPr>
        <w:t xml:space="preserve">      </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 xml:space="preserve">De acordo com a avaliação da desembargadora Ivani Contini, do TRT da 2ª Região, em São Paulo, os sindicatos mais combativos sabem que as chances de receber aumento real são maiores quando a convenção coletiva é acordada ainda na mesa de negociação. </w:t>
      </w:r>
    </w:p>
    <w:p w:rsidR="00046A3F" w:rsidRPr="00046A3F" w:rsidRDefault="00046A3F" w:rsidP="00046A3F">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046A3F">
        <w:rPr>
          <w:rFonts w:ascii="Verdana" w:hAnsi="Verdana"/>
          <w:bCs/>
          <w:color w:val="000099"/>
          <w:sz w:val="18"/>
          <w:szCs w:val="18"/>
        </w:rPr>
        <w:t xml:space="preserve">Por isso, não à toa, categorias com tradição sindical evitam levar seus respectivos dissídios à Justiça. Os TRTs, </w:t>
      </w:r>
      <w:proofErr w:type="gramStart"/>
      <w:r w:rsidRPr="00046A3F">
        <w:rPr>
          <w:rFonts w:ascii="Verdana" w:hAnsi="Verdana"/>
          <w:bCs/>
          <w:color w:val="000099"/>
          <w:sz w:val="18"/>
          <w:szCs w:val="18"/>
        </w:rPr>
        <w:t>via de regra</w:t>
      </w:r>
      <w:proofErr w:type="gramEnd"/>
      <w:r w:rsidRPr="00046A3F">
        <w:rPr>
          <w:rFonts w:ascii="Verdana" w:hAnsi="Verdana"/>
          <w:bCs/>
          <w:color w:val="000099"/>
          <w:sz w:val="18"/>
          <w:szCs w:val="18"/>
        </w:rPr>
        <w:t xml:space="preserve">, costumam usar o Índice Nacional de Preços ao Consumidor (INPC) como base nas decisões </w:t>
      </w:r>
      <w:r>
        <w:rPr>
          <w:rFonts w:ascii="Verdana" w:hAnsi="Verdana"/>
          <w:bCs/>
          <w:color w:val="000099"/>
          <w:sz w:val="18"/>
          <w:szCs w:val="18"/>
        </w:rPr>
        <w:t>dos casos de dissídio coletivo.</w:t>
      </w:r>
      <w:r w:rsidRPr="00046A3F">
        <w:rPr>
          <w:rFonts w:ascii="Verdana" w:hAnsi="Verdana"/>
          <w:bCs/>
          <w:color w:val="000099"/>
          <w:sz w:val="18"/>
          <w:szCs w:val="18"/>
        </w:rPr>
        <w:t xml:space="preserve">    </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"A jurisprudência diz que não podemos atrelar nenhum índice aos reajustes, mas o tribunal entende que é preciso repor pelo menos o aumento do custo de vida", pondera a desembargadora Rilma Aparecida Hemetério, também do TRT da 2ª Região.</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As correções acima dos índices de preços na Justiça acontecem em situações bem específicas, afirma Rilma. Geralmente isso ocorre quando é comprovado aumento da produtividade dos trabalhadores ou quando os requerentes desempenham funções de categorias que a lei define como "diferenciadas".</w:t>
      </w:r>
    </w:p>
    <w:p w:rsidR="00046A3F" w:rsidRPr="00046A3F" w:rsidRDefault="00046A3F" w:rsidP="00046A3F">
      <w:pPr>
        <w:pStyle w:val="SemEspaamento"/>
        <w:ind w:left="0" w:right="216"/>
        <w:jc w:val="both"/>
        <w:rPr>
          <w:rFonts w:ascii="Verdana" w:hAnsi="Verdana"/>
          <w:bCs/>
          <w:color w:val="000099"/>
          <w:sz w:val="18"/>
          <w:szCs w:val="18"/>
        </w:rPr>
      </w:pPr>
      <w:r>
        <w:rPr>
          <w:rFonts w:ascii="Verdana" w:hAnsi="Verdana"/>
          <w:bCs/>
          <w:color w:val="000099"/>
          <w:sz w:val="18"/>
          <w:szCs w:val="18"/>
        </w:rPr>
        <w:t xml:space="preserve">      </w:t>
      </w:r>
      <w:r>
        <w:rPr>
          <w:rFonts w:ascii="Verdana" w:hAnsi="Verdana"/>
          <w:bCs/>
          <w:color w:val="000099"/>
          <w:sz w:val="18"/>
          <w:szCs w:val="18"/>
        </w:rPr>
        <w:tab/>
      </w:r>
      <w:r w:rsidRPr="00046A3F">
        <w:rPr>
          <w:rFonts w:ascii="Verdana" w:hAnsi="Verdana"/>
          <w:bCs/>
          <w:color w:val="000099"/>
          <w:sz w:val="18"/>
          <w:szCs w:val="18"/>
        </w:rPr>
        <w:t xml:space="preserve">Profissionais de relações públicas, publicitários, desenhistas técnicos e secretárias, por exemplo, podem reivindicar aumentos maiores do que os estabelecidos nas convenções coletivas de suas categorias caso seja mais vantajosa </w:t>
      </w:r>
      <w:proofErr w:type="gramStart"/>
      <w:r w:rsidRPr="00046A3F">
        <w:rPr>
          <w:rFonts w:ascii="Verdana" w:hAnsi="Verdana"/>
          <w:bCs/>
          <w:color w:val="000099"/>
          <w:sz w:val="18"/>
          <w:szCs w:val="18"/>
        </w:rPr>
        <w:t>aquela</w:t>
      </w:r>
      <w:proofErr w:type="gramEnd"/>
      <w:r w:rsidRPr="00046A3F">
        <w:rPr>
          <w:rFonts w:ascii="Verdana" w:hAnsi="Verdana"/>
          <w:bCs/>
          <w:color w:val="000099"/>
          <w:sz w:val="18"/>
          <w:szCs w:val="18"/>
        </w:rPr>
        <w:t xml:space="preserve"> convenção que normatiza a atividade preponderante da empresa em que trabalham. Se uma secretária trabalha em uma montadora, por exemplo, pode demandar o aumento acorda</w:t>
      </w:r>
      <w:r>
        <w:rPr>
          <w:rFonts w:ascii="Verdana" w:hAnsi="Verdana"/>
          <w:bCs/>
          <w:color w:val="000099"/>
          <w:sz w:val="18"/>
          <w:szCs w:val="18"/>
        </w:rPr>
        <w:t>do para os metalúrgicos.</w:t>
      </w:r>
      <w:r w:rsidRPr="00046A3F">
        <w:rPr>
          <w:rFonts w:ascii="Verdana" w:hAnsi="Verdana"/>
          <w:bCs/>
          <w:color w:val="000099"/>
          <w:sz w:val="18"/>
          <w:szCs w:val="18"/>
        </w:rPr>
        <w:t xml:space="preserve">     </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 xml:space="preserve">A produtividade, segundo </w:t>
      </w:r>
      <w:proofErr w:type="spellStart"/>
      <w:r w:rsidRPr="00046A3F">
        <w:rPr>
          <w:rFonts w:ascii="Verdana" w:hAnsi="Verdana"/>
          <w:bCs/>
          <w:color w:val="000099"/>
          <w:sz w:val="18"/>
          <w:szCs w:val="18"/>
        </w:rPr>
        <w:t>Rilma</w:t>
      </w:r>
      <w:proofErr w:type="spellEnd"/>
      <w:r w:rsidRPr="00046A3F">
        <w:rPr>
          <w:rFonts w:ascii="Verdana" w:hAnsi="Verdana"/>
          <w:bCs/>
          <w:color w:val="000099"/>
          <w:sz w:val="18"/>
          <w:szCs w:val="18"/>
        </w:rPr>
        <w:t xml:space="preserve">, é geralmente argumentada pelos sindicatos com base no balanço das empresas e matérias veiculadas na imprensa. O TRT da 15ª Região, em Campinas, já chegou a contratar uma perícia para avaliar o aumento de produtividade alegado por funcionários da Viação Cometa em ação de dissídio coletivo em 2007.     </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 xml:space="preserve">O desembargador Fábio Cooper, relator do processo, conta que o tribunal contratou o professor da Universidade Estadual de Campinas (Unicamp) Anselmo Luis dos Santos para criar um método para aferir o avanço da produtividade na empresa.           </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 xml:space="preserve">O laudo foi positivo e a categoria recebeu 6% de aumento real na época. A decisão chegou a ser revogada pelo Tribunal Superior do Trabalho (TST), mas o dinheiro pago aos funcionários não poderia ser devolvido.     </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 xml:space="preserve">O desembargador ressalva, porém, que o caso foi uma exceção e afirma que existe um movimento na Justiça do Trabalho para fazer com que a conciliação prevaleça nos processos. "Muitas empresas acabam entendendo que o aumento real pode ser importante para estimular os funcionários e segurar a mão de obra qualificada", diz.    </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 xml:space="preserve">Foi o que aconteceu com o caso da Empresa Municipal de Desenvolvimento de Campinas (Emdec), que ofereceu aumento real de 1% a seus funcionários durante a fase conciliatória, em maio deste ano, e aumento de 8,16% nos salários.     </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O TRT da 2ª Região julgou apenas três dissídios neste ano em que foram dados aumentos acima da inflação até meados de setembro - um dos quais, suscitado pelo Sindicato dos Contabilistas de São Paulo (</w:t>
      </w:r>
      <w:proofErr w:type="gramStart"/>
      <w:r w:rsidRPr="00046A3F">
        <w:rPr>
          <w:rFonts w:ascii="Verdana" w:hAnsi="Verdana"/>
          <w:bCs/>
          <w:color w:val="000099"/>
          <w:sz w:val="18"/>
          <w:szCs w:val="18"/>
        </w:rPr>
        <w:t>Sindcont-SP</w:t>
      </w:r>
      <w:proofErr w:type="gramEnd"/>
      <w:r w:rsidRPr="00046A3F">
        <w:rPr>
          <w:rFonts w:ascii="Verdana" w:hAnsi="Verdana"/>
          <w:bCs/>
          <w:color w:val="000099"/>
          <w:sz w:val="18"/>
          <w:szCs w:val="18"/>
        </w:rPr>
        <w:t xml:space="preserve">), encaixava-se no caso das categorias diferenciadas.   </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 xml:space="preserve">Em Pernambuco, o Tribunal Regional do Trabalho da 6ª informou, por meio de nota, que somente cinco processos de dissídio foram julgados em 2013, dos quais três acabaram extintos sem resolução do mérito. Os dois restantes, referentes a pleitos de motoristas e cobradores da Região Metropolitana do </w:t>
      </w:r>
      <w:r w:rsidRPr="00046A3F">
        <w:rPr>
          <w:rFonts w:ascii="Verdana" w:hAnsi="Verdana"/>
          <w:bCs/>
          <w:color w:val="000099"/>
          <w:sz w:val="18"/>
          <w:szCs w:val="18"/>
        </w:rPr>
        <w:lastRenderedPageBreak/>
        <w:t>Recife, foram reunidos em um só. O Tribunal, neste caso, determinou reajuste salarial de 7% para a categoria. Como a data-base é julho, esse reajuste representou apenas a reposição da inflação passada.</w:t>
      </w:r>
    </w:p>
    <w:p w:rsidR="00046A3F" w:rsidRP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 xml:space="preserve">No Rio Grande do Sul, a secretaria da Seção de Dissídios Coletivos do Tribunal Regional do Trabalho da 4ª região informou que nenhum dos 206 pedidos de reajuste encaminhados de janeiro a setembro deste ano obteve aumento real.     </w:t>
      </w:r>
    </w:p>
    <w:p w:rsidR="00046A3F" w:rsidRDefault="00046A3F" w:rsidP="00046A3F">
      <w:pPr>
        <w:pStyle w:val="SemEspaamento"/>
        <w:ind w:left="0" w:right="216" w:firstLine="708"/>
        <w:jc w:val="both"/>
        <w:rPr>
          <w:rFonts w:ascii="Verdana" w:hAnsi="Verdana"/>
          <w:bCs/>
          <w:color w:val="000099"/>
          <w:sz w:val="18"/>
          <w:szCs w:val="18"/>
        </w:rPr>
      </w:pPr>
      <w:r w:rsidRPr="00046A3F">
        <w:rPr>
          <w:rFonts w:ascii="Verdana" w:hAnsi="Verdana"/>
          <w:bCs/>
          <w:color w:val="000099"/>
          <w:sz w:val="18"/>
          <w:szCs w:val="18"/>
        </w:rPr>
        <w:t>Segundo o Tribunal, na maioria dos processos a pretensão dos sindicatos "não está amparada em indicadores objetivos". (Colaboraram Murillo Camarotto, do Recife, e Sergio Ruck Bueno, de Porto Alegre).</w:t>
      </w:r>
    </w:p>
    <w:p w:rsidR="00046A3F" w:rsidRPr="00046A3F" w:rsidRDefault="00046A3F" w:rsidP="00046A3F">
      <w:pPr>
        <w:pStyle w:val="SemEspaamento"/>
        <w:ind w:left="0" w:right="216" w:firstLine="708"/>
        <w:jc w:val="both"/>
        <w:rPr>
          <w:rFonts w:ascii="Verdana" w:hAnsi="Verdana"/>
          <w:bCs/>
          <w:color w:val="000099"/>
          <w:sz w:val="18"/>
          <w:szCs w:val="18"/>
        </w:rPr>
      </w:pPr>
    </w:p>
    <w:p w:rsidR="00046A3F" w:rsidRPr="00046A3F" w:rsidRDefault="00046A3F" w:rsidP="00046A3F">
      <w:pPr>
        <w:pStyle w:val="SemEspaamento"/>
        <w:ind w:left="0" w:right="216"/>
        <w:jc w:val="both"/>
        <w:rPr>
          <w:rFonts w:ascii="Verdana" w:hAnsi="Verdana"/>
          <w:bCs/>
          <w:color w:val="000099"/>
          <w:sz w:val="18"/>
          <w:szCs w:val="18"/>
        </w:rPr>
      </w:pPr>
      <w:r w:rsidRPr="00046A3F">
        <w:rPr>
          <w:rFonts w:ascii="Verdana" w:hAnsi="Verdana"/>
          <w:bCs/>
          <w:color w:val="000099"/>
          <w:sz w:val="18"/>
          <w:szCs w:val="18"/>
        </w:rPr>
        <w:t>Valor Econômico, por</w:t>
      </w:r>
      <w:r>
        <w:rPr>
          <w:rFonts w:ascii="Verdana" w:hAnsi="Verdana"/>
          <w:bCs/>
          <w:color w:val="000099"/>
          <w:sz w:val="18"/>
          <w:szCs w:val="18"/>
        </w:rPr>
        <w:t>: Camilla Veras Mota, 08/11/</w:t>
      </w:r>
      <w:r w:rsidRPr="00046A3F">
        <w:rPr>
          <w:rFonts w:ascii="Verdana" w:hAnsi="Verdana"/>
          <w:bCs/>
          <w:color w:val="000099"/>
          <w:sz w:val="18"/>
          <w:szCs w:val="18"/>
        </w:rPr>
        <w:t>2013</w:t>
      </w:r>
      <w:r>
        <w:rPr>
          <w:rFonts w:ascii="Verdana" w:hAnsi="Verdana"/>
          <w:bCs/>
          <w:color w:val="000099"/>
          <w:sz w:val="18"/>
          <w:szCs w:val="18"/>
        </w:rPr>
        <w:t>.</w:t>
      </w:r>
    </w:p>
    <w:p w:rsidR="00046A3F" w:rsidRPr="00046A3F" w:rsidRDefault="00046A3F" w:rsidP="00046A3F">
      <w:pPr>
        <w:pStyle w:val="SemEspaamento"/>
        <w:ind w:left="0" w:right="216"/>
        <w:jc w:val="both"/>
        <w:rPr>
          <w:rFonts w:ascii="Verdana" w:hAnsi="Verdana"/>
          <w:bCs/>
          <w:color w:val="000099"/>
          <w:sz w:val="18"/>
          <w:szCs w:val="18"/>
        </w:rPr>
      </w:pPr>
    </w:p>
    <w:p w:rsidR="00046A3F" w:rsidRPr="00046A3F" w:rsidRDefault="00046A3F" w:rsidP="00046A3F">
      <w:pPr>
        <w:pStyle w:val="SemEspaamento"/>
        <w:ind w:left="0" w:right="216"/>
        <w:jc w:val="both"/>
        <w:rPr>
          <w:rFonts w:ascii="Verdana" w:hAnsi="Verdana"/>
          <w:bCs/>
          <w:color w:val="000099"/>
          <w:sz w:val="18"/>
          <w:szCs w:val="18"/>
        </w:rPr>
      </w:pPr>
      <w:r w:rsidRPr="00046A3F">
        <w:rPr>
          <w:rFonts w:ascii="Verdana" w:hAnsi="Verdana"/>
          <w:bCs/>
          <w:color w:val="000099"/>
          <w:sz w:val="18"/>
          <w:szCs w:val="18"/>
        </w:rPr>
        <w:t>Publicado em 08/11/2013 no Granadeiro Guimarães.</w:t>
      </w:r>
    </w:p>
    <w:p w:rsidR="00556542" w:rsidRPr="00046A3F" w:rsidRDefault="00046A3F" w:rsidP="00046A3F">
      <w:pPr>
        <w:pStyle w:val="SemEspaamento"/>
        <w:ind w:left="0" w:right="216"/>
        <w:jc w:val="both"/>
        <w:rPr>
          <w:rFonts w:ascii="Verdana" w:hAnsi="Verdana"/>
          <w:bCs/>
          <w:color w:val="000099"/>
          <w:sz w:val="18"/>
          <w:szCs w:val="18"/>
        </w:rPr>
      </w:pPr>
      <w:r w:rsidRPr="00046A3F">
        <w:rPr>
          <w:rFonts w:ascii="Verdana" w:hAnsi="Verdana"/>
          <w:bCs/>
          <w:color w:val="000099"/>
          <w:sz w:val="18"/>
          <w:szCs w:val="18"/>
        </w:rPr>
        <w:t xml:space="preserve">Postado por rt em </w:t>
      </w:r>
      <w:proofErr w:type="gramStart"/>
      <w:r w:rsidRPr="00046A3F">
        <w:rPr>
          <w:rFonts w:ascii="Verdana" w:hAnsi="Verdana"/>
          <w:bCs/>
          <w:color w:val="000099"/>
          <w:sz w:val="18"/>
          <w:szCs w:val="18"/>
        </w:rPr>
        <w:t>11 novembro 2013</w:t>
      </w:r>
      <w:proofErr w:type="gramEnd"/>
    </w:p>
    <w:p w:rsidR="00AE609B" w:rsidRPr="00046A3F" w:rsidRDefault="00AE609B" w:rsidP="00046A3F">
      <w:pPr>
        <w:pStyle w:val="SemEspaamento"/>
        <w:ind w:left="0" w:right="216"/>
        <w:jc w:val="both"/>
        <w:rPr>
          <w:rFonts w:ascii="Verdana" w:hAnsi="Verdana"/>
          <w:bCs/>
          <w:color w:val="000099"/>
          <w:sz w:val="18"/>
          <w:szCs w:val="18"/>
        </w:rPr>
      </w:pPr>
    </w:p>
    <w:p w:rsidR="00AE609B" w:rsidRDefault="00AE609B" w:rsidP="000A419A">
      <w:pPr>
        <w:pStyle w:val="SemEspaamento"/>
        <w:ind w:left="0" w:right="216"/>
        <w:jc w:val="center"/>
        <w:rPr>
          <w:rFonts w:ascii="Verdana" w:hAnsi="Verdana"/>
          <w:b/>
          <w:bCs/>
          <w:color w:val="FF0000"/>
          <w:sz w:val="18"/>
          <w:szCs w:val="18"/>
          <w:lang w:val="pt-PT"/>
        </w:rPr>
      </w:pPr>
    </w:p>
    <w:p w:rsidR="005A37D0" w:rsidRDefault="005A37D0" w:rsidP="000A419A">
      <w:pPr>
        <w:pStyle w:val="SemEspaamento"/>
        <w:ind w:left="0" w:right="216"/>
        <w:jc w:val="center"/>
        <w:rPr>
          <w:rFonts w:ascii="Verdana" w:hAnsi="Verdana"/>
          <w:b/>
          <w:bCs/>
          <w:color w:val="FF0000"/>
          <w:sz w:val="18"/>
          <w:szCs w:val="18"/>
          <w:lang w:val="pt-PT"/>
        </w:rPr>
      </w:pPr>
    </w:p>
    <w:p w:rsidR="005A37D0" w:rsidRDefault="005A37D0" w:rsidP="000A419A">
      <w:pPr>
        <w:pStyle w:val="SemEspaamento"/>
        <w:ind w:left="0" w:right="216"/>
        <w:jc w:val="center"/>
        <w:rPr>
          <w:rFonts w:ascii="Verdana" w:hAnsi="Verdana"/>
          <w:b/>
          <w:bCs/>
          <w:color w:val="FF0000"/>
          <w:sz w:val="18"/>
          <w:szCs w:val="18"/>
          <w:lang w:val="pt-PT"/>
        </w:rPr>
      </w:pPr>
    </w:p>
    <w:p w:rsidR="000A419A" w:rsidRDefault="000A419A" w:rsidP="000A419A">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8A2ADF" w:rsidRPr="00085CF3" w:rsidRDefault="00085CF3" w:rsidP="00085CF3">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11/11</w:t>
      </w:r>
      <w:r w:rsidR="000A419A" w:rsidRPr="00DC7643">
        <w:rPr>
          <w:rFonts w:ascii="Verdana" w:hAnsi="Verdana" w:cs="Arial"/>
          <w:b/>
          <w:bCs/>
          <w:color w:val="FF0000"/>
          <w:sz w:val="18"/>
          <w:szCs w:val="18"/>
        </w:rPr>
        <w:t>/2013</w:t>
      </w:r>
    </w:p>
    <w:p w:rsidR="008A2ADF" w:rsidRDefault="008A2ADF" w:rsidP="008A2ADF">
      <w:pPr>
        <w:pStyle w:val="SemEspaamento"/>
        <w:ind w:left="0" w:right="215"/>
        <w:jc w:val="both"/>
        <w:rPr>
          <w:rFonts w:ascii="Verdana" w:hAnsi="Verdana"/>
          <w:bCs/>
          <w:color w:val="000099"/>
          <w:sz w:val="18"/>
          <w:szCs w:val="18"/>
        </w:rPr>
      </w:pPr>
    </w:p>
    <w:p w:rsidR="008A2ADF" w:rsidRDefault="008A2ADF" w:rsidP="008A2ADF">
      <w:pPr>
        <w:pStyle w:val="SemEspaamento"/>
        <w:ind w:left="0" w:right="215"/>
        <w:jc w:val="both"/>
        <w:rPr>
          <w:rFonts w:ascii="Verdana" w:hAnsi="Verdana"/>
          <w:bCs/>
          <w:color w:val="000099"/>
          <w:sz w:val="18"/>
          <w:szCs w:val="18"/>
        </w:rPr>
      </w:pPr>
    </w:p>
    <w:p w:rsidR="00085CF3" w:rsidRPr="00085CF3" w:rsidRDefault="00085CF3" w:rsidP="00085CF3">
      <w:pPr>
        <w:pStyle w:val="SemEspaamento"/>
        <w:ind w:left="0" w:right="215"/>
        <w:jc w:val="center"/>
        <w:rPr>
          <w:rFonts w:ascii="Verdana" w:hAnsi="Verdana"/>
          <w:b/>
          <w:bCs/>
          <w:caps/>
          <w:color w:val="000099"/>
          <w:sz w:val="18"/>
          <w:szCs w:val="18"/>
        </w:rPr>
      </w:pPr>
      <w:r w:rsidRPr="00085CF3">
        <w:rPr>
          <w:rFonts w:ascii="Verdana" w:hAnsi="Verdana"/>
          <w:b/>
          <w:bCs/>
          <w:caps/>
          <w:color w:val="000099"/>
          <w:sz w:val="18"/>
          <w:szCs w:val="18"/>
        </w:rPr>
        <w:t xml:space="preserve">eSOCIAL-Empregadores e </w:t>
      </w:r>
      <w:proofErr w:type="gramStart"/>
      <w:r w:rsidRPr="00085CF3">
        <w:rPr>
          <w:rFonts w:ascii="Verdana" w:hAnsi="Verdana"/>
          <w:b/>
          <w:bCs/>
          <w:caps/>
          <w:color w:val="000099"/>
          <w:sz w:val="18"/>
          <w:szCs w:val="18"/>
        </w:rPr>
        <w:t>Trabalhadores-Identificadores</w:t>
      </w:r>
      <w:proofErr w:type="gramEnd"/>
    </w:p>
    <w:p w:rsidR="00085CF3" w:rsidRPr="00085CF3" w:rsidRDefault="00085CF3" w:rsidP="00085CF3">
      <w:pPr>
        <w:pStyle w:val="SemEspaamento"/>
        <w:ind w:left="0" w:right="215"/>
        <w:jc w:val="both"/>
        <w:rPr>
          <w:rFonts w:ascii="Verdana" w:hAnsi="Verdana"/>
          <w:bCs/>
          <w:color w:val="000099"/>
          <w:sz w:val="18"/>
          <w:szCs w:val="18"/>
        </w:rPr>
      </w:pPr>
    </w:p>
    <w:p w:rsidR="00085CF3" w:rsidRPr="00085CF3" w:rsidRDefault="00085CF3" w:rsidP="00085CF3">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 xml:space="preserve">A partir da data de entrada em vigor do </w:t>
      </w:r>
      <w:proofErr w:type="spellStart"/>
      <w:proofErr w:type="gramStart"/>
      <w:r w:rsidRPr="00085CF3">
        <w:rPr>
          <w:rFonts w:ascii="Verdana" w:hAnsi="Verdana"/>
          <w:bCs/>
          <w:color w:val="000099"/>
          <w:sz w:val="18"/>
          <w:szCs w:val="18"/>
        </w:rPr>
        <w:t>eSocial</w:t>
      </w:r>
      <w:proofErr w:type="spellEnd"/>
      <w:proofErr w:type="gramEnd"/>
      <w:r w:rsidRPr="00085CF3">
        <w:rPr>
          <w:rFonts w:ascii="Verdana" w:hAnsi="Verdana"/>
          <w:bCs/>
          <w:color w:val="000099"/>
          <w:sz w:val="18"/>
          <w:szCs w:val="18"/>
        </w:rPr>
        <w:t xml:space="preserve"> os empregadores serão identificados apenas pelo </w:t>
      </w:r>
    </w:p>
    <w:p w:rsidR="00085CF3" w:rsidRPr="00085CF3" w:rsidRDefault="00085CF3" w:rsidP="00085CF3">
      <w:pPr>
        <w:pStyle w:val="SemEspaamento"/>
        <w:ind w:left="0" w:right="215"/>
        <w:jc w:val="both"/>
        <w:rPr>
          <w:rFonts w:ascii="Verdana" w:hAnsi="Verdana"/>
          <w:bCs/>
          <w:color w:val="000099"/>
          <w:sz w:val="18"/>
          <w:szCs w:val="18"/>
        </w:rPr>
      </w:pPr>
      <w:r w:rsidRPr="00085CF3">
        <w:rPr>
          <w:rFonts w:ascii="Verdana" w:hAnsi="Verdana"/>
          <w:bCs/>
          <w:color w:val="000099"/>
          <w:sz w:val="18"/>
          <w:szCs w:val="18"/>
        </w:rPr>
        <w:t xml:space="preserve">CNPJ, se pessoa jurídica e apenas pelo CPF, se pessoa física. </w:t>
      </w:r>
    </w:p>
    <w:p w:rsidR="00085CF3" w:rsidRPr="00085CF3" w:rsidRDefault="00085CF3" w:rsidP="00085CF3">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 xml:space="preserve">No lugar da matrícula CEI para as pessoas físicas, foi criado o CAEPF - Cadastro de Atividades da Pessoa Física, que será um número sequencial, acoplado ao número do CPF. A pessoa física deverá providenciar registro no CAEPF, obedecendo a normas previstas em ato normativo próprio a ser publicado oportunamente. </w:t>
      </w:r>
    </w:p>
    <w:p w:rsidR="00085CF3" w:rsidRPr="00085CF3" w:rsidRDefault="00085CF3" w:rsidP="00085CF3">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 xml:space="preserve">No lugar da matrícula CEI para as obras de construção civil, foi criado o CNO - Cadastro </w:t>
      </w:r>
      <w:proofErr w:type="gramStart"/>
      <w:r w:rsidRPr="00085CF3">
        <w:rPr>
          <w:rFonts w:ascii="Verdana" w:hAnsi="Verdana"/>
          <w:bCs/>
          <w:color w:val="000099"/>
          <w:sz w:val="18"/>
          <w:szCs w:val="18"/>
        </w:rPr>
        <w:t>Nacional</w:t>
      </w:r>
      <w:proofErr w:type="gramEnd"/>
      <w:r w:rsidRPr="00085CF3">
        <w:rPr>
          <w:rFonts w:ascii="Verdana" w:hAnsi="Verdana"/>
          <w:bCs/>
          <w:color w:val="000099"/>
          <w:sz w:val="18"/>
          <w:szCs w:val="18"/>
        </w:rPr>
        <w:t xml:space="preserve"> </w:t>
      </w:r>
    </w:p>
    <w:p w:rsidR="00085CF3" w:rsidRPr="00085CF3" w:rsidRDefault="00085CF3" w:rsidP="00085CF3">
      <w:pPr>
        <w:pStyle w:val="SemEspaamento"/>
        <w:ind w:left="0" w:right="215"/>
        <w:jc w:val="both"/>
        <w:rPr>
          <w:rFonts w:ascii="Verdana" w:hAnsi="Verdana"/>
          <w:bCs/>
          <w:color w:val="000099"/>
          <w:sz w:val="18"/>
          <w:szCs w:val="18"/>
        </w:rPr>
      </w:pPr>
      <w:proofErr w:type="gramStart"/>
      <w:r w:rsidRPr="00085CF3">
        <w:rPr>
          <w:rFonts w:ascii="Verdana" w:hAnsi="Verdana"/>
          <w:bCs/>
          <w:color w:val="000099"/>
          <w:sz w:val="18"/>
          <w:szCs w:val="18"/>
        </w:rPr>
        <w:t>de</w:t>
      </w:r>
      <w:proofErr w:type="gramEnd"/>
      <w:r w:rsidRPr="00085CF3">
        <w:rPr>
          <w:rFonts w:ascii="Verdana" w:hAnsi="Verdana"/>
          <w:bCs/>
          <w:color w:val="000099"/>
          <w:sz w:val="18"/>
          <w:szCs w:val="18"/>
        </w:rPr>
        <w:t xml:space="preserve"> Obras, que será sempre acoplado a um CNPJ ou CPF. As matrículas CEI existentes na data de </w:t>
      </w:r>
    </w:p>
    <w:p w:rsidR="00085CF3" w:rsidRPr="00085CF3" w:rsidRDefault="00085CF3" w:rsidP="00085CF3">
      <w:pPr>
        <w:pStyle w:val="SemEspaamento"/>
        <w:ind w:left="0" w:right="215"/>
        <w:jc w:val="both"/>
        <w:rPr>
          <w:rFonts w:ascii="Verdana" w:hAnsi="Verdana"/>
          <w:bCs/>
          <w:color w:val="000099"/>
          <w:sz w:val="18"/>
          <w:szCs w:val="18"/>
        </w:rPr>
      </w:pPr>
      <w:proofErr w:type="gramStart"/>
      <w:r w:rsidRPr="00085CF3">
        <w:rPr>
          <w:rFonts w:ascii="Verdana" w:hAnsi="Verdana"/>
          <w:bCs/>
          <w:color w:val="000099"/>
          <w:sz w:val="18"/>
          <w:szCs w:val="18"/>
        </w:rPr>
        <w:t>implantação</w:t>
      </w:r>
      <w:proofErr w:type="gramEnd"/>
      <w:r w:rsidRPr="00085CF3">
        <w:rPr>
          <w:rFonts w:ascii="Verdana" w:hAnsi="Verdana"/>
          <w:bCs/>
          <w:color w:val="000099"/>
          <w:sz w:val="18"/>
          <w:szCs w:val="18"/>
        </w:rPr>
        <w:t xml:space="preserve"> do </w:t>
      </w:r>
      <w:proofErr w:type="spellStart"/>
      <w:r w:rsidRPr="00085CF3">
        <w:rPr>
          <w:rFonts w:ascii="Verdana" w:hAnsi="Verdana"/>
          <w:bCs/>
          <w:color w:val="000099"/>
          <w:sz w:val="18"/>
          <w:szCs w:val="18"/>
        </w:rPr>
        <w:t>eSocial</w:t>
      </w:r>
      <w:proofErr w:type="spellEnd"/>
      <w:r w:rsidRPr="00085CF3">
        <w:rPr>
          <w:rFonts w:ascii="Verdana" w:hAnsi="Verdana"/>
          <w:bCs/>
          <w:color w:val="000099"/>
          <w:sz w:val="18"/>
          <w:szCs w:val="18"/>
        </w:rPr>
        <w:t xml:space="preserve"> relativas a obras, comporão o cadastro inicial do CNO. </w:t>
      </w:r>
    </w:p>
    <w:p w:rsidR="00085CF3" w:rsidRPr="00085CF3" w:rsidRDefault="00085CF3" w:rsidP="00085CF3">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 xml:space="preserve">Os trabalhadores, por sua vez, terão como identificadores obrigatórios, o CPF e o NIS (NIT, PIS ou PASEP). O par “CPF x NIS” deverá estar consistente com o CNIS - Cadastro Nacional de Informações Sociais e será validado no ato da transmissão. Sua inconsistência gerará recusa no recebimento da informação. </w:t>
      </w:r>
    </w:p>
    <w:p w:rsidR="00085CF3" w:rsidRPr="00085CF3" w:rsidRDefault="00085CF3" w:rsidP="00085CF3">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 xml:space="preserve">Os empregadores deverão dar atenção especial às informações cadastrais de seus trabalhadores, certificando-se de sua consistência com o CNIS e, se necessário, proceder a regularização das inconsistências antes da data de entrada em vigor do </w:t>
      </w:r>
      <w:proofErr w:type="spellStart"/>
      <w:proofErr w:type="gramStart"/>
      <w:r w:rsidRPr="00085CF3">
        <w:rPr>
          <w:rFonts w:ascii="Verdana" w:hAnsi="Verdana"/>
          <w:bCs/>
          <w:color w:val="000099"/>
          <w:sz w:val="18"/>
          <w:szCs w:val="18"/>
        </w:rPr>
        <w:t>eSocial</w:t>
      </w:r>
      <w:proofErr w:type="spellEnd"/>
      <w:proofErr w:type="gramEnd"/>
      <w:r w:rsidRPr="00085CF3">
        <w:rPr>
          <w:rFonts w:ascii="Verdana" w:hAnsi="Verdana"/>
          <w:bCs/>
          <w:color w:val="000099"/>
          <w:sz w:val="18"/>
          <w:szCs w:val="18"/>
        </w:rPr>
        <w:t xml:space="preserve">. </w:t>
      </w:r>
    </w:p>
    <w:p w:rsidR="00085CF3" w:rsidRPr="00085CF3" w:rsidRDefault="00085CF3" w:rsidP="00085CF3">
      <w:pPr>
        <w:pStyle w:val="SemEspaamento"/>
        <w:ind w:left="0" w:right="215"/>
        <w:jc w:val="both"/>
        <w:rPr>
          <w:rFonts w:ascii="Verdana" w:hAnsi="Verdana"/>
          <w:bCs/>
          <w:color w:val="000099"/>
          <w:sz w:val="18"/>
          <w:szCs w:val="18"/>
        </w:rPr>
      </w:pPr>
    </w:p>
    <w:p w:rsidR="00085CF3" w:rsidRPr="00085CF3" w:rsidRDefault="00085CF3" w:rsidP="00085CF3">
      <w:pPr>
        <w:pStyle w:val="SemEspaamento"/>
        <w:ind w:left="0" w:right="215"/>
        <w:jc w:val="both"/>
        <w:rPr>
          <w:rFonts w:ascii="Verdana" w:hAnsi="Verdana"/>
          <w:bCs/>
          <w:color w:val="000099"/>
          <w:sz w:val="18"/>
          <w:szCs w:val="18"/>
        </w:rPr>
      </w:pPr>
      <w:r w:rsidRPr="00085CF3">
        <w:rPr>
          <w:rFonts w:ascii="Verdana" w:hAnsi="Verdana"/>
          <w:bCs/>
          <w:color w:val="000099"/>
          <w:sz w:val="18"/>
          <w:szCs w:val="18"/>
        </w:rPr>
        <w:t xml:space="preserve">FONTE: Editorial VERITAE, 11/11/2013. </w:t>
      </w:r>
    </w:p>
    <w:p w:rsidR="008A2ADF" w:rsidRDefault="00085CF3" w:rsidP="00085CF3">
      <w:pPr>
        <w:pStyle w:val="SemEspaamento"/>
        <w:ind w:left="0" w:right="215"/>
        <w:jc w:val="both"/>
        <w:rPr>
          <w:rFonts w:ascii="Verdana" w:hAnsi="Verdana"/>
          <w:bCs/>
          <w:color w:val="000099"/>
          <w:sz w:val="18"/>
          <w:szCs w:val="18"/>
        </w:rPr>
      </w:pPr>
      <w:r w:rsidRPr="00085CF3">
        <w:rPr>
          <w:rFonts w:ascii="Verdana" w:hAnsi="Verdana"/>
          <w:bCs/>
          <w:color w:val="000099"/>
          <w:sz w:val="18"/>
          <w:szCs w:val="18"/>
        </w:rPr>
        <w:t>Fundamentação Legal: ADE SUFIS 05/2013.</w:t>
      </w:r>
    </w:p>
    <w:p w:rsidR="00085CF3" w:rsidRDefault="00085CF3" w:rsidP="00085CF3">
      <w:pPr>
        <w:pStyle w:val="SemEspaamento"/>
        <w:ind w:left="0" w:right="215"/>
        <w:jc w:val="both"/>
        <w:rPr>
          <w:rFonts w:ascii="Verdana" w:hAnsi="Verdana"/>
          <w:bCs/>
          <w:color w:val="000099"/>
          <w:sz w:val="18"/>
          <w:szCs w:val="18"/>
        </w:rPr>
      </w:pPr>
    </w:p>
    <w:p w:rsidR="00085CF3" w:rsidRDefault="00085CF3" w:rsidP="00085CF3">
      <w:pPr>
        <w:pStyle w:val="SemEspaamento"/>
        <w:ind w:left="0" w:right="215"/>
        <w:jc w:val="both"/>
        <w:rPr>
          <w:rFonts w:ascii="Verdana" w:hAnsi="Verdana"/>
          <w:bCs/>
          <w:color w:val="000099"/>
          <w:sz w:val="18"/>
          <w:szCs w:val="18"/>
        </w:rPr>
      </w:pPr>
    </w:p>
    <w:p w:rsidR="00085CF3" w:rsidRDefault="00085CF3" w:rsidP="00085CF3">
      <w:pPr>
        <w:pStyle w:val="SemEspaamento"/>
        <w:ind w:left="0" w:right="215"/>
        <w:jc w:val="both"/>
        <w:rPr>
          <w:rFonts w:ascii="Verdana" w:hAnsi="Verdana"/>
          <w:bCs/>
          <w:color w:val="000099"/>
          <w:sz w:val="18"/>
          <w:szCs w:val="18"/>
        </w:rPr>
      </w:pPr>
    </w:p>
    <w:p w:rsidR="000713AF" w:rsidRDefault="000713AF" w:rsidP="000713AF">
      <w:pPr>
        <w:pStyle w:val="SemEspaamento"/>
        <w:ind w:left="0" w:right="216"/>
        <w:jc w:val="center"/>
        <w:rPr>
          <w:rFonts w:ascii="Verdana" w:hAnsi="Verdana"/>
          <w:b/>
          <w:bCs/>
          <w:color w:val="FF0000"/>
          <w:sz w:val="18"/>
          <w:szCs w:val="18"/>
          <w:lang w:val="pt-PT"/>
        </w:rPr>
      </w:pPr>
    </w:p>
    <w:p w:rsidR="005A37D0" w:rsidRDefault="005A37D0" w:rsidP="000713AF">
      <w:pPr>
        <w:pStyle w:val="SemEspaamento"/>
        <w:ind w:left="0" w:right="216"/>
        <w:jc w:val="center"/>
        <w:rPr>
          <w:rFonts w:ascii="Verdana" w:hAnsi="Verdana"/>
          <w:b/>
          <w:bCs/>
          <w:color w:val="FF0000"/>
          <w:sz w:val="18"/>
          <w:szCs w:val="18"/>
          <w:lang w:val="pt-PT"/>
        </w:rPr>
      </w:pPr>
    </w:p>
    <w:p w:rsidR="005A37D0" w:rsidRDefault="005A37D0" w:rsidP="000713AF">
      <w:pPr>
        <w:pStyle w:val="SemEspaamento"/>
        <w:ind w:left="0" w:right="216"/>
        <w:jc w:val="center"/>
        <w:rPr>
          <w:rFonts w:ascii="Verdana" w:hAnsi="Verdana"/>
          <w:b/>
          <w:bCs/>
          <w:color w:val="FF0000"/>
          <w:sz w:val="18"/>
          <w:szCs w:val="18"/>
          <w:lang w:val="pt-PT"/>
        </w:rPr>
      </w:pPr>
    </w:p>
    <w:p w:rsidR="005A37D0" w:rsidRDefault="005A37D0" w:rsidP="000713AF">
      <w:pPr>
        <w:pStyle w:val="SemEspaamento"/>
        <w:ind w:left="0" w:right="216"/>
        <w:jc w:val="center"/>
        <w:rPr>
          <w:rFonts w:ascii="Verdana" w:hAnsi="Verdana"/>
          <w:b/>
          <w:bCs/>
          <w:color w:val="FF0000"/>
          <w:sz w:val="18"/>
          <w:szCs w:val="18"/>
          <w:lang w:val="pt-PT"/>
        </w:rPr>
      </w:pPr>
    </w:p>
    <w:p w:rsidR="005A37D0" w:rsidRDefault="005A37D0" w:rsidP="000713AF">
      <w:pPr>
        <w:pStyle w:val="SemEspaamento"/>
        <w:ind w:left="0" w:right="216"/>
        <w:jc w:val="center"/>
        <w:rPr>
          <w:rFonts w:ascii="Verdana" w:hAnsi="Verdana"/>
          <w:b/>
          <w:bCs/>
          <w:color w:val="FF0000"/>
          <w:sz w:val="18"/>
          <w:szCs w:val="18"/>
          <w:lang w:val="pt-PT"/>
        </w:rPr>
      </w:pPr>
    </w:p>
    <w:p w:rsidR="005A37D0" w:rsidRDefault="005A37D0" w:rsidP="000713AF">
      <w:pPr>
        <w:pStyle w:val="SemEspaamento"/>
        <w:ind w:left="0" w:right="216"/>
        <w:jc w:val="center"/>
        <w:rPr>
          <w:rFonts w:ascii="Verdana" w:hAnsi="Verdana"/>
          <w:b/>
          <w:bCs/>
          <w:color w:val="FF0000"/>
          <w:sz w:val="18"/>
          <w:szCs w:val="18"/>
          <w:lang w:val="pt-PT"/>
        </w:rPr>
      </w:pPr>
    </w:p>
    <w:p w:rsidR="000713AF" w:rsidRDefault="000713AF" w:rsidP="000713A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713AF" w:rsidRPr="00085CF3" w:rsidRDefault="000713AF" w:rsidP="000713A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18/11</w:t>
      </w:r>
      <w:r w:rsidRPr="00DC7643">
        <w:rPr>
          <w:rFonts w:ascii="Verdana" w:hAnsi="Verdana" w:cs="Arial"/>
          <w:b/>
          <w:bCs/>
          <w:color w:val="FF0000"/>
          <w:sz w:val="18"/>
          <w:szCs w:val="18"/>
        </w:rPr>
        <w:t>/2013</w:t>
      </w:r>
    </w:p>
    <w:p w:rsidR="00085CF3" w:rsidRDefault="00085CF3" w:rsidP="00085CF3">
      <w:pPr>
        <w:pStyle w:val="SemEspaamento"/>
        <w:ind w:left="0" w:right="215"/>
        <w:jc w:val="both"/>
        <w:rPr>
          <w:rFonts w:ascii="Verdana" w:hAnsi="Verdana"/>
          <w:bCs/>
          <w:color w:val="000099"/>
          <w:sz w:val="18"/>
          <w:szCs w:val="18"/>
        </w:rPr>
      </w:pPr>
    </w:p>
    <w:p w:rsidR="000713AF" w:rsidRDefault="000713AF" w:rsidP="00085CF3">
      <w:pPr>
        <w:pStyle w:val="SemEspaamento"/>
        <w:ind w:left="0" w:right="215"/>
        <w:jc w:val="both"/>
        <w:rPr>
          <w:rFonts w:ascii="Verdana" w:hAnsi="Verdana"/>
          <w:bCs/>
          <w:color w:val="000099"/>
          <w:sz w:val="18"/>
          <w:szCs w:val="18"/>
        </w:rPr>
      </w:pPr>
    </w:p>
    <w:p w:rsidR="00085CF3" w:rsidRDefault="00085CF3" w:rsidP="000713AF">
      <w:pPr>
        <w:pStyle w:val="SemEspaamento"/>
        <w:ind w:left="0" w:right="215"/>
        <w:jc w:val="center"/>
        <w:rPr>
          <w:rFonts w:ascii="Verdana" w:hAnsi="Verdana"/>
          <w:b/>
          <w:bCs/>
          <w:caps/>
          <w:color w:val="000099"/>
          <w:sz w:val="18"/>
          <w:szCs w:val="18"/>
        </w:rPr>
      </w:pPr>
      <w:r w:rsidRPr="000713AF">
        <w:rPr>
          <w:rFonts w:ascii="Verdana" w:hAnsi="Verdana"/>
          <w:b/>
          <w:bCs/>
          <w:caps/>
          <w:color w:val="000099"/>
          <w:sz w:val="18"/>
          <w:szCs w:val="18"/>
        </w:rPr>
        <w:t>Mudança em dados sociais tira o sono das empresas</w:t>
      </w:r>
    </w:p>
    <w:p w:rsidR="000713AF" w:rsidRPr="000713AF" w:rsidRDefault="000713AF" w:rsidP="000713AF">
      <w:pPr>
        <w:pStyle w:val="SemEspaamento"/>
        <w:ind w:left="0" w:right="215"/>
        <w:jc w:val="center"/>
        <w:rPr>
          <w:rFonts w:ascii="Verdana" w:hAnsi="Verdana"/>
          <w:b/>
          <w:bCs/>
          <w:caps/>
          <w:color w:val="000099"/>
          <w:sz w:val="18"/>
          <w:szCs w:val="18"/>
        </w:rPr>
      </w:pPr>
    </w:p>
    <w:p w:rsidR="00085CF3" w:rsidRPr="00085CF3" w:rsidRDefault="00085CF3" w:rsidP="00085CF3">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Um fantasma tira o sono das empresas. A partir de abril, elas passarão por verdadeira revolução na administração de dados relativos aos trabalhadores. Liderado pela Receita Federal, o E-Social, ou Escrituração Fiscal Digital Social, exigirá informação detalhada, e praticamente em tempo real, sobre a folha de salários, dados tributários, previdenciários e relacionados aos trabalhadores, desde a admissão até a exposição a agentes nocivos. O risco é o aumento no volume de autuações fiscais e trabalhistas.</w:t>
      </w:r>
    </w:p>
    <w:p w:rsidR="00085CF3" w:rsidRPr="00085CF3" w:rsidRDefault="00085CF3" w:rsidP="000713AF">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Com informações em tempo real, auditores da Receita conseguirão cruzar valores retidos do Imposto de Renda, informações contábeis e dados sobre salários e encargos pagos aos empregados. Os fiscais do Ministério do Trabalho saberão de afastamentos, licenças, atestados médicos e horas extras pagas. Sem precisar visitar a empresa, saberão de condições insalubres ou jornadas exaustivas.</w:t>
      </w:r>
    </w:p>
    <w:p w:rsidR="00085CF3" w:rsidRPr="00085CF3" w:rsidRDefault="00085CF3" w:rsidP="000713AF">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 xml:space="preserve">O sistema tem um manual de mais de 200 páginas e um conjunto de mais de 20 tabelas, a maioria com centenas de itens de preenchimento. Cada evento trabalhista demandará um arquivo </w:t>
      </w:r>
      <w:r w:rsidRPr="00085CF3">
        <w:rPr>
          <w:rFonts w:ascii="Verdana" w:hAnsi="Verdana"/>
          <w:bCs/>
          <w:color w:val="000099"/>
          <w:sz w:val="18"/>
          <w:szCs w:val="18"/>
        </w:rPr>
        <w:lastRenderedPageBreak/>
        <w:t>eletrônico único, a ser enviado rapidamente ao sistema integrado do E-Social. A admissão do empregado, com todos os dados solicitados, por exemplo, é um evento que requer arquivo específico e deve ser enviado de forma eletrônica antes que o empregado inicie suas atividades. Hoje, as empresas têm até sete dias para informar o Ministério do Trabalho.</w:t>
      </w:r>
    </w:p>
    <w:p w:rsidR="00085CF3" w:rsidRPr="00085CF3" w:rsidRDefault="00085CF3" w:rsidP="000713AF">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Além de nome e ocupação, será exigida a descrição das funções, do departamento e até informações que hoje as empresas não possuem: se o trabalhador usou recursos do Fundo de Garantia do Tempo de Serviço (FGTS) para comprar a casa própria, por exemplo. Antes esparsos, dados como aposentadorias especiais por condições insalubres num grupo de trabalhadores dentro da empresa serão facilmente detectados e poderão levar à exigência de uma alíquota maior da contribuição previdenciária.</w:t>
      </w:r>
    </w:p>
    <w:p w:rsidR="00085CF3" w:rsidRPr="00085CF3" w:rsidRDefault="00085CF3" w:rsidP="000713AF">
      <w:pPr>
        <w:pStyle w:val="SemEspaamento"/>
        <w:ind w:left="0" w:right="215" w:firstLine="708"/>
        <w:jc w:val="both"/>
        <w:rPr>
          <w:rFonts w:ascii="Verdana" w:hAnsi="Verdana"/>
          <w:bCs/>
          <w:color w:val="000099"/>
          <w:sz w:val="18"/>
          <w:szCs w:val="18"/>
        </w:rPr>
      </w:pPr>
      <w:r w:rsidRPr="00085CF3">
        <w:rPr>
          <w:rFonts w:ascii="Verdana" w:hAnsi="Verdana"/>
          <w:bCs/>
          <w:color w:val="000099"/>
          <w:sz w:val="18"/>
          <w:szCs w:val="18"/>
        </w:rPr>
        <w:t>O desafio está não só na quantidade</w:t>
      </w:r>
      <w:proofErr w:type="gramStart"/>
      <w:r w:rsidRPr="00085CF3">
        <w:rPr>
          <w:rFonts w:ascii="Verdana" w:hAnsi="Verdana"/>
          <w:bCs/>
          <w:color w:val="000099"/>
          <w:sz w:val="18"/>
          <w:szCs w:val="18"/>
        </w:rPr>
        <w:t xml:space="preserve"> mas</w:t>
      </w:r>
      <w:proofErr w:type="gramEnd"/>
      <w:r w:rsidRPr="00085CF3">
        <w:rPr>
          <w:rFonts w:ascii="Verdana" w:hAnsi="Verdana"/>
          <w:bCs/>
          <w:color w:val="000099"/>
          <w:sz w:val="18"/>
          <w:szCs w:val="18"/>
        </w:rPr>
        <w:t xml:space="preserve"> na diversidade de informações. Serão necessários dados dos setores de recursos humanos - folha de pagamentos, impostos e contribuições e cadastros -, do financeiro - tributos, recolhimentos, pagamentos a terceiros e dados contábeis - e de tecnologia de informação, para extração de dados, interfaces e segurança de informação.</w:t>
      </w:r>
    </w:p>
    <w:p w:rsidR="00085CF3" w:rsidRPr="00085CF3" w:rsidRDefault="00085CF3" w:rsidP="00085CF3">
      <w:pPr>
        <w:pStyle w:val="SemEspaamento"/>
        <w:ind w:left="0" w:right="215"/>
        <w:jc w:val="both"/>
        <w:rPr>
          <w:rFonts w:ascii="Verdana" w:hAnsi="Verdana"/>
          <w:bCs/>
          <w:color w:val="000099"/>
          <w:sz w:val="18"/>
          <w:szCs w:val="18"/>
        </w:rPr>
      </w:pPr>
      <w:r w:rsidRPr="00085CF3">
        <w:rPr>
          <w:rFonts w:ascii="Verdana" w:hAnsi="Verdana"/>
          <w:bCs/>
          <w:color w:val="000099"/>
          <w:sz w:val="18"/>
          <w:szCs w:val="18"/>
        </w:rPr>
        <w:t>Por Marta Watanabe e Adriana Aguiar | De São Paulo</w:t>
      </w:r>
    </w:p>
    <w:p w:rsidR="00085CF3" w:rsidRPr="00085CF3" w:rsidRDefault="00085CF3" w:rsidP="00085CF3">
      <w:pPr>
        <w:pStyle w:val="SemEspaamento"/>
        <w:ind w:left="0" w:right="215"/>
        <w:jc w:val="both"/>
        <w:rPr>
          <w:rFonts w:ascii="Verdana" w:hAnsi="Verdana"/>
          <w:bCs/>
          <w:color w:val="000099"/>
          <w:sz w:val="18"/>
          <w:szCs w:val="18"/>
        </w:rPr>
      </w:pPr>
    </w:p>
    <w:p w:rsidR="00085CF3" w:rsidRDefault="00085CF3" w:rsidP="00085CF3">
      <w:pPr>
        <w:pStyle w:val="SemEspaamento"/>
        <w:ind w:left="0" w:right="215"/>
        <w:jc w:val="both"/>
        <w:rPr>
          <w:rFonts w:ascii="Verdana" w:hAnsi="Verdana"/>
          <w:bCs/>
          <w:color w:val="000099"/>
          <w:sz w:val="18"/>
          <w:szCs w:val="18"/>
        </w:rPr>
      </w:pPr>
      <w:r w:rsidRPr="00085CF3">
        <w:rPr>
          <w:rFonts w:ascii="Verdana" w:hAnsi="Verdana"/>
          <w:bCs/>
          <w:color w:val="000099"/>
          <w:sz w:val="18"/>
          <w:szCs w:val="18"/>
        </w:rPr>
        <w:t>FONTE: Valor Econômico, 18/11/2013.</w:t>
      </w:r>
    </w:p>
    <w:p w:rsidR="000713AF" w:rsidRDefault="000713AF" w:rsidP="00085CF3">
      <w:pPr>
        <w:pStyle w:val="SemEspaamento"/>
        <w:ind w:left="0" w:right="215"/>
        <w:jc w:val="both"/>
        <w:rPr>
          <w:rFonts w:ascii="Verdana" w:hAnsi="Verdana"/>
          <w:bCs/>
          <w:color w:val="000099"/>
          <w:sz w:val="18"/>
          <w:szCs w:val="18"/>
        </w:rPr>
      </w:pPr>
    </w:p>
    <w:p w:rsidR="000713AF" w:rsidRDefault="000713AF" w:rsidP="00085CF3">
      <w:pPr>
        <w:pStyle w:val="SemEspaamento"/>
        <w:ind w:left="0" w:right="215"/>
        <w:jc w:val="both"/>
        <w:rPr>
          <w:rFonts w:ascii="Verdana" w:hAnsi="Verdana"/>
          <w:bCs/>
          <w:color w:val="000099"/>
          <w:sz w:val="18"/>
          <w:szCs w:val="18"/>
        </w:rPr>
      </w:pPr>
    </w:p>
    <w:p w:rsidR="000713AF" w:rsidRDefault="000713AF" w:rsidP="00085CF3">
      <w:pPr>
        <w:pStyle w:val="SemEspaamento"/>
        <w:ind w:left="0" w:right="215"/>
        <w:jc w:val="both"/>
        <w:rPr>
          <w:rFonts w:ascii="Verdana" w:hAnsi="Verdana"/>
          <w:bCs/>
          <w:color w:val="000099"/>
          <w:sz w:val="18"/>
          <w:szCs w:val="18"/>
        </w:rPr>
      </w:pPr>
    </w:p>
    <w:p w:rsidR="000713AF" w:rsidRDefault="000713AF" w:rsidP="00085CF3">
      <w:pPr>
        <w:pStyle w:val="SemEspaamento"/>
        <w:ind w:left="0" w:right="215"/>
        <w:jc w:val="both"/>
        <w:rPr>
          <w:rFonts w:ascii="Verdana" w:hAnsi="Verdana"/>
          <w:bCs/>
          <w:color w:val="000099"/>
          <w:sz w:val="18"/>
          <w:szCs w:val="18"/>
        </w:rPr>
      </w:pPr>
    </w:p>
    <w:p w:rsidR="000713AF" w:rsidRDefault="000713AF" w:rsidP="00085CF3">
      <w:pPr>
        <w:pStyle w:val="SemEspaamento"/>
        <w:ind w:left="0" w:right="215"/>
        <w:jc w:val="both"/>
        <w:rPr>
          <w:rFonts w:ascii="Verdana" w:hAnsi="Verdana"/>
          <w:bCs/>
          <w:color w:val="000099"/>
          <w:sz w:val="18"/>
          <w:szCs w:val="18"/>
        </w:rPr>
      </w:pPr>
    </w:p>
    <w:p w:rsidR="000713AF" w:rsidRDefault="000713AF" w:rsidP="000713A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0713AF" w:rsidRPr="00085CF3" w:rsidRDefault="000713AF" w:rsidP="000713A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18/11</w:t>
      </w:r>
      <w:r w:rsidRPr="00DC7643">
        <w:rPr>
          <w:rFonts w:ascii="Verdana" w:hAnsi="Verdana" w:cs="Arial"/>
          <w:b/>
          <w:bCs/>
          <w:color w:val="FF0000"/>
          <w:sz w:val="18"/>
          <w:szCs w:val="18"/>
        </w:rPr>
        <w:t>/2013</w:t>
      </w:r>
    </w:p>
    <w:p w:rsidR="000713AF" w:rsidRDefault="000713AF" w:rsidP="00085CF3">
      <w:pPr>
        <w:pStyle w:val="SemEspaamento"/>
        <w:ind w:left="0" w:right="215"/>
        <w:jc w:val="both"/>
        <w:rPr>
          <w:rFonts w:ascii="Verdana" w:hAnsi="Verdana"/>
          <w:bCs/>
          <w:color w:val="000099"/>
          <w:sz w:val="18"/>
          <w:szCs w:val="18"/>
        </w:rPr>
      </w:pPr>
    </w:p>
    <w:p w:rsidR="000713AF" w:rsidRDefault="000713AF" w:rsidP="00085CF3">
      <w:pPr>
        <w:pStyle w:val="SemEspaamento"/>
        <w:ind w:left="0" w:right="215"/>
        <w:jc w:val="both"/>
        <w:rPr>
          <w:rFonts w:ascii="Verdana" w:hAnsi="Verdana"/>
          <w:bCs/>
          <w:color w:val="000099"/>
          <w:sz w:val="18"/>
          <w:szCs w:val="18"/>
        </w:rPr>
      </w:pPr>
    </w:p>
    <w:p w:rsidR="000713AF" w:rsidRPr="000713AF" w:rsidRDefault="000713AF" w:rsidP="000713AF">
      <w:pPr>
        <w:pStyle w:val="SemEspaamento"/>
        <w:ind w:left="0" w:right="215"/>
        <w:jc w:val="center"/>
        <w:rPr>
          <w:rFonts w:ascii="Verdana" w:hAnsi="Verdana"/>
          <w:b/>
          <w:bCs/>
          <w:caps/>
          <w:color w:val="000099"/>
          <w:sz w:val="18"/>
          <w:szCs w:val="18"/>
        </w:rPr>
      </w:pPr>
      <w:r w:rsidRPr="000713AF">
        <w:rPr>
          <w:rFonts w:ascii="Verdana" w:hAnsi="Verdana"/>
          <w:b/>
          <w:bCs/>
          <w:caps/>
          <w:color w:val="000099"/>
          <w:sz w:val="18"/>
          <w:szCs w:val="18"/>
        </w:rPr>
        <w:t xml:space="preserve">Renúncia ao cargo de </w:t>
      </w:r>
      <w:proofErr w:type="spellStart"/>
      <w:r w:rsidRPr="000713AF">
        <w:rPr>
          <w:rFonts w:ascii="Verdana" w:hAnsi="Verdana"/>
          <w:b/>
          <w:bCs/>
          <w:caps/>
          <w:color w:val="000099"/>
          <w:sz w:val="18"/>
          <w:szCs w:val="18"/>
        </w:rPr>
        <w:t>cipei</w:t>
      </w:r>
      <w:r>
        <w:rPr>
          <w:rFonts w:ascii="Verdana" w:hAnsi="Verdana"/>
          <w:b/>
          <w:bCs/>
          <w:caps/>
          <w:color w:val="000099"/>
          <w:sz w:val="18"/>
          <w:szCs w:val="18"/>
        </w:rPr>
        <w:t>ro</w:t>
      </w:r>
      <w:proofErr w:type="spellEnd"/>
      <w:r>
        <w:rPr>
          <w:rFonts w:ascii="Verdana" w:hAnsi="Verdana"/>
          <w:b/>
          <w:bCs/>
          <w:caps/>
          <w:color w:val="000099"/>
          <w:sz w:val="18"/>
          <w:szCs w:val="18"/>
        </w:rPr>
        <w:t xml:space="preserve"> leva a perda da estabilidade</w:t>
      </w:r>
    </w:p>
    <w:p w:rsidR="000713AF" w:rsidRPr="000713AF" w:rsidRDefault="000713AF" w:rsidP="000713AF">
      <w:pPr>
        <w:pStyle w:val="SemEspaamento"/>
        <w:ind w:left="0" w:right="215"/>
        <w:jc w:val="both"/>
        <w:rPr>
          <w:rFonts w:ascii="Verdana" w:hAnsi="Verdana"/>
          <w:bCs/>
          <w:color w:val="000099"/>
          <w:sz w:val="18"/>
          <w:szCs w:val="18"/>
        </w:rPr>
      </w:pP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O </w:t>
      </w:r>
      <w:proofErr w:type="spellStart"/>
      <w:r w:rsidRPr="000713AF">
        <w:rPr>
          <w:rFonts w:ascii="Verdana" w:hAnsi="Verdana"/>
          <w:bCs/>
          <w:color w:val="000099"/>
          <w:sz w:val="18"/>
          <w:szCs w:val="18"/>
        </w:rPr>
        <w:t>cipeiro</w:t>
      </w:r>
      <w:proofErr w:type="spellEnd"/>
      <w:r w:rsidRPr="000713AF">
        <w:rPr>
          <w:rFonts w:ascii="Verdana" w:hAnsi="Verdana"/>
          <w:bCs/>
          <w:color w:val="000099"/>
          <w:sz w:val="18"/>
          <w:szCs w:val="18"/>
        </w:rPr>
        <w:t xml:space="preserve"> perde sua estabilidade quando encerradas as atividades no estabelecimento da prestação dos serviços, já que não terá mais o que fiscalizar, incluindo-se os casos de renúncia ao cargo.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Dessa forma, a Segunda Turma do Tribunal Regional do Trabalho da 24ª Região manteve decisão do Juízo da 1ª Vara do Trabalho de Campo Grande que não converteu o pedido de demissão em dispensa sem justa causa.</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Trata-se do caso de um trabalhador admitido em 18.12.2008 pela Companhia Brasileira de Distribuição para atuar em Campo Grande. Em setembro de 2010, ele foi transferido para Dourados, onde foi eleito membro titular da CIPA, na condição de representante dos empregados. Mas, em agosto de 2012, o trabalhador retornou para a capital.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De acordo com os documentos apresentados, o trabalhador consentiu expressamente e de próprio punho sua transferência para Campo Grande, o que lhe retirou a garantia da estabilidade provisória de </w:t>
      </w:r>
      <w:proofErr w:type="spellStart"/>
      <w:r w:rsidRPr="000713AF">
        <w:rPr>
          <w:rFonts w:ascii="Verdana" w:hAnsi="Verdana"/>
          <w:bCs/>
          <w:color w:val="000099"/>
          <w:sz w:val="18"/>
          <w:szCs w:val="18"/>
        </w:rPr>
        <w:t>cipeiro</w:t>
      </w:r>
      <w:proofErr w:type="spellEnd"/>
      <w:r w:rsidRPr="000713AF">
        <w:rPr>
          <w:rFonts w:ascii="Verdana" w:hAnsi="Verdana"/>
          <w:bCs/>
          <w:color w:val="000099"/>
          <w:sz w:val="18"/>
          <w:szCs w:val="18"/>
        </w:rPr>
        <w:t xml:space="preserve"> previst</w:t>
      </w:r>
      <w:r>
        <w:rPr>
          <w:rFonts w:ascii="Verdana" w:hAnsi="Verdana"/>
          <w:bCs/>
          <w:color w:val="000099"/>
          <w:sz w:val="18"/>
          <w:szCs w:val="18"/>
        </w:rPr>
        <w:t>a no art. 10, II, "a", do ADCT.</w:t>
      </w:r>
      <w:r w:rsidRPr="000713AF">
        <w:rPr>
          <w:rFonts w:ascii="Verdana" w:hAnsi="Verdana"/>
          <w:bCs/>
          <w:color w:val="000099"/>
          <w:sz w:val="18"/>
          <w:szCs w:val="18"/>
        </w:rPr>
        <w:t xml:space="preserve">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Em 3.10.2012, o trabalhador apresentou pedido de demissão. Ele alega que, após ter efetuado o inventário do estoque, foi chamado por sua superiora que lhe comunicou a existência de erro na contagem. E que, após o fato, ela e o chefe geral o coagiram a pedir demissão, </w:t>
      </w:r>
      <w:proofErr w:type="gramStart"/>
      <w:r w:rsidRPr="000713AF">
        <w:rPr>
          <w:rFonts w:ascii="Verdana" w:hAnsi="Verdana"/>
          <w:bCs/>
          <w:color w:val="000099"/>
          <w:sz w:val="18"/>
          <w:szCs w:val="18"/>
        </w:rPr>
        <w:t>sob pen</w:t>
      </w:r>
      <w:r>
        <w:rPr>
          <w:rFonts w:ascii="Verdana" w:hAnsi="Verdana"/>
          <w:bCs/>
          <w:color w:val="000099"/>
          <w:sz w:val="18"/>
          <w:szCs w:val="18"/>
        </w:rPr>
        <w:t>a</w:t>
      </w:r>
      <w:proofErr w:type="gramEnd"/>
      <w:r>
        <w:rPr>
          <w:rFonts w:ascii="Verdana" w:hAnsi="Verdana"/>
          <w:bCs/>
          <w:color w:val="000099"/>
          <w:sz w:val="18"/>
          <w:szCs w:val="18"/>
        </w:rPr>
        <w:t xml:space="preserve"> de demissão por justa causa. </w:t>
      </w:r>
      <w:r w:rsidRPr="000713AF">
        <w:rPr>
          <w:rFonts w:ascii="Verdana" w:hAnsi="Verdana"/>
          <w:bCs/>
          <w:color w:val="000099"/>
          <w:sz w:val="18"/>
          <w:szCs w:val="18"/>
        </w:rPr>
        <w:t xml:space="preserve">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A empresa alega que é procedimento padrão, quando se constatam incorreções nos inventários realizados, chamar os responsáveis para prestar esclarecimentos e que o citado trabalhador teria ficado ofendido com as explicações solicitadas, dessa forma </w:t>
      </w:r>
      <w:r>
        <w:rPr>
          <w:rFonts w:ascii="Verdana" w:hAnsi="Verdana"/>
          <w:bCs/>
          <w:color w:val="000099"/>
          <w:sz w:val="18"/>
          <w:szCs w:val="18"/>
        </w:rPr>
        <w:t xml:space="preserve">apresentou pedido de demissão. </w:t>
      </w:r>
      <w:r w:rsidRPr="000713AF">
        <w:rPr>
          <w:rFonts w:ascii="Verdana" w:hAnsi="Verdana"/>
          <w:bCs/>
          <w:color w:val="000099"/>
          <w:sz w:val="18"/>
          <w:szCs w:val="18"/>
        </w:rPr>
        <w:t xml:space="preserve">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A declaração de pedido de demissão subscrito de punho próprio e a não comprovação de que esse documento estivesse com vício de consentimento levaram os desembargadores da Segunda Turma a acreditar que não houve coação por parte da empresa para que o</w:t>
      </w:r>
      <w:r>
        <w:rPr>
          <w:rFonts w:ascii="Verdana" w:hAnsi="Verdana"/>
          <w:bCs/>
          <w:color w:val="000099"/>
          <w:sz w:val="18"/>
          <w:szCs w:val="18"/>
        </w:rPr>
        <w:t xml:space="preserve"> trabalhador pedisse demissão.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"Logo, pelo complexo probatório não se verifica a ocorrência de coação praticada pela empresa a reverter o pedido de demissão, motivo pelo qual deve ser mantida a sentença que indeferiu o pedido do trabalhador", expôs o relator do recurso, desembargador Nicanor de Araújo Lima. </w:t>
      </w:r>
    </w:p>
    <w:p w:rsidR="000713AF" w:rsidRPr="000713AF" w:rsidRDefault="000713AF" w:rsidP="000713AF">
      <w:pPr>
        <w:pStyle w:val="SemEspaamento"/>
        <w:ind w:left="0" w:right="215"/>
        <w:jc w:val="both"/>
        <w:rPr>
          <w:rFonts w:ascii="Verdana" w:hAnsi="Verdana"/>
          <w:bCs/>
          <w:color w:val="000099"/>
          <w:sz w:val="18"/>
          <w:szCs w:val="18"/>
        </w:rPr>
      </w:pPr>
      <w:r w:rsidRPr="000713AF">
        <w:rPr>
          <w:rFonts w:ascii="Verdana" w:hAnsi="Verdana"/>
          <w:bCs/>
          <w:color w:val="000099"/>
          <w:sz w:val="18"/>
          <w:szCs w:val="18"/>
        </w:rPr>
        <w:t xml:space="preserve"> </w:t>
      </w:r>
    </w:p>
    <w:p w:rsidR="000713AF" w:rsidRPr="000713AF" w:rsidRDefault="000713AF" w:rsidP="000713AF">
      <w:pPr>
        <w:pStyle w:val="SemEspaamento"/>
        <w:ind w:left="0" w:right="215"/>
        <w:jc w:val="both"/>
        <w:rPr>
          <w:rFonts w:ascii="Verdana" w:hAnsi="Verdana"/>
          <w:bCs/>
          <w:color w:val="000099"/>
          <w:sz w:val="18"/>
          <w:szCs w:val="18"/>
        </w:rPr>
      </w:pPr>
      <w:proofErr w:type="gramStart"/>
      <w:r w:rsidRPr="000713AF">
        <w:rPr>
          <w:rFonts w:ascii="Verdana" w:hAnsi="Verdana"/>
          <w:bCs/>
          <w:color w:val="000099"/>
          <w:sz w:val="18"/>
          <w:szCs w:val="18"/>
        </w:rPr>
        <w:t xml:space="preserve">( </w:t>
      </w:r>
      <w:proofErr w:type="gramEnd"/>
      <w:r w:rsidRPr="000713AF">
        <w:rPr>
          <w:rFonts w:ascii="Verdana" w:hAnsi="Verdana"/>
          <w:bCs/>
          <w:color w:val="000099"/>
          <w:sz w:val="18"/>
          <w:szCs w:val="18"/>
        </w:rPr>
        <w:t>RO.1 0001729-50.2012.5.24.0001)</w:t>
      </w:r>
    </w:p>
    <w:p w:rsidR="000713AF" w:rsidRPr="000713AF" w:rsidRDefault="000713AF" w:rsidP="000713AF">
      <w:pPr>
        <w:pStyle w:val="SemEspaamento"/>
        <w:ind w:left="0" w:right="215"/>
        <w:jc w:val="both"/>
        <w:rPr>
          <w:rFonts w:ascii="Verdana" w:hAnsi="Verdana"/>
          <w:bCs/>
          <w:color w:val="000099"/>
          <w:sz w:val="18"/>
          <w:szCs w:val="18"/>
        </w:rPr>
      </w:pPr>
    </w:p>
    <w:p w:rsidR="000713AF" w:rsidRDefault="000713AF" w:rsidP="000713AF">
      <w:pPr>
        <w:pStyle w:val="SemEspaamento"/>
        <w:ind w:left="0" w:right="215"/>
        <w:jc w:val="both"/>
        <w:rPr>
          <w:rFonts w:ascii="Verdana" w:hAnsi="Verdana"/>
          <w:bCs/>
          <w:color w:val="000099"/>
          <w:sz w:val="18"/>
          <w:szCs w:val="18"/>
        </w:rPr>
      </w:pPr>
      <w:r w:rsidRPr="000713AF">
        <w:rPr>
          <w:rFonts w:ascii="Verdana" w:hAnsi="Verdana"/>
          <w:bCs/>
          <w:color w:val="000099"/>
          <w:sz w:val="18"/>
          <w:szCs w:val="18"/>
        </w:rPr>
        <w:t>FONTE: Tribunal Regional do Trabalho 24ª Região Mato Grosso do Sul, 18/11/2013.</w:t>
      </w:r>
    </w:p>
    <w:p w:rsidR="000713AF" w:rsidRDefault="000713AF" w:rsidP="000713AF">
      <w:pPr>
        <w:pStyle w:val="SemEspaamento"/>
        <w:ind w:left="0" w:right="215"/>
        <w:jc w:val="both"/>
        <w:rPr>
          <w:rFonts w:ascii="Verdana" w:hAnsi="Verdana"/>
          <w:bCs/>
          <w:color w:val="000099"/>
          <w:sz w:val="18"/>
          <w:szCs w:val="18"/>
        </w:rPr>
      </w:pPr>
    </w:p>
    <w:p w:rsidR="000713AF" w:rsidRDefault="000713AF" w:rsidP="000713AF">
      <w:pPr>
        <w:pStyle w:val="SemEspaamento"/>
        <w:ind w:left="0" w:right="215"/>
        <w:jc w:val="both"/>
        <w:rPr>
          <w:rFonts w:ascii="Verdana" w:hAnsi="Verdana"/>
          <w:bCs/>
          <w:color w:val="000099"/>
          <w:sz w:val="18"/>
          <w:szCs w:val="18"/>
        </w:rPr>
      </w:pPr>
    </w:p>
    <w:p w:rsidR="000713AF" w:rsidRDefault="000713AF" w:rsidP="000713AF">
      <w:pPr>
        <w:pStyle w:val="SemEspaamento"/>
        <w:ind w:left="0" w:right="215"/>
        <w:jc w:val="both"/>
        <w:rPr>
          <w:rFonts w:ascii="Verdana" w:hAnsi="Verdana"/>
          <w:bCs/>
          <w:color w:val="000099"/>
          <w:sz w:val="18"/>
          <w:szCs w:val="18"/>
        </w:rPr>
      </w:pPr>
    </w:p>
    <w:p w:rsidR="000713AF" w:rsidRDefault="000713AF" w:rsidP="000713AF">
      <w:pPr>
        <w:pStyle w:val="SemEspaamento"/>
        <w:ind w:left="0" w:right="215"/>
        <w:jc w:val="both"/>
        <w:rPr>
          <w:rFonts w:ascii="Verdana" w:hAnsi="Verdana"/>
          <w:bCs/>
          <w:color w:val="000099"/>
          <w:sz w:val="18"/>
          <w:szCs w:val="18"/>
        </w:rPr>
      </w:pPr>
    </w:p>
    <w:p w:rsidR="000713AF" w:rsidRDefault="000713AF" w:rsidP="000713AF">
      <w:pPr>
        <w:pStyle w:val="SemEspaamento"/>
        <w:ind w:left="0" w:right="215"/>
        <w:jc w:val="both"/>
        <w:rPr>
          <w:rFonts w:ascii="Verdana" w:hAnsi="Verdana"/>
          <w:bCs/>
          <w:color w:val="000099"/>
          <w:sz w:val="18"/>
          <w:szCs w:val="18"/>
        </w:rPr>
      </w:pPr>
    </w:p>
    <w:p w:rsidR="000713AF" w:rsidRDefault="000713AF" w:rsidP="000713AF">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lastRenderedPageBreak/>
        <w:t>FONTE DE NOTÍCIAS</w:t>
      </w:r>
    </w:p>
    <w:p w:rsidR="000713AF" w:rsidRPr="00085CF3" w:rsidRDefault="000713AF" w:rsidP="000713AF">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18/11</w:t>
      </w:r>
      <w:r w:rsidRPr="00DC7643">
        <w:rPr>
          <w:rFonts w:ascii="Verdana" w:hAnsi="Verdana" w:cs="Arial"/>
          <w:b/>
          <w:bCs/>
          <w:color w:val="FF0000"/>
          <w:sz w:val="18"/>
          <w:szCs w:val="18"/>
        </w:rPr>
        <w:t>/2013</w:t>
      </w:r>
    </w:p>
    <w:p w:rsidR="000713AF" w:rsidRDefault="000713AF" w:rsidP="000713AF">
      <w:pPr>
        <w:pStyle w:val="SemEspaamento"/>
        <w:ind w:left="0" w:right="215"/>
        <w:jc w:val="both"/>
        <w:rPr>
          <w:rFonts w:ascii="Verdana" w:hAnsi="Verdana"/>
          <w:bCs/>
          <w:color w:val="000099"/>
          <w:sz w:val="18"/>
          <w:szCs w:val="18"/>
        </w:rPr>
      </w:pPr>
    </w:p>
    <w:p w:rsidR="005A37D0" w:rsidRPr="000713AF" w:rsidRDefault="005A37D0" w:rsidP="000713AF">
      <w:pPr>
        <w:pStyle w:val="SemEspaamento"/>
        <w:ind w:left="0" w:right="215"/>
        <w:jc w:val="both"/>
        <w:rPr>
          <w:rFonts w:ascii="Verdana" w:hAnsi="Verdana"/>
          <w:bCs/>
          <w:color w:val="000099"/>
          <w:sz w:val="18"/>
          <w:szCs w:val="18"/>
        </w:rPr>
      </w:pPr>
    </w:p>
    <w:p w:rsidR="000713AF" w:rsidRPr="000713AF" w:rsidRDefault="000713AF" w:rsidP="000713AF">
      <w:pPr>
        <w:pStyle w:val="SemEspaamento"/>
        <w:ind w:left="0" w:right="215"/>
        <w:jc w:val="center"/>
        <w:rPr>
          <w:rFonts w:ascii="Verdana" w:hAnsi="Verdana"/>
          <w:b/>
          <w:bCs/>
          <w:caps/>
          <w:color w:val="000099"/>
          <w:sz w:val="18"/>
          <w:szCs w:val="18"/>
        </w:rPr>
      </w:pPr>
      <w:r w:rsidRPr="000713AF">
        <w:rPr>
          <w:rFonts w:ascii="Verdana" w:hAnsi="Verdana"/>
          <w:b/>
          <w:bCs/>
          <w:caps/>
          <w:color w:val="000099"/>
          <w:sz w:val="18"/>
          <w:szCs w:val="18"/>
        </w:rPr>
        <w:t>eSOCIAL-Qualific</w:t>
      </w:r>
      <w:r>
        <w:rPr>
          <w:rFonts w:ascii="Verdana" w:hAnsi="Verdana"/>
          <w:b/>
          <w:bCs/>
          <w:caps/>
          <w:color w:val="000099"/>
          <w:sz w:val="18"/>
          <w:szCs w:val="18"/>
        </w:rPr>
        <w:t>ação Cadastral-Disponibilização</w:t>
      </w:r>
    </w:p>
    <w:p w:rsidR="000713AF" w:rsidRPr="000713AF" w:rsidRDefault="000713AF" w:rsidP="000713AF">
      <w:pPr>
        <w:pStyle w:val="SemEspaamento"/>
        <w:ind w:left="0" w:right="215"/>
        <w:jc w:val="right"/>
        <w:rPr>
          <w:rFonts w:ascii="Verdana" w:hAnsi="Verdana"/>
          <w:bCs/>
          <w:i/>
          <w:color w:val="000099"/>
          <w:sz w:val="18"/>
          <w:szCs w:val="18"/>
        </w:rPr>
      </w:pPr>
      <w:r w:rsidRPr="000713AF">
        <w:rPr>
          <w:rFonts w:ascii="Verdana" w:hAnsi="Verdana"/>
          <w:bCs/>
          <w:i/>
          <w:color w:val="000099"/>
          <w:sz w:val="18"/>
          <w:szCs w:val="18"/>
        </w:rPr>
        <w:t>PREPARATIVO PARA O ESOCIAL-QUALIFICAÇÃO CADASTRAL DOS TRABALHADORES</w:t>
      </w:r>
    </w:p>
    <w:p w:rsidR="000713AF" w:rsidRPr="000713AF" w:rsidRDefault="000713AF" w:rsidP="000713AF">
      <w:pPr>
        <w:pStyle w:val="SemEspaamento"/>
        <w:ind w:left="0" w:right="215"/>
        <w:jc w:val="both"/>
        <w:rPr>
          <w:rFonts w:ascii="Verdana" w:hAnsi="Verdana"/>
          <w:bCs/>
          <w:color w:val="000099"/>
          <w:sz w:val="18"/>
          <w:szCs w:val="18"/>
        </w:rPr>
      </w:pPr>
      <w:r w:rsidRPr="000713AF">
        <w:rPr>
          <w:rFonts w:ascii="Verdana" w:hAnsi="Verdana"/>
          <w:bCs/>
          <w:color w:val="000099"/>
          <w:sz w:val="18"/>
          <w:szCs w:val="18"/>
        </w:rPr>
        <w:t xml:space="preserve">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O </w:t>
      </w:r>
      <w:proofErr w:type="spellStart"/>
      <w:proofErr w:type="gramStart"/>
      <w:r w:rsidRPr="000713AF">
        <w:rPr>
          <w:rFonts w:ascii="Verdana" w:hAnsi="Verdana"/>
          <w:bCs/>
          <w:color w:val="000099"/>
          <w:sz w:val="18"/>
          <w:szCs w:val="18"/>
        </w:rPr>
        <w:t>eSocial</w:t>
      </w:r>
      <w:proofErr w:type="spellEnd"/>
      <w:proofErr w:type="gramEnd"/>
      <w:r w:rsidRPr="000713AF">
        <w:rPr>
          <w:rFonts w:ascii="Verdana" w:hAnsi="Verdana"/>
          <w:bCs/>
          <w:color w:val="000099"/>
          <w:sz w:val="18"/>
          <w:szCs w:val="18"/>
        </w:rPr>
        <w:t xml:space="preserve"> é um projeto do Governo Federal que visa unificar o envio de informações pelo empregador em relação aos trabalhadores que lh</w:t>
      </w:r>
      <w:r>
        <w:rPr>
          <w:rFonts w:ascii="Verdana" w:hAnsi="Verdana"/>
          <w:bCs/>
          <w:color w:val="000099"/>
          <w:sz w:val="18"/>
          <w:szCs w:val="18"/>
        </w:rPr>
        <w:t>e prestam serviços remunerados.</w:t>
      </w:r>
      <w:r w:rsidRPr="000713AF">
        <w:rPr>
          <w:rFonts w:ascii="Verdana" w:hAnsi="Verdana"/>
          <w:bCs/>
          <w:color w:val="000099"/>
          <w:sz w:val="18"/>
          <w:szCs w:val="18"/>
        </w:rPr>
        <w:t xml:space="preserve">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Para possibilitar a instituição do Sistema de Escrituração Digital das Obrigações Fiscais, Previdenciárias e Trabalhistas (</w:t>
      </w:r>
      <w:proofErr w:type="spellStart"/>
      <w:proofErr w:type="gramStart"/>
      <w:r w:rsidRPr="000713AF">
        <w:rPr>
          <w:rFonts w:ascii="Verdana" w:hAnsi="Verdana"/>
          <w:bCs/>
          <w:color w:val="000099"/>
          <w:sz w:val="18"/>
          <w:szCs w:val="18"/>
        </w:rPr>
        <w:t>eSocial</w:t>
      </w:r>
      <w:proofErr w:type="spellEnd"/>
      <w:proofErr w:type="gramEnd"/>
      <w:r w:rsidRPr="000713AF">
        <w:rPr>
          <w:rFonts w:ascii="Verdana" w:hAnsi="Verdana"/>
          <w:bCs/>
          <w:color w:val="000099"/>
          <w:sz w:val="18"/>
          <w:szCs w:val="18"/>
        </w:rPr>
        <w:t>), projeto do Governo Federal que visa unificar o envio de informações pelo empregador em relação aos trabalhadores que lhe prestam serviços remunerados, foi desenvolvido o aplica</w:t>
      </w:r>
      <w:r>
        <w:rPr>
          <w:rFonts w:ascii="Verdana" w:hAnsi="Verdana"/>
          <w:bCs/>
          <w:color w:val="000099"/>
          <w:sz w:val="18"/>
          <w:szCs w:val="18"/>
        </w:rPr>
        <w:t>tivo de Qualificação Cadastral.</w:t>
      </w:r>
      <w:r w:rsidRPr="000713AF">
        <w:rPr>
          <w:rFonts w:ascii="Verdana" w:hAnsi="Verdana"/>
          <w:bCs/>
          <w:color w:val="000099"/>
          <w:sz w:val="18"/>
          <w:szCs w:val="18"/>
        </w:rPr>
        <w:t xml:space="preserve">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Referido aplicativo permite ao usuário verificar se o Cadastro de Pessoa Física-CPF e o Número de Identificação Social-NIS (NIT/PIS/PASEP) estão aptos pa</w:t>
      </w:r>
      <w:r>
        <w:rPr>
          <w:rFonts w:ascii="Verdana" w:hAnsi="Verdana"/>
          <w:bCs/>
          <w:color w:val="000099"/>
          <w:sz w:val="18"/>
          <w:szCs w:val="18"/>
        </w:rPr>
        <w:t xml:space="preserve">ra serem utilizados no </w:t>
      </w:r>
      <w:proofErr w:type="spellStart"/>
      <w:proofErr w:type="gramStart"/>
      <w:r>
        <w:rPr>
          <w:rFonts w:ascii="Verdana" w:hAnsi="Verdana"/>
          <w:bCs/>
          <w:color w:val="000099"/>
          <w:sz w:val="18"/>
          <w:szCs w:val="18"/>
        </w:rPr>
        <w:t>eSocial</w:t>
      </w:r>
      <w:proofErr w:type="spellEnd"/>
      <w:proofErr w:type="gramEnd"/>
      <w:r>
        <w:rPr>
          <w:rFonts w:ascii="Verdana" w:hAnsi="Verdana"/>
          <w:bCs/>
          <w:color w:val="000099"/>
          <w:sz w:val="18"/>
          <w:szCs w:val="18"/>
        </w:rPr>
        <w:t>.</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Para tanto, deverão ser informados CPF, NIS e data de nascimento do trabalhador. Após a verificação cadastral nas bases de dados do CPF e do Cadastro Nacional de Informações Sociais-CNIS, o aplicativo retornará o resultado para o usuário sobre a validação de cada campo informado (CPF, NIS e data de nascimento) com os dados constantes das bases CPF e CNIS, informando quais os campos estão com divergênc</w:t>
      </w:r>
      <w:r>
        <w:rPr>
          <w:rFonts w:ascii="Verdana" w:hAnsi="Verdana"/>
          <w:bCs/>
          <w:color w:val="000099"/>
          <w:sz w:val="18"/>
          <w:szCs w:val="18"/>
        </w:rPr>
        <w:t>ias.</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Caso haja divergência nos dados informados, o aplicativo apresentará as orientações </w:t>
      </w:r>
      <w:r>
        <w:rPr>
          <w:rFonts w:ascii="Verdana" w:hAnsi="Verdana"/>
          <w:bCs/>
          <w:color w:val="000099"/>
          <w:sz w:val="18"/>
          <w:szCs w:val="18"/>
        </w:rPr>
        <w:t xml:space="preserve">para que se proceda </w:t>
      </w:r>
      <w:proofErr w:type="gramStart"/>
      <w:r>
        <w:rPr>
          <w:rFonts w:ascii="Verdana" w:hAnsi="Verdana"/>
          <w:bCs/>
          <w:color w:val="000099"/>
          <w:sz w:val="18"/>
          <w:szCs w:val="18"/>
        </w:rPr>
        <w:t>a</w:t>
      </w:r>
      <w:proofErr w:type="gramEnd"/>
      <w:r>
        <w:rPr>
          <w:rFonts w:ascii="Verdana" w:hAnsi="Verdana"/>
          <w:bCs/>
          <w:color w:val="000099"/>
          <w:sz w:val="18"/>
          <w:szCs w:val="18"/>
        </w:rPr>
        <w:t xml:space="preserve"> correção.</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Se a divergência for relativa ao CPF, para a correção cadastral, o direcionamento será para os conveniados da Receita Federal do Brasil-RFB (Banco do Brasil, CAIXA e Correios) e, caso a divergência seja relativa ao NIS, o interessado será orientando a se dirigir ao responsável pelo cadastro do NIS (INSS, CAIXA ou BANCO DO BRASIL).</w:t>
      </w:r>
    </w:p>
    <w:p w:rsidR="000713AF" w:rsidRPr="000713AF" w:rsidRDefault="000713AF" w:rsidP="000713AF">
      <w:pPr>
        <w:pStyle w:val="SemEspaamento"/>
        <w:ind w:left="0" w:right="215"/>
        <w:jc w:val="both"/>
        <w:rPr>
          <w:rFonts w:ascii="Verdana" w:hAnsi="Verdana"/>
          <w:bCs/>
          <w:color w:val="000099"/>
          <w:sz w:val="18"/>
          <w:szCs w:val="18"/>
        </w:rPr>
      </w:pPr>
      <w:r w:rsidRPr="000713AF">
        <w:rPr>
          <w:rFonts w:ascii="Verdana" w:hAnsi="Verdana"/>
          <w:bCs/>
          <w:color w:val="000099"/>
          <w:sz w:val="18"/>
          <w:szCs w:val="18"/>
        </w:rPr>
        <w:t xml:space="preserve"> </w:t>
      </w:r>
    </w:p>
    <w:p w:rsidR="000713AF" w:rsidRPr="00365B51" w:rsidRDefault="000713AF" w:rsidP="000713AF">
      <w:pPr>
        <w:pStyle w:val="SemEspaamento"/>
        <w:ind w:left="0" w:right="215"/>
        <w:jc w:val="both"/>
        <w:rPr>
          <w:rFonts w:ascii="Verdana" w:hAnsi="Verdana"/>
          <w:b/>
          <w:bCs/>
          <w:caps/>
          <w:color w:val="000099"/>
          <w:sz w:val="18"/>
          <w:szCs w:val="18"/>
        </w:rPr>
      </w:pPr>
      <w:r w:rsidRPr="00365B51">
        <w:rPr>
          <w:rFonts w:ascii="Verdana" w:hAnsi="Verdana"/>
          <w:b/>
          <w:bCs/>
          <w:caps/>
          <w:color w:val="000099"/>
          <w:sz w:val="18"/>
          <w:szCs w:val="18"/>
        </w:rPr>
        <w:t xml:space="preserve">Qualificação Cadastral </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De acordo com a Orientação dispo</w:t>
      </w:r>
      <w:r>
        <w:rPr>
          <w:rFonts w:ascii="Verdana" w:hAnsi="Verdana"/>
          <w:bCs/>
          <w:color w:val="000099"/>
          <w:sz w:val="18"/>
          <w:szCs w:val="18"/>
        </w:rPr>
        <w:t xml:space="preserve">nibilizada no site do </w:t>
      </w:r>
      <w:proofErr w:type="spellStart"/>
      <w:proofErr w:type="gramStart"/>
      <w:r>
        <w:rPr>
          <w:rFonts w:ascii="Verdana" w:hAnsi="Verdana"/>
          <w:bCs/>
          <w:color w:val="000099"/>
          <w:sz w:val="18"/>
          <w:szCs w:val="18"/>
        </w:rPr>
        <w:t>eSocial</w:t>
      </w:r>
      <w:proofErr w:type="spellEnd"/>
      <w:proofErr w:type="gramEnd"/>
      <w:r>
        <w:rPr>
          <w:rFonts w:ascii="Verdana" w:hAnsi="Verdana"/>
          <w:bCs/>
          <w:color w:val="000099"/>
          <w:sz w:val="18"/>
          <w:szCs w:val="18"/>
        </w:rPr>
        <w:t xml:space="preserve">: </w:t>
      </w:r>
      <w:r w:rsidRPr="000713AF">
        <w:rPr>
          <w:rFonts w:ascii="Verdana" w:hAnsi="Verdana"/>
          <w:bCs/>
          <w:color w:val="000099"/>
          <w:sz w:val="18"/>
          <w:szCs w:val="18"/>
        </w:rPr>
        <w:t xml:space="preserve"> </w:t>
      </w:r>
    </w:p>
    <w:p w:rsidR="000713AF" w:rsidRPr="000713AF" w:rsidRDefault="000713AF" w:rsidP="000713AF">
      <w:pPr>
        <w:pStyle w:val="SemEspaamento"/>
        <w:ind w:left="0" w:right="215"/>
        <w:jc w:val="both"/>
        <w:rPr>
          <w:rFonts w:ascii="Verdana" w:hAnsi="Verdana"/>
          <w:bCs/>
          <w:color w:val="000099"/>
          <w:sz w:val="18"/>
          <w:szCs w:val="18"/>
        </w:rPr>
      </w:pPr>
      <w:r w:rsidRPr="000713AF">
        <w:rPr>
          <w:rFonts w:ascii="Verdana" w:hAnsi="Verdana"/>
          <w:bCs/>
          <w:color w:val="000099"/>
          <w:sz w:val="18"/>
          <w:szCs w:val="18"/>
        </w:rPr>
        <w:t xml:space="preserve">Encontra-se disponível para utilização pelo usuário o módulo de "Qualificação on-line" que permite até 10 (dez) consultas simultâneas e </w:t>
      </w:r>
      <w:proofErr w:type="gramStart"/>
      <w:r w:rsidRPr="000713AF">
        <w:rPr>
          <w:rFonts w:ascii="Verdana" w:hAnsi="Verdana"/>
          <w:bCs/>
          <w:color w:val="000099"/>
          <w:sz w:val="18"/>
          <w:szCs w:val="18"/>
        </w:rPr>
        <w:t>pode</w:t>
      </w:r>
      <w:proofErr w:type="gramEnd"/>
      <w:r w:rsidRPr="000713AF">
        <w:rPr>
          <w:rFonts w:ascii="Verdana" w:hAnsi="Verdana"/>
          <w:bCs/>
          <w:color w:val="000099"/>
          <w:sz w:val="18"/>
          <w:szCs w:val="18"/>
        </w:rPr>
        <w:t xml:space="preserve"> ser utilizado por empregados, empregadores, </w:t>
      </w:r>
      <w:r>
        <w:rPr>
          <w:rFonts w:ascii="Verdana" w:hAnsi="Verdana"/>
          <w:bCs/>
          <w:color w:val="000099"/>
          <w:sz w:val="18"/>
          <w:szCs w:val="18"/>
        </w:rPr>
        <w:t>contribuintes individuais, etc.</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O aplicativo de "Qualificação Cadastral" permite ao usuário verificar se o Cadastro de Pessoa Física-CPF e o Número de Identificação Social-NIS (NIT/PIS/PASEP) estão aptos pa</w:t>
      </w:r>
      <w:r>
        <w:rPr>
          <w:rFonts w:ascii="Verdana" w:hAnsi="Verdana"/>
          <w:bCs/>
          <w:color w:val="000099"/>
          <w:sz w:val="18"/>
          <w:szCs w:val="18"/>
        </w:rPr>
        <w:t xml:space="preserve">ra serem utilizados no </w:t>
      </w:r>
      <w:proofErr w:type="spellStart"/>
      <w:proofErr w:type="gramStart"/>
      <w:r>
        <w:rPr>
          <w:rFonts w:ascii="Verdana" w:hAnsi="Verdana"/>
          <w:bCs/>
          <w:color w:val="000099"/>
          <w:sz w:val="18"/>
          <w:szCs w:val="18"/>
        </w:rPr>
        <w:t>eSocial</w:t>
      </w:r>
      <w:proofErr w:type="spellEnd"/>
      <w:proofErr w:type="gramEnd"/>
      <w:r>
        <w:rPr>
          <w:rFonts w:ascii="Verdana" w:hAnsi="Verdana"/>
          <w:bCs/>
          <w:color w:val="000099"/>
          <w:sz w:val="18"/>
          <w:szCs w:val="18"/>
        </w:rPr>
        <w:t>.</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Nos casos de divergências nos dados informados, o aplicativo apresentará as orientações </w:t>
      </w:r>
      <w:r>
        <w:rPr>
          <w:rFonts w:ascii="Verdana" w:hAnsi="Verdana"/>
          <w:bCs/>
          <w:color w:val="000099"/>
          <w:sz w:val="18"/>
          <w:szCs w:val="18"/>
        </w:rPr>
        <w:t xml:space="preserve">para que se proceda </w:t>
      </w:r>
      <w:proofErr w:type="gramStart"/>
      <w:r>
        <w:rPr>
          <w:rFonts w:ascii="Verdana" w:hAnsi="Verdana"/>
          <w:bCs/>
          <w:color w:val="000099"/>
          <w:sz w:val="18"/>
          <w:szCs w:val="18"/>
        </w:rPr>
        <w:t>a</w:t>
      </w:r>
      <w:proofErr w:type="gramEnd"/>
      <w:r>
        <w:rPr>
          <w:rFonts w:ascii="Verdana" w:hAnsi="Verdana"/>
          <w:bCs/>
          <w:color w:val="000099"/>
          <w:sz w:val="18"/>
          <w:szCs w:val="18"/>
        </w:rPr>
        <w:t xml:space="preserve"> correção.</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Divergências relativas ao CPF (situação "suspenso", "nulo" ou "cancelado", ou data de nascimento divergente) - o aplicativo apresentará a mensagem de direcionamento aos conveniados da RFB Ban</w:t>
      </w:r>
      <w:r>
        <w:rPr>
          <w:rFonts w:ascii="Verdana" w:hAnsi="Verdana"/>
          <w:bCs/>
          <w:color w:val="000099"/>
          <w:sz w:val="18"/>
          <w:szCs w:val="18"/>
        </w:rPr>
        <w:t>co do Brasil, CAIXA e Correios.</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 xml:space="preserve">- Divergências relativas ao NIS (CPF ou data de </w:t>
      </w:r>
      <w:proofErr w:type="gramStart"/>
      <w:r w:rsidRPr="000713AF">
        <w:rPr>
          <w:rFonts w:ascii="Verdana" w:hAnsi="Verdana"/>
          <w:bCs/>
          <w:color w:val="000099"/>
          <w:sz w:val="18"/>
          <w:szCs w:val="18"/>
        </w:rPr>
        <w:t>nascimento divergentes</w:t>
      </w:r>
      <w:proofErr w:type="gramEnd"/>
      <w:r w:rsidRPr="000713AF">
        <w:rPr>
          <w:rFonts w:ascii="Verdana" w:hAnsi="Verdana"/>
          <w:bCs/>
          <w:color w:val="000099"/>
          <w:sz w:val="18"/>
          <w:szCs w:val="18"/>
        </w:rPr>
        <w:t>) - o usuário deverá estar atento, pois a orientação será dada de acordo com o ente responsável pelo cadastro do NIS (INSS, CAIXA ou BANCO DO BRASIL)</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O INSS também dispõe de aplicativo de Inscrição na Previdência Social - Contribuinte Filiado no sítio: http://agencia.previ</w:t>
      </w:r>
      <w:r>
        <w:rPr>
          <w:rFonts w:ascii="Verdana" w:hAnsi="Verdana"/>
          <w:bCs/>
          <w:color w:val="000099"/>
          <w:sz w:val="18"/>
          <w:szCs w:val="18"/>
        </w:rPr>
        <w:t>dencia.gov.br/e-aps/servico/179</w:t>
      </w:r>
    </w:p>
    <w:p w:rsidR="000713AF" w:rsidRPr="000713AF" w:rsidRDefault="000713AF" w:rsidP="000713AF">
      <w:pPr>
        <w:pStyle w:val="SemEspaamento"/>
        <w:ind w:left="0" w:right="215" w:firstLine="708"/>
        <w:jc w:val="both"/>
        <w:rPr>
          <w:rFonts w:ascii="Verdana" w:hAnsi="Verdana"/>
          <w:bCs/>
          <w:color w:val="000099"/>
          <w:sz w:val="18"/>
          <w:szCs w:val="18"/>
        </w:rPr>
      </w:pPr>
      <w:r w:rsidRPr="000713AF">
        <w:rPr>
          <w:rFonts w:ascii="Verdana" w:hAnsi="Verdana"/>
          <w:bCs/>
          <w:color w:val="000099"/>
          <w:sz w:val="18"/>
          <w:szCs w:val="18"/>
        </w:rPr>
        <w:t>Esse serviço permite ao cidadão que não possui Número de Identificação Social - NIS (PIS/PASEP/NIT) fazer sua própria inscrição junto à Previdência Social.</w:t>
      </w:r>
    </w:p>
    <w:p w:rsidR="000713AF" w:rsidRPr="000713AF" w:rsidRDefault="000713AF" w:rsidP="000713AF">
      <w:pPr>
        <w:pStyle w:val="SemEspaamento"/>
        <w:ind w:left="0" w:right="215"/>
        <w:jc w:val="both"/>
        <w:rPr>
          <w:rFonts w:ascii="Verdana" w:hAnsi="Verdana"/>
          <w:bCs/>
          <w:color w:val="000099"/>
          <w:sz w:val="18"/>
          <w:szCs w:val="18"/>
        </w:rPr>
      </w:pPr>
      <w:r w:rsidRPr="000713AF">
        <w:rPr>
          <w:rFonts w:ascii="Verdana" w:hAnsi="Verdana"/>
          <w:bCs/>
          <w:color w:val="000099"/>
          <w:sz w:val="18"/>
          <w:szCs w:val="18"/>
        </w:rPr>
        <w:t xml:space="preserve">  </w:t>
      </w:r>
    </w:p>
    <w:p w:rsidR="000713AF" w:rsidRDefault="000713AF" w:rsidP="000713AF">
      <w:pPr>
        <w:pStyle w:val="SemEspaamento"/>
        <w:ind w:left="0" w:right="215"/>
        <w:jc w:val="both"/>
        <w:rPr>
          <w:rFonts w:ascii="Verdana" w:hAnsi="Verdana"/>
          <w:bCs/>
          <w:color w:val="000099"/>
          <w:sz w:val="18"/>
          <w:szCs w:val="18"/>
        </w:rPr>
      </w:pPr>
      <w:r w:rsidRPr="000713AF">
        <w:rPr>
          <w:rFonts w:ascii="Verdana" w:hAnsi="Verdana"/>
          <w:bCs/>
          <w:color w:val="000099"/>
          <w:sz w:val="18"/>
          <w:szCs w:val="18"/>
        </w:rPr>
        <w:t>FONTE: www.esocial.gov.br e Boletim VERITAE, 18/11/2013.</w:t>
      </w:r>
    </w:p>
    <w:p w:rsidR="00D30672" w:rsidRDefault="00D30672" w:rsidP="000713AF">
      <w:pPr>
        <w:pStyle w:val="SemEspaamento"/>
        <w:ind w:left="0" w:right="215"/>
        <w:jc w:val="both"/>
        <w:rPr>
          <w:rFonts w:ascii="Verdana" w:hAnsi="Verdana"/>
          <w:bCs/>
          <w:color w:val="000099"/>
          <w:sz w:val="18"/>
          <w:szCs w:val="18"/>
        </w:rPr>
      </w:pPr>
    </w:p>
    <w:p w:rsidR="00D30672" w:rsidRDefault="00D30672" w:rsidP="000713AF">
      <w:pPr>
        <w:pStyle w:val="SemEspaamento"/>
        <w:ind w:left="0" w:right="215"/>
        <w:jc w:val="both"/>
        <w:rPr>
          <w:rFonts w:ascii="Verdana" w:hAnsi="Verdana"/>
          <w:bCs/>
          <w:color w:val="000099"/>
          <w:sz w:val="18"/>
          <w:szCs w:val="18"/>
        </w:rPr>
      </w:pPr>
    </w:p>
    <w:p w:rsidR="00D30672" w:rsidRDefault="00D30672" w:rsidP="000713AF">
      <w:pPr>
        <w:pStyle w:val="SemEspaamento"/>
        <w:ind w:left="0" w:right="215"/>
        <w:jc w:val="both"/>
        <w:rPr>
          <w:rFonts w:ascii="Verdana" w:hAnsi="Verdana"/>
          <w:bCs/>
          <w:color w:val="000099"/>
          <w:sz w:val="18"/>
          <w:szCs w:val="18"/>
        </w:rPr>
      </w:pPr>
    </w:p>
    <w:p w:rsidR="00D30672" w:rsidRDefault="00D30672" w:rsidP="000713AF">
      <w:pPr>
        <w:pStyle w:val="SemEspaamento"/>
        <w:ind w:left="0" w:right="215"/>
        <w:jc w:val="both"/>
        <w:rPr>
          <w:rFonts w:ascii="Verdana" w:hAnsi="Verdana"/>
          <w:bCs/>
          <w:color w:val="000099"/>
          <w:sz w:val="18"/>
          <w:szCs w:val="18"/>
        </w:rPr>
      </w:pPr>
    </w:p>
    <w:p w:rsidR="00D30672" w:rsidRDefault="00D30672" w:rsidP="00D30672">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D30672" w:rsidRDefault="00ED3E00" w:rsidP="00D30672">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20</w:t>
      </w:r>
      <w:r w:rsidR="00D30672">
        <w:rPr>
          <w:rFonts w:ascii="Verdana" w:hAnsi="Verdana" w:cs="Arial"/>
          <w:b/>
          <w:bCs/>
          <w:color w:val="FF0000"/>
          <w:sz w:val="18"/>
          <w:szCs w:val="18"/>
        </w:rPr>
        <w:t>/11</w:t>
      </w:r>
      <w:r w:rsidR="00D30672" w:rsidRPr="00DC7643">
        <w:rPr>
          <w:rFonts w:ascii="Verdana" w:hAnsi="Verdana" w:cs="Arial"/>
          <w:b/>
          <w:bCs/>
          <w:color w:val="FF0000"/>
          <w:sz w:val="18"/>
          <w:szCs w:val="18"/>
        </w:rPr>
        <w:t>/2013</w:t>
      </w:r>
    </w:p>
    <w:p w:rsidR="00D30672" w:rsidRPr="00085CF3" w:rsidRDefault="00D30672" w:rsidP="00D30672">
      <w:pPr>
        <w:pStyle w:val="SemEspaamento"/>
        <w:ind w:left="0" w:right="-68"/>
        <w:jc w:val="center"/>
        <w:rPr>
          <w:rFonts w:ascii="Verdana" w:hAnsi="Verdana" w:cs="Arial"/>
          <w:b/>
          <w:bCs/>
          <w:color w:val="FF0000"/>
          <w:sz w:val="18"/>
          <w:szCs w:val="18"/>
        </w:rPr>
      </w:pPr>
    </w:p>
    <w:p w:rsidR="00D30672" w:rsidRDefault="00D30672" w:rsidP="000713AF">
      <w:pPr>
        <w:pStyle w:val="SemEspaamento"/>
        <w:ind w:left="0" w:right="215"/>
        <w:jc w:val="both"/>
        <w:rPr>
          <w:rFonts w:ascii="Verdana" w:hAnsi="Verdana"/>
          <w:bCs/>
          <w:color w:val="000099"/>
          <w:sz w:val="18"/>
          <w:szCs w:val="18"/>
        </w:rPr>
      </w:pPr>
    </w:p>
    <w:p w:rsidR="00D30672" w:rsidRPr="00D30672" w:rsidRDefault="00D30672" w:rsidP="00D30672">
      <w:pPr>
        <w:pStyle w:val="SemEspaamento"/>
        <w:ind w:left="0" w:right="215"/>
        <w:jc w:val="center"/>
        <w:rPr>
          <w:rFonts w:ascii="Verdana" w:hAnsi="Verdana"/>
          <w:b/>
          <w:bCs/>
          <w:color w:val="000099"/>
          <w:sz w:val="18"/>
          <w:szCs w:val="18"/>
        </w:rPr>
      </w:pPr>
      <w:r w:rsidRPr="00D30672">
        <w:rPr>
          <w:rFonts w:ascii="Verdana" w:hAnsi="Verdana"/>
          <w:b/>
          <w:bCs/>
          <w:color w:val="000099"/>
          <w:sz w:val="18"/>
          <w:szCs w:val="18"/>
        </w:rPr>
        <w:t>EMPREGADO QUE NÃO AUTORIZOU USO DE FOTO EM OUTDOOR DA EMPRESA GANHA DANO MORAL</w:t>
      </w:r>
    </w:p>
    <w:p w:rsidR="00D30672" w:rsidRPr="00D30672" w:rsidRDefault="00D30672" w:rsidP="00D30672">
      <w:pPr>
        <w:pStyle w:val="SemEspaamento"/>
        <w:ind w:left="0" w:right="215"/>
        <w:jc w:val="both"/>
        <w:rPr>
          <w:rFonts w:ascii="Verdana" w:hAnsi="Verdana"/>
          <w:bCs/>
          <w:color w:val="000099"/>
          <w:sz w:val="18"/>
          <w:szCs w:val="18"/>
        </w:rPr>
      </w:pPr>
    </w:p>
    <w:p w:rsidR="00D30672" w:rsidRPr="00D30672" w:rsidRDefault="00D30672" w:rsidP="00D30672">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Um operador de máquinas da Companhia Siderúrgica Nacional (CSN) que teve sua fotografia usada em outdoors da empresa sem sua autorização conseguiu ver reconhecido pela Primeira Turma do </w:t>
      </w:r>
      <w:r w:rsidRPr="00D30672">
        <w:rPr>
          <w:rFonts w:ascii="Verdana" w:hAnsi="Verdana"/>
          <w:bCs/>
          <w:color w:val="000099"/>
          <w:sz w:val="18"/>
          <w:szCs w:val="18"/>
        </w:rPr>
        <w:lastRenderedPageBreak/>
        <w:t xml:space="preserve">Tribunal Superior do Trabalho (TST) seu direito de receber indenização por uso indevido de imagem. A indenização por danos morais foi arbitrada em R$ 5 mil no julgamento realizado nesta quarta-feira (20) pela Turma. </w:t>
      </w:r>
    </w:p>
    <w:p w:rsidR="00D30672" w:rsidRPr="00D30672" w:rsidRDefault="00D30672" w:rsidP="00D30672">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Segundo o trabalhador, em meados de 2004, ele foi abordado por dois funcionários que o fotografaram sem dar explicações sobre a finalidade do pedido. Dias depois, foi surpreendido com a publicação de sua foto em inúmeros outdoors da empresa, sem que tivesse dado autorização para tanto. O operador disse à Justiça que sua imagem foi usada como meio de "promoção", com fins comerciais, em violação a seu direito de imagem. </w:t>
      </w:r>
    </w:p>
    <w:p w:rsidR="00D30672" w:rsidRPr="00D30672" w:rsidRDefault="00D30672" w:rsidP="00D30672">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A CSN afirmou em sua defesa que o operador de máquinas aceitou fazer as fotos e que estas foram usadas em uma campanha para recepcionar participantes de um congresso promovido pelo Instituto Latino Americano de Ferro e Aço, realizado em novembro de 2003. A campanha, ainda segundo a empresa, foi realizada por meio de outdoors dentro da própria usina e não teve fins comerciais. </w:t>
      </w:r>
    </w:p>
    <w:p w:rsidR="00D30672" w:rsidRPr="00D30672" w:rsidRDefault="00D30672" w:rsidP="00D30672">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Ao examinar o caso, a 2ª Vara do Trabalho de Volta Redonda (RJ) afirmou que a foto, que mostrava o trabalhador uniformizado e exercendo sua profissão, não representava dano à sua imagem. Por não enxergar exploração comercial da foto, negou a indenização pedida pelo trabalhador. </w:t>
      </w:r>
    </w:p>
    <w:p w:rsidR="00D30672" w:rsidRDefault="00D30672" w:rsidP="00D30672">
      <w:pPr>
        <w:pStyle w:val="SemEspaamento"/>
        <w:ind w:left="0" w:right="215" w:firstLine="708"/>
        <w:jc w:val="both"/>
        <w:rPr>
          <w:rFonts w:ascii="Verdana" w:hAnsi="Verdana"/>
          <w:bCs/>
          <w:color w:val="000099"/>
          <w:sz w:val="18"/>
          <w:szCs w:val="18"/>
        </w:rPr>
      </w:pPr>
      <w:proofErr w:type="gramStart"/>
      <w:r w:rsidRPr="00D30672">
        <w:rPr>
          <w:rFonts w:ascii="Verdana" w:hAnsi="Verdana"/>
          <w:bCs/>
          <w:color w:val="000099"/>
          <w:sz w:val="18"/>
          <w:szCs w:val="18"/>
        </w:rPr>
        <w:t>O empregado recorreu da decisão, mas o Tribunal Regional do Trabalho)</w:t>
      </w:r>
      <w:proofErr w:type="gramEnd"/>
      <w:r w:rsidRPr="00D30672">
        <w:rPr>
          <w:rFonts w:ascii="Verdana" w:hAnsi="Verdana"/>
          <w:bCs/>
          <w:color w:val="000099"/>
          <w:sz w:val="18"/>
          <w:szCs w:val="18"/>
        </w:rPr>
        <w:t xml:space="preserve"> da 1ª Região (RJ) também negou provimento ao pedido por entender que houve anuência tácita para as fotos, e que sua reprodução em outdoors não é capaz de atingir a honra, a boa fama ou a respeitabilidade do trabalhador. </w:t>
      </w:r>
    </w:p>
    <w:p w:rsidR="00D30672" w:rsidRPr="00D30672" w:rsidRDefault="00D30672" w:rsidP="00D30672">
      <w:pPr>
        <w:pStyle w:val="SemEspaamento"/>
        <w:ind w:left="0" w:right="215" w:firstLine="708"/>
        <w:jc w:val="both"/>
        <w:rPr>
          <w:rFonts w:ascii="Verdana" w:hAnsi="Verdana"/>
          <w:b/>
          <w:bCs/>
          <w:color w:val="000099"/>
          <w:sz w:val="18"/>
          <w:szCs w:val="18"/>
        </w:rPr>
      </w:pPr>
    </w:p>
    <w:p w:rsidR="00D30672" w:rsidRPr="00365B51" w:rsidRDefault="00D30672" w:rsidP="00D30672">
      <w:pPr>
        <w:pStyle w:val="SemEspaamento"/>
        <w:ind w:left="0" w:right="215"/>
        <w:jc w:val="both"/>
        <w:rPr>
          <w:rFonts w:ascii="Verdana" w:hAnsi="Verdana"/>
          <w:b/>
          <w:bCs/>
          <w:caps/>
          <w:color w:val="000099"/>
          <w:sz w:val="18"/>
          <w:szCs w:val="18"/>
        </w:rPr>
      </w:pPr>
      <w:r w:rsidRPr="00365B51">
        <w:rPr>
          <w:rFonts w:ascii="Verdana" w:hAnsi="Verdana"/>
          <w:b/>
          <w:bCs/>
          <w:caps/>
          <w:color w:val="000099"/>
          <w:sz w:val="18"/>
          <w:szCs w:val="18"/>
        </w:rPr>
        <w:t xml:space="preserve">Novo desfecho </w:t>
      </w:r>
    </w:p>
    <w:p w:rsidR="00D30672" w:rsidRPr="00D30672" w:rsidRDefault="00D30672" w:rsidP="00D30672">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O operador recorreu mais uma vez, desta vez ao TST, onde o desfecho foi diverso. Para a Primeira Turma do Tribunal, a divulgação não consentida da imagem do trabalhador dá ensejo </w:t>
      </w:r>
      <w:proofErr w:type="gramStart"/>
      <w:r w:rsidRPr="00D30672">
        <w:rPr>
          <w:rFonts w:ascii="Verdana" w:hAnsi="Verdana"/>
          <w:bCs/>
          <w:color w:val="000099"/>
          <w:sz w:val="18"/>
          <w:szCs w:val="18"/>
        </w:rPr>
        <w:t>a</w:t>
      </w:r>
      <w:proofErr w:type="gramEnd"/>
      <w:r w:rsidRPr="00D30672">
        <w:rPr>
          <w:rFonts w:ascii="Verdana" w:hAnsi="Verdana"/>
          <w:bCs/>
          <w:color w:val="000099"/>
          <w:sz w:val="18"/>
          <w:szCs w:val="18"/>
        </w:rPr>
        <w:t xml:space="preserve"> indenização quando destinada a fins comerciais, e a intimidade e imagem das pessoas são invioláveis, conforme o artigo 5º, inciso X, da Constituição Federal. </w:t>
      </w:r>
    </w:p>
    <w:p w:rsidR="00D30672" w:rsidRPr="00D30672" w:rsidRDefault="00D30672" w:rsidP="00D30672">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No entendimento do relator, ministro Hugo Carlos </w:t>
      </w:r>
      <w:proofErr w:type="spellStart"/>
      <w:r w:rsidRPr="00D30672">
        <w:rPr>
          <w:rFonts w:ascii="Verdana" w:hAnsi="Verdana"/>
          <w:bCs/>
          <w:color w:val="000099"/>
          <w:sz w:val="18"/>
          <w:szCs w:val="18"/>
        </w:rPr>
        <w:t>Scheuermann</w:t>
      </w:r>
      <w:proofErr w:type="spellEnd"/>
      <w:r w:rsidRPr="00D30672">
        <w:rPr>
          <w:rFonts w:ascii="Verdana" w:hAnsi="Verdana"/>
          <w:bCs/>
          <w:color w:val="000099"/>
          <w:sz w:val="18"/>
          <w:szCs w:val="18"/>
        </w:rPr>
        <w:t xml:space="preserve">, que deu provimento ao recurso, o uso da imagem do empregado sem autorização extrapola o poder diretivo do empregador, "notadamente quando constatada a finalidade comercial, ainda que, aparentemente, não se verifique a conotação negativa dessa divulgação". A decisão foi unânime. </w:t>
      </w:r>
    </w:p>
    <w:p w:rsid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(Fernanda </w:t>
      </w:r>
      <w:proofErr w:type="spellStart"/>
      <w:proofErr w:type="gramStart"/>
      <w:r w:rsidRPr="00D30672">
        <w:rPr>
          <w:rFonts w:ascii="Verdana" w:hAnsi="Verdana"/>
          <w:bCs/>
          <w:color w:val="000099"/>
          <w:sz w:val="18"/>
          <w:szCs w:val="18"/>
        </w:rPr>
        <w:t>LoureiroCF</w:t>
      </w:r>
      <w:proofErr w:type="spellEnd"/>
      <w:proofErr w:type="gramEnd"/>
      <w:r w:rsidRPr="00D30672">
        <w:rPr>
          <w:rFonts w:ascii="Verdana" w:hAnsi="Verdana"/>
          <w:bCs/>
          <w:color w:val="000099"/>
          <w:sz w:val="18"/>
          <w:szCs w:val="18"/>
        </w:rPr>
        <w:t xml:space="preserve">) </w:t>
      </w:r>
    </w:p>
    <w:p w:rsidR="00D30672" w:rsidRPr="00D30672" w:rsidRDefault="00D30672" w:rsidP="00D30672">
      <w:pPr>
        <w:pStyle w:val="SemEspaamento"/>
        <w:ind w:left="0" w:right="215"/>
        <w:jc w:val="both"/>
        <w:rPr>
          <w:rFonts w:ascii="Verdana" w:hAnsi="Verdana"/>
          <w:bCs/>
          <w:color w:val="000099"/>
          <w:sz w:val="18"/>
          <w:szCs w:val="18"/>
        </w:rPr>
      </w:pP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Processo: RR-140200-08.2007.5.01.0342 </w:t>
      </w:r>
    </w:p>
    <w:p w:rsidR="00D30672" w:rsidRPr="00D30672" w:rsidRDefault="00D30672" w:rsidP="00D30672">
      <w:pPr>
        <w:pStyle w:val="SemEspaamento"/>
        <w:ind w:left="0" w:right="215"/>
        <w:jc w:val="both"/>
        <w:rPr>
          <w:rFonts w:ascii="Verdana" w:hAnsi="Verdana"/>
          <w:bCs/>
          <w:color w:val="000099"/>
          <w:sz w:val="18"/>
          <w:szCs w:val="18"/>
        </w:rPr>
      </w:pPr>
    </w:p>
    <w:p w:rsidR="0019376A" w:rsidRDefault="00D30672" w:rsidP="00D3067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FONTE: </w:t>
      </w:r>
      <w:r w:rsidRPr="00D30672">
        <w:rPr>
          <w:rFonts w:ascii="Verdana" w:hAnsi="Verdana"/>
          <w:bCs/>
          <w:color w:val="000099"/>
          <w:sz w:val="18"/>
          <w:szCs w:val="18"/>
        </w:rPr>
        <w:t>Tribunal Superior do Trabalho, 20/11/2013.</w:t>
      </w:r>
    </w:p>
    <w:p w:rsidR="00D30672" w:rsidRDefault="00D30672" w:rsidP="00D30672">
      <w:pPr>
        <w:pStyle w:val="SemEspaamento"/>
        <w:ind w:left="0" w:right="215"/>
        <w:jc w:val="both"/>
        <w:rPr>
          <w:rFonts w:ascii="Verdana" w:hAnsi="Verdana"/>
          <w:bCs/>
          <w:color w:val="000099"/>
          <w:sz w:val="18"/>
          <w:szCs w:val="18"/>
        </w:rPr>
      </w:pPr>
    </w:p>
    <w:p w:rsidR="00D30672" w:rsidRDefault="00D30672" w:rsidP="00D30672">
      <w:pPr>
        <w:pStyle w:val="SemEspaamento"/>
        <w:ind w:left="0" w:right="215"/>
        <w:jc w:val="both"/>
        <w:rPr>
          <w:rFonts w:ascii="Verdana" w:hAnsi="Verdana"/>
          <w:bCs/>
          <w:color w:val="000099"/>
          <w:sz w:val="18"/>
          <w:szCs w:val="18"/>
        </w:rPr>
      </w:pPr>
    </w:p>
    <w:p w:rsidR="00D30672" w:rsidRDefault="00D30672" w:rsidP="00D30672">
      <w:pPr>
        <w:pStyle w:val="SemEspaamento"/>
        <w:ind w:left="0" w:right="215"/>
        <w:jc w:val="both"/>
        <w:rPr>
          <w:rFonts w:ascii="Verdana" w:hAnsi="Verdana"/>
          <w:bCs/>
          <w:color w:val="000099"/>
          <w:sz w:val="18"/>
          <w:szCs w:val="18"/>
        </w:rPr>
      </w:pPr>
    </w:p>
    <w:p w:rsidR="00D30672" w:rsidRDefault="00D30672" w:rsidP="00D30672">
      <w:pPr>
        <w:pStyle w:val="SemEspaamento"/>
        <w:ind w:left="0" w:right="215"/>
        <w:jc w:val="both"/>
        <w:rPr>
          <w:rFonts w:ascii="Verdana" w:hAnsi="Verdana"/>
          <w:bCs/>
          <w:color w:val="000099"/>
          <w:sz w:val="18"/>
          <w:szCs w:val="18"/>
        </w:rPr>
      </w:pPr>
    </w:p>
    <w:p w:rsidR="005A37D0" w:rsidRDefault="005A37D0" w:rsidP="0019376A">
      <w:pPr>
        <w:pStyle w:val="SemEspaamento"/>
        <w:ind w:left="0" w:right="216"/>
        <w:jc w:val="center"/>
        <w:rPr>
          <w:rFonts w:ascii="Verdana" w:hAnsi="Verdana"/>
          <w:b/>
          <w:bCs/>
          <w:color w:val="FF0000"/>
          <w:sz w:val="18"/>
          <w:szCs w:val="18"/>
          <w:lang w:val="pt-PT"/>
        </w:rPr>
      </w:pPr>
    </w:p>
    <w:p w:rsidR="005A37D0" w:rsidRDefault="005A37D0" w:rsidP="0019376A">
      <w:pPr>
        <w:pStyle w:val="SemEspaamento"/>
        <w:ind w:left="0" w:right="216"/>
        <w:jc w:val="center"/>
        <w:rPr>
          <w:rFonts w:ascii="Verdana" w:hAnsi="Verdana"/>
          <w:b/>
          <w:bCs/>
          <w:color w:val="FF0000"/>
          <w:sz w:val="18"/>
          <w:szCs w:val="18"/>
          <w:lang w:val="pt-PT"/>
        </w:rPr>
      </w:pPr>
    </w:p>
    <w:p w:rsidR="005A37D0" w:rsidRDefault="005A37D0" w:rsidP="0019376A">
      <w:pPr>
        <w:pStyle w:val="SemEspaamento"/>
        <w:ind w:left="0" w:right="216"/>
        <w:jc w:val="center"/>
        <w:rPr>
          <w:rFonts w:ascii="Verdana" w:hAnsi="Verdana"/>
          <w:b/>
          <w:bCs/>
          <w:color w:val="FF0000"/>
          <w:sz w:val="18"/>
          <w:szCs w:val="18"/>
          <w:lang w:val="pt-PT"/>
        </w:rPr>
      </w:pPr>
    </w:p>
    <w:p w:rsidR="005A37D0" w:rsidRDefault="005A37D0" w:rsidP="0019376A">
      <w:pPr>
        <w:pStyle w:val="SemEspaamento"/>
        <w:ind w:left="0" w:right="216"/>
        <w:jc w:val="center"/>
        <w:rPr>
          <w:rFonts w:ascii="Verdana" w:hAnsi="Verdana"/>
          <w:b/>
          <w:bCs/>
          <w:color w:val="FF0000"/>
          <w:sz w:val="18"/>
          <w:szCs w:val="18"/>
          <w:lang w:val="pt-PT"/>
        </w:rPr>
      </w:pPr>
    </w:p>
    <w:p w:rsidR="005A37D0" w:rsidRDefault="005A37D0" w:rsidP="0019376A">
      <w:pPr>
        <w:pStyle w:val="SemEspaamento"/>
        <w:ind w:left="0" w:right="216"/>
        <w:jc w:val="center"/>
        <w:rPr>
          <w:rFonts w:ascii="Verdana" w:hAnsi="Verdana"/>
          <w:b/>
          <w:bCs/>
          <w:color w:val="FF0000"/>
          <w:sz w:val="18"/>
          <w:szCs w:val="18"/>
          <w:lang w:val="pt-PT"/>
        </w:rPr>
      </w:pPr>
    </w:p>
    <w:p w:rsidR="005A37D0" w:rsidRDefault="005A37D0" w:rsidP="0019376A">
      <w:pPr>
        <w:pStyle w:val="SemEspaamento"/>
        <w:ind w:left="0" w:right="216"/>
        <w:jc w:val="center"/>
        <w:rPr>
          <w:rFonts w:ascii="Verdana" w:hAnsi="Verdana"/>
          <w:b/>
          <w:bCs/>
          <w:color w:val="FF0000"/>
          <w:sz w:val="18"/>
          <w:szCs w:val="18"/>
          <w:lang w:val="pt-PT"/>
        </w:rPr>
      </w:pPr>
    </w:p>
    <w:p w:rsidR="0019376A" w:rsidRDefault="0019376A" w:rsidP="0019376A">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19376A" w:rsidRPr="00085CF3" w:rsidRDefault="0019376A" w:rsidP="0019376A">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21/11</w:t>
      </w:r>
      <w:r w:rsidRPr="00DC7643">
        <w:rPr>
          <w:rFonts w:ascii="Verdana" w:hAnsi="Verdana" w:cs="Arial"/>
          <w:b/>
          <w:bCs/>
          <w:color w:val="FF0000"/>
          <w:sz w:val="18"/>
          <w:szCs w:val="18"/>
        </w:rPr>
        <w:t>/2013</w:t>
      </w:r>
    </w:p>
    <w:p w:rsidR="0019376A" w:rsidRDefault="0019376A" w:rsidP="0019376A">
      <w:pPr>
        <w:pStyle w:val="SemEspaamento"/>
        <w:ind w:left="0" w:right="215"/>
        <w:jc w:val="both"/>
        <w:rPr>
          <w:rFonts w:ascii="Verdana" w:hAnsi="Verdana"/>
          <w:bCs/>
          <w:color w:val="000099"/>
          <w:sz w:val="18"/>
          <w:szCs w:val="18"/>
        </w:rPr>
      </w:pPr>
    </w:p>
    <w:p w:rsidR="0019376A" w:rsidRPr="0019376A" w:rsidRDefault="0019376A" w:rsidP="005A37D0">
      <w:pPr>
        <w:pStyle w:val="SemEspaamento"/>
        <w:ind w:left="0" w:right="215"/>
        <w:jc w:val="center"/>
        <w:rPr>
          <w:rFonts w:ascii="Verdana" w:hAnsi="Verdana"/>
          <w:b/>
          <w:bCs/>
          <w:caps/>
          <w:color w:val="000099"/>
          <w:sz w:val="18"/>
          <w:szCs w:val="18"/>
        </w:rPr>
      </w:pPr>
      <w:r w:rsidRPr="0019376A">
        <w:rPr>
          <w:rFonts w:ascii="Verdana" w:hAnsi="Verdana"/>
          <w:b/>
          <w:bCs/>
          <w:caps/>
          <w:color w:val="000099"/>
          <w:sz w:val="18"/>
          <w:szCs w:val="18"/>
        </w:rPr>
        <w:t xml:space="preserve">Membro de Conselho Fiscal </w:t>
      </w:r>
      <w:r>
        <w:rPr>
          <w:rFonts w:ascii="Verdana" w:hAnsi="Verdana"/>
          <w:b/>
          <w:bCs/>
          <w:caps/>
          <w:color w:val="000099"/>
          <w:sz w:val="18"/>
          <w:szCs w:val="18"/>
        </w:rPr>
        <w:t>faz jus à estabilidade sindical</w:t>
      </w:r>
    </w:p>
    <w:p w:rsidR="0019376A" w:rsidRPr="0019376A" w:rsidRDefault="0019376A" w:rsidP="0019376A">
      <w:pPr>
        <w:pStyle w:val="SemEspaamento"/>
        <w:ind w:left="0" w:right="215"/>
        <w:jc w:val="both"/>
        <w:rPr>
          <w:rFonts w:ascii="Verdana" w:hAnsi="Verdana"/>
          <w:bCs/>
          <w:color w:val="000099"/>
          <w:sz w:val="18"/>
          <w:szCs w:val="18"/>
        </w:rPr>
      </w:pPr>
    </w:p>
    <w:p w:rsidR="0019376A" w:rsidRPr="0019376A" w:rsidRDefault="0019376A" w:rsidP="0019376A">
      <w:pPr>
        <w:pStyle w:val="SemEspaamento"/>
        <w:ind w:left="0" w:right="215" w:firstLine="708"/>
        <w:jc w:val="both"/>
        <w:rPr>
          <w:rFonts w:ascii="Verdana" w:hAnsi="Verdana"/>
          <w:bCs/>
          <w:color w:val="000099"/>
          <w:sz w:val="18"/>
          <w:szCs w:val="18"/>
        </w:rPr>
      </w:pPr>
      <w:r w:rsidRPr="0019376A">
        <w:rPr>
          <w:rFonts w:ascii="Verdana" w:hAnsi="Verdana"/>
          <w:bCs/>
          <w:color w:val="000099"/>
          <w:sz w:val="18"/>
          <w:szCs w:val="18"/>
        </w:rPr>
        <w:t xml:space="preserve">Em decisão unânime, a 7ª Turma do Tribunal Regional do Trabalho da 1ª Região (TRT/RJ) determinou a reintegração aos quadros do Estaleiro </w:t>
      </w:r>
      <w:proofErr w:type="spellStart"/>
      <w:r w:rsidRPr="0019376A">
        <w:rPr>
          <w:rFonts w:ascii="Verdana" w:hAnsi="Verdana"/>
          <w:bCs/>
          <w:color w:val="000099"/>
          <w:sz w:val="18"/>
          <w:szCs w:val="18"/>
        </w:rPr>
        <w:t>Brasfels</w:t>
      </w:r>
      <w:proofErr w:type="spellEnd"/>
      <w:r w:rsidRPr="0019376A">
        <w:rPr>
          <w:rFonts w:ascii="Verdana" w:hAnsi="Verdana"/>
          <w:bCs/>
          <w:color w:val="000099"/>
          <w:sz w:val="18"/>
          <w:szCs w:val="18"/>
        </w:rPr>
        <w:t xml:space="preserve"> S.A. de um empregado demitido no curso de mand</w:t>
      </w:r>
      <w:r>
        <w:rPr>
          <w:rFonts w:ascii="Verdana" w:hAnsi="Verdana"/>
          <w:bCs/>
          <w:color w:val="000099"/>
          <w:sz w:val="18"/>
          <w:szCs w:val="18"/>
        </w:rPr>
        <w:t xml:space="preserve">ato sindical. </w:t>
      </w:r>
      <w:r w:rsidRPr="0019376A">
        <w:rPr>
          <w:rFonts w:ascii="Verdana" w:hAnsi="Verdana"/>
          <w:bCs/>
          <w:color w:val="000099"/>
          <w:sz w:val="18"/>
          <w:szCs w:val="18"/>
        </w:rPr>
        <w:t xml:space="preserve"> </w:t>
      </w:r>
    </w:p>
    <w:p w:rsidR="0019376A" w:rsidRPr="0019376A" w:rsidRDefault="0019376A" w:rsidP="0019376A">
      <w:pPr>
        <w:pStyle w:val="SemEspaamento"/>
        <w:ind w:left="0" w:right="215" w:firstLine="708"/>
        <w:jc w:val="both"/>
        <w:rPr>
          <w:rFonts w:ascii="Verdana" w:hAnsi="Verdana"/>
          <w:bCs/>
          <w:color w:val="000099"/>
          <w:sz w:val="18"/>
          <w:szCs w:val="18"/>
        </w:rPr>
      </w:pPr>
      <w:r w:rsidRPr="0019376A">
        <w:rPr>
          <w:rFonts w:ascii="Verdana" w:hAnsi="Verdana"/>
          <w:bCs/>
          <w:color w:val="000099"/>
          <w:sz w:val="18"/>
          <w:szCs w:val="18"/>
        </w:rPr>
        <w:t>A decisão reformou a sentença de 1º grau, que havia negado o pedido do trabalhador por entender que a estabilidade provisória de dirigente sindical não se estenderi</w:t>
      </w:r>
      <w:r>
        <w:rPr>
          <w:rFonts w:ascii="Verdana" w:hAnsi="Verdana"/>
          <w:bCs/>
          <w:color w:val="000099"/>
          <w:sz w:val="18"/>
          <w:szCs w:val="18"/>
        </w:rPr>
        <w:t>a a membros de conselho fiscal.</w:t>
      </w:r>
    </w:p>
    <w:p w:rsidR="0019376A" w:rsidRPr="0019376A" w:rsidRDefault="0019376A" w:rsidP="0019376A">
      <w:pPr>
        <w:pStyle w:val="SemEspaamento"/>
        <w:ind w:left="0" w:right="215" w:firstLine="708"/>
        <w:jc w:val="both"/>
        <w:rPr>
          <w:rFonts w:ascii="Verdana" w:hAnsi="Verdana"/>
          <w:bCs/>
          <w:color w:val="000099"/>
          <w:sz w:val="18"/>
          <w:szCs w:val="18"/>
        </w:rPr>
      </w:pPr>
      <w:r w:rsidRPr="0019376A">
        <w:rPr>
          <w:rFonts w:ascii="Verdana" w:hAnsi="Verdana"/>
          <w:bCs/>
          <w:color w:val="000099"/>
          <w:sz w:val="18"/>
          <w:szCs w:val="18"/>
        </w:rPr>
        <w:t xml:space="preserve">O autor da ação foi eleito suplente do conselho fiscal do Sindicato dos Soldadores para o período de </w:t>
      </w:r>
      <w:proofErr w:type="gramStart"/>
      <w:r w:rsidRPr="0019376A">
        <w:rPr>
          <w:rFonts w:ascii="Verdana" w:hAnsi="Verdana"/>
          <w:bCs/>
          <w:color w:val="000099"/>
          <w:sz w:val="18"/>
          <w:szCs w:val="18"/>
        </w:rPr>
        <w:t>2</w:t>
      </w:r>
      <w:proofErr w:type="gramEnd"/>
      <w:r w:rsidRPr="0019376A">
        <w:rPr>
          <w:rFonts w:ascii="Verdana" w:hAnsi="Verdana"/>
          <w:bCs/>
          <w:color w:val="000099"/>
          <w:sz w:val="18"/>
          <w:szCs w:val="18"/>
        </w:rPr>
        <w:t xml:space="preserve"> de fevereiro de 2008 a 1º de fevereiro de 2011. Na ocasião, ele era empregado da MMR Montagens do Brasil Ltda., empresa que prestava serviços ao estaleiro, situado em Angra dos Reis, na Costa Ve</w:t>
      </w:r>
      <w:r>
        <w:rPr>
          <w:rFonts w:ascii="Verdana" w:hAnsi="Verdana"/>
          <w:bCs/>
          <w:color w:val="000099"/>
          <w:sz w:val="18"/>
          <w:szCs w:val="18"/>
        </w:rPr>
        <w:t>rde.</w:t>
      </w:r>
      <w:r w:rsidRPr="0019376A">
        <w:rPr>
          <w:rFonts w:ascii="Verdana" w:hAnsi="Verdana"/>
          <w:bCs/>
          <w:color w:val="000099"/>
          <w:sz w:val="18"/>
          <w:szCs w:val="18"/>
        </w:rPr>
        <w:t xml:space="preserve"> </w:t>
      </w:r>
    </w:p>
    <w:p w:rsidR="0019376A" w:rsidRPr="0019376A" w:rsidRDefault="0019376A" w:rsidP="0019376A">
      <w:pPr>
        <w:pStyle w:val="SemEspaamento"/>
        <w:ind w:left="0" w:right="215" w:firstLine="708"/>
        <w:jc w:val="both"/>
        <w:rPr>
          <w:rFonts w:ascii="Verdana" w:hAnsi="Verdana"/>
          <w:bCs/>
          <w:color w:val="000099"/>
          <w:sz w:val="18"/>
          <w:szCs w:val="18"/>
        </w:rPr>
      </w:pPr>
      <w:r w:rsidRPr="0019376A">
        <w:rPr>
          <w:rFonts w:ascii="Verdana" w:hAnsi="Verdana"/>
          <w:bCs/>
          <w:color w:val="000099"/>
          <w:sz w:val="18"/>
          <w:szCs w:val="18"/>
        </w:rPr>
        <w:t xml:space="preserve">Ainda durante o mandato, foi dispensado sem que houvesse inquérito judicial para apurar falta grave. Em seguida, foi reeleito dirigente sindical, desta vez como suplente da diretoria executiva, para o período de </w:t>
      </w:r>
      <w:proofErr w:type="gramStart"/>
      <w:r w:rsidRPr="0019376A">
        <w:rPr>
          <w:rFonts w:ascii="Verdana" w:hAnsi="Verdana"/>
          <w:bCs/>
          <w:color w:val="000099"/>
          <w:sz w:val="18"/>
          <w:szCs w:val="18"/>
        </w:rPr>
        <w:t>2</w:t>
      </w:r>
      <w:proofErr w:type="gramEnd"/>
      <w:r w:rsidRPr="0019376A">
        <w:rPr>
          <w:rFonts w:ascii="Verdana" w:hAnsi="Verdana"/>
          <w:bCs/>
          <w:color w:val="000099"/>
          <w:sz w:val="18"/>
          <w:szCs w:val="18"/>
        </w:rPr>
        <w:t xml:space="preserve"> de fevereiro de 2011 a 1º de fevere</w:t>
      </w:r>
      <w:r>
        <w:rPr>
          <w:rFonts w:ascii="Verdana" w:hAnsi="Verdana"/>
          <w:bCs/>
          <w:color w:val="000099"/>
          <w:sz w:val="18"/>
          <w:szCs w:val="18"/>
        </w:rPr>
        <w:t>iro de 2014.</w:t>
      </w:r>
      <w:r w:rsidRPr="0019376A">
        <w:rPr>
          <w:rFonts w:ascii="Verdana" w:hAnsi="Verdana"/>
          <w:bCs/>
          <w:color w:val="000099"/>
          <w:sz w:val="18"/>
          <w:szCs w:val="18"/>
        </w:rPr>
        <w:t xml:space="preserve"> </w:t>
      </w:r>
    </w:p>
    <w:p w:rsidR="0019376A" w:rsidRPr="0019376A" w:rsidRDefault="0019376A" w:rsidP="0019376A">
      <w:pPr>
        <w:pStyle w:val="SemEspaamento"/>
        <w:ind w:left="0" w:right="215" w:firstLine="708"/>
        <w:jc w:val="both"/>
        <w:rPr>
          <w:rFonts w:ascii="Verdana" w:hAnsi="Verdana"/>
          <w:bCs/>
          <w:color w:val="000099"/>
          <w:sz w:val="18"/>
          <w:szCs w:val="18"/>
        </w:rPr>
      </w:pPr>
      <w:r w:rsidRPr="0019376A">
        <w:rPr>
          <w:rFonts w:ascii="Verdana" w:hAnsi="Verdana"/>
          <w:bCs/>
          <w:color w:val="000099"/>
          <w:sz w:val="18"/>
          <w:szCs w:val="18"/>
        </w:rPr>
        <w:t xml:space="preserve">Em seu recurso, o sindicalista argumentou que a Constituição da República, em seu artigo 8º, VIII, garante a estabilidade provisória do dirigente sindical a partir do registro da candidatura e, se eleito, ainda que suplente, até um ano após o final do mandato, salvo se cometer falta grave. O recorrente destacou, ainda, que o texto constitucional não faz qualquer restrição </w:t>
      </w:r>
      <w:r>
        <w:rPr>
          <w:rFonts w:ascii="Verdana" w:hAnsi="Verdana"/>
          <w:bCs/>
          <w:color w:val="000099"/>
          <w:sz w:val="18"/>
          <w:szCs w:val="18"/>
        </w:rPr>
        <w:t>aos membros do conselho fiscal.</w:t>
      </w:r>
      <w:r w:rsidRPr="0019376A">
        <w:rPr>
          <w:rFonts w:ascii="Verdana" w:hAnsi="Verdana"/>
          <w:bCs/>
          <w:color w:val="000099"/>
          <w:sz w:val="18"/>
          <w:szCs w:val="18"/>
        </w:rPr>
        <w:t xml:space="preserve"> </w:t>
      </w:r>
    </w:p>
    <w:p w:rsidR="0019376A" w:rsidRPr="0019376A" w:rsidRDefault="0019376A" w:rsidP="0019376A">
      <w:pPr>
        <w:pStyle w:val="SemEspaamento"/>
        <w:ind w:left="0" w:right="215" w:firstLine="708"/>
        <w:jc w:val="both"/>
        <w:rPr>
          <w:rFonts w:ascii="Verdana" w:hAnsi="Verdana"/>
          <w:bCs/>
          <w:color w:val="000099"/>
          <w:sz w:val="18"/>
          <w:szCs w:val="18"/>
        </w:rPr>
      </w:pPr>
      <w:r w:rsidRPr="0019376A">
        <w:rPr>
          <w:rFonts w:ascii="Verdana" w:hAnsi="Verdana"/>
          <w:bCs/>
          <w:color w:val="000099"/>
          <w:sz w:val="18"/>
          <w:szCs w:val="18"/>
        </w:rPr>
        <w:t xml:space="preserve">A relatora do acórdão, desembargadora </w:t>
      </w:r>
      <w:proofErr w:type="spellStart"/>
      <w:r w:rsidRPr="0019376A">
        <w:rPr>
          <w:rFonts w:ascii="Verdana" w:hAnsi="Verdana"/>
          <w:bCs/>
          <w:color w:val="000099"/>
          <w:sz w:val="18"/>
          <w:szCs w:val="18"/>
        </w:rPr>
        <w:t>Sayonara</w:t>
      </w:r>
      <w:proofErr w:type="spellEnd"/>
      <w:r w:rsidRPr="0019376A">
        <w:rPr>
          <w:rFonts w:ascii="Verdana" w:hAnsi="Verdana"/>
          <w:bCs/>
          <w:color w:val="000099"/>
          <w:sz w:val="18"/>
          <w:szCs w:val="18"/>
        </w:rPr>
        <w:t xml:space="preserve"> Grillo Coutinho Leonardo da Silva, entendeu ser correta a tese do autor. </w:t>
      </w:r>
      <w:proofErr w:type="gramStart"/>
      <w:r w:rsidRPr="0019376A">
        <w:rPr>
          <w:rFonts w:ascii="Verdana" w:hAnsi="Verdana"/>
          <w:bCs/>
          <w:color w:val="000099"/>
          <w:sz w:val="18"/>
          <w:szCs w:val="18"/>
        </w:rPr>
        <w:t>“Não faltam dispositivos legais que objetivam proteger os representantes eleitos dos trabalhador</w:t>
      </w:r>
      <w:r>
        <w:rPr>
          <w:rFonts w:ascii="Verdana" w:hAnsi="Verdana"/>
          <w:bCs/>
          <w:color w:val="000099"/>
          <w:sz w:val="18"/>
          <w:szCs w:val="18"/>
        </w:rPr>
        <w:t>es em suas múltiplas dimensões.</w:t>
      </w:r>
      <w:proofErr w:type="gramEnd"/>
      <w:r w:rsidRPr="0019376A">
        <w:rPr>
          <w:rFonts w:ascii="Verdana" w:hAnsi="Verdana"/>
          <w:bCs/>
          <w:color w:val="000099"/>
          <w:sz w:val="18"/>
          <w:szCs w:val="18"/>
        </w:rPr>
        <w:t xml:space="preserve"> </w:t>
      </w:r>
    </w:p>
    <w:p w:rsidR="0019376A" w:rsidRPr="0019376A" w:rsidRDefault="0019376A" w:rsidP="0019376A">
      <w:pPr>
        <w:pStyle w:val="SemEspaamento"/>
        <w:ind w:left="0" w:right="215" w:firstLine="708"/>
        <w:jc w:val="both"/>
        <w:rPr>
          <w:rFonts w:ascii="Verdana" w:hAnsi="Verdana"/>
          <w:bCs/>
          <w:color w:val="000099"/>
          <w:sz w:val="18"/>
          <w:szCs w:val="18"/>
        </w:rPr>
      </w:pPr>
      <w:proofErr w:type="gramStart"/>
      <w:r w:rsidRPr="0019376A">
        <w:rPr>
          <w:rFonts w:ascii="Verdana" w:hAnsi="Verdana"/>
          <w:bCs/>
          <w:color w:val="000099"/>
          <w:sz w:val="18"/>
          <w:szCs w:val="18"/>
        </w:rPr>
        <w:lastRenderedPageBreak/>
        <w:t>Não pode o intérprete distinguir quando a Constituição não diferencia, reduzindo de modo indevido a esfera de dirigentes estáveis, mormente quando o bem jurídico tutelado não é somente o interesse individual ou coletivo da categoria, mas a liberdade sindical e, portanto, a própria democ</w:t>
      </w:r>
      <w:r>
        <w:rPr>
          <w:rFonts w:ascii="Verdana" w:hAnsi="Verdana"/>
          <w:bCs/>
          <w:color w:val="000099"/>
          <w:sz w:val="18"/>
          <w:szCs w:val="18"/>
        </w:rPr>
        <w:t>racia”</w:t>
      </w:r>
      <w:proofErr w:type="gramEnd"/>
      <w:r>
        <w:rPr>
          <w:rFonts w:ascii="Verdana" w:hAnsi="Verdana"/>
          <w:bCs/>
          <w:color w:val="000099"/>
          <w:sz w:val="18"/>
          <w:szCs w:val="18"/>
        </w:rPr>
        <w:t>, assinalou a magistrada.</w:t>
      </w:r>
      <w:r w:rsidRPr="0019376A">
        <w:rPr>
          <w:rFonts w:ascii="Verdana" w:hAnsi="Verdana"/>
          <w:bCs/>
          <w:color w:val="000099"/>
          <w:sz w:val="18"/>
          <w:szCs w:val="18"/>
        </w:rPr>
        <w:t xml:space="preserve"> </w:t>
      </w:r>
    </w:p>
    <w:p w:rsidR="0019376A" w:rsidRPr="0019376A" w:rsidRDefault="0019376A" w:rsidP="0019376A">
      <w:pPr>
        <w:pStyle w:val="SemEspaamento"/>
        <w:ind w:left="0" w:right="215" w:firstLine="708"/>
        <w:jc w:val="both"/>
        <w:rPr>
          <w:rFonts w:ascii="Verdana" w:hAnsi="Verdana"/>
          <w:bCs/>
          <w:color w:val="000099"/>
          <w:sz w:val="18"/>
          <w:szCs w:val="18"/>
        </w:rPr>
      </w:pPr>
      <w:r w:rsidRPr="0019376A">
        <w:rPr>
          <w:rFonts w:ascii="Verdana" w:hAnsi="Verdana"/>
          <w:bCs/>
          <w:color w:val="000099"/>
          <w:sz w:val="18"/>
          <w:szCs w:val="18"/>
        </w:rPr>
        <w:t xml:space="preserve">Assim, o colegiado reconheceu a responsabilidade subsidiária do Estaleiro </w:t>
      </w:r>
      <w:proofErr w:type="spellStart"/>
      <w:r w:rsidRPr="0019376A">
        <w:rPr>
          <w:rFonts w:ascii="Verdana" w:hAnsi="Verdana"/>
          <w:bCs/>
          <w:color w:val="000099"/>
          <w:sz w:val="18"/>
          <w:szCs w:val="18"/>
        </w:rPr>
        <w:t>Brasfels</w:t>
      </w:r>
      <w:proofErr w:type="spellEnd"/>
      <w:r w:rsidRPr="0019376A">
        <w:rPr>
          <w:rFonts w:ascii="Verdana" w:hAnsi="Verdana"/>
          <w:bCs/>
          <w:color w:val="000099"/>
          <w:sz w:val="18"/>
          <w:szCs w:val="18"/>
        </w:rPr>
        <w:t xml:space="preserve"> e condenou-o a reintegrar o trabalhador aos seus próprios quadros, uma vez que a prestadora de se</w:t>
      </w:r>
      <w:r>
        <w:rPr>
          <w:rFonts w:ascii="Verdana" w:hAnsi="Verdana"/>
          <w:bCs/>
          <w:color w:val="000099"/>
          <w:sz w:val="18"/>
          <w:szCs w:val="18"/>
        </w:rPr>
        <w:t xml:space="preserve">rviços encerrou as atividades. </w:t>
      </w:r>
      <w:r w:rsidRPr="0019376A">
        <w:rPr>
          <w:rFonts w:ascii="Verdana" w:hAnsi="Verdana"/>
          <w:bCs/>
          <w:color w:val="000099"/>
          <w:sz w:val="18"/>
          <w:szCs w:val="18"/>
        </w:rPr>
        <w:t xml:space="preserve"> </w:t>
      </w:r>
    </w:p>
    <w:p w:rsidR="0019376A" w:rsidRPr="0019376A" w:rsidRDefault="0019376A" w:rsidP="0019376A">
      <w:pPr>
        <w:pStyle w:val="SemEspaamento"/>
        <w:ind w:left="0" w:right="215" w:firstLine="708"/>
        <w:jc w:val="both"/>
        <w:rPr>
          <w:rFonts w:ascii="Verdana" w:hAnsi="Verdana"/>
          <w:bCs/>
          <w:color w:val="000099"/>
          <w:sz w:val="18"/>
          <w:szCs w:val="18"/>
        </w:rPr>
      </w:pPr>
      <w:r w:rsidRPr="0019376A">
        <w:rPr>
          <w:rFonts w:ascii="Verdana" w:hAnsi="Verdana"/>
          <w:bCs/>
          <w:color w:val="000099"/>
          <w:sz w:val="18"/>
          <w:szCs w:val="18"/>
        </w:rPr>
        <w:t>O autor faz jus, ainda, aos salários do período de afastamento, bem como a todos os benefícios recebidos pelos demais empregados no período. O valor total da condenação chegou a R$ 30.000,00. Nas decisões proferidas pela Justiça do Trabalho, são admissíveis os recursos enumerados no art. 893 da CLT.</w:t>
      </w:r>
    </w:p>
    <w:p w:rsidR="0019376A" w:rsidRPr="0019376A" w:rsidRDefault="0019376A" w:rsidP="0019376A">
      <w:pPr>
        <w:pStyle w:val="SemEspaamento"/>
        <w:ind w:left="0" w:right="215"/>
        <w:jc w:val="both"/>
        <w:rPr>
          <w:rFonts w:ascii="Verdana" w:hAnsi="Verdana"/>
          <w:bCs/>
          <w:color w:val="000099"/>
          <w:sz w:val="18"/>
          <w:szCs w:val="18"/>
        </w:rPr>
      </w:pPr>
      <w:r w:rsidRPr="0019376A">
        <w:rPr>
          <w:rFonts w:ascii="Verdana" w:hAnsi="Verdana"/>
          <w:bCs/>
          <w:color w:val="000099"/>
          <w:sz w:val="18"/>
          <w:szCs w:val="18"/>
        </w:rPr>
        <w:t xml:space="preserve"> </w:t>
      </w:r>
    </w:p>
    <w:p w:rsidR="0019376A" w:rsidRPr="0019376A" w:rsidRDefault="0019376A" w:rsidP="0019376A">
      <w:pPr>
        <w:pStyle w:val="SemEspaamento"/>
        <w:ind w:left="0" w:right="215"/>
        <w:jc w:val="both"/>
        <w:rPr>
          <w:rFonts w:ascii="Verdana" w:hAnsi="Verdana"/>
          <w:bCs/>
          <w:color w:val="000099"/>
          <w:sz w:val="18"/>
          <w:szCs w:val="18"/>
        </w:rPr>
      </w:pPr>
      <w:proofErr w:type="gramStart"/>
      <w:r w:rsidRPr="0019376A">
        <w:rPr>
          <w:rFonts w:ascii="Verdana" w:hAnsi="Verdana"/>
          <w:bCs/>
          <w:color w:val="000099"/>
          <w:sz w:val="18"/>
          <w:szCs w:val="18"/>
        </w:rPr>
        <w:t xml:space="preserve">( </w:t>
      </w:r>
      <w:proofErr w:type="spellStart"/>
      <w:proofErr w:type="gramEnd"/>
      <w:r w:rsidRPr="0019376A">
        <w:rPr>
          <w:rFonts w:ascii="Verdana" w:hAnsi="Verdana"/>
          <w:bCs/>
          <w:color w:val="000099"/>
          <w:sz w:val="18"/>
          <w:szCs w:val="18"/>
        </w:rPr>
        <w:t>RTOrd</w:t>
      </w:r>
      <w:proofErr w:type="spellEnd"/>
      <w:r w:rsidRPr="0019376A">
        <w:rPr>
          <w:rFonts w:ascii="Verdana" w:hAnsi="Verdana"/>
          <w:bCs/>
          <w:color w:val="000099"/>
          <w:sz w:val="18"/>
          <w:szCs w:val="18"/>
        </w:rPr>
        <w:t xml:space="preserve"> 0082500-57.2008.5.01.0401 )</w:t>
      </w:r>
    </w:p>
    <w:p w:rsidR="0019376A" w:rsidRPr="0019376A" w:rsidRDefault="0019376A" w:rsidP="0019376A">
      <w:pPr>
        <w:pStyle w:val="SemEspaamento"/>
        <w:ind w:left="0" w:right="215"/>
        <w:jc w:val="both"/>
        <w:rPr>
          <w:rFonts w:ascii="Verdana" w:hAnsi="Verdana"/>
          <w:bCs/>
          <w:color w:val="000099"/>
          <w:sz w:val="18"/>
          <w:szCs w:val="18"/>
        </w:rPr>
      </w:pPr>
    </w:p>
    <w:p w:rsidR="0019376A" w:rsidRDefault="0019376A" w:rsidP="0019376A">
      <w:pPr>
        <w:pStyle w:val="SemEspaamento"/>
        <w:ind w:left="0" w:right="215"/>
        <w:jc w:val="both"/>
        <w:rPr>
          <w:rFonts w:ascii="Verdana" w:hAnsi="Verdana"/>
          <w:bCs/>
          <w:color w:val="000099"/>
          <w:sz w:val="18"/>
          <w:szCs w:val="18"/>
        </w:rPr>
      </w:pPr>
      <w:r w:rsidRPr="0019376A">
        <w:rPr>
          <w:rFonts w:ascii="Verdana" w:hAnsi="Verdana"/>
          <w:bCs/>
          <w:color w:val="000099"/>
          <w:sz w:val="18"/>
          <w:szCs w:val="18"/>
        </w:rPr>
        <w:t>FONTE: Tribunal Regional do Trabalho 1ª Região Rio de Janeiro, 21/11/2013.</w:t>
      </w:r>
    </w:p>
    <w:p w:rsidR="00D30672" w:rsidRDefault="00D30672" w:rsidP="0019376A">
      <w:pPr>
        <w:pStyle w:val="SemEspaamento"/>
        <w:ind w:left="0" w:right="215"/>
        <w:jc w:val="both"/>
        <w:rPr>
          <w:rFonts w:ascii="Verdana" w:hAnsi="Verdana"/>
          <w:bCs/>
          <w:color w:val="000099"/>
          <w:sz w:val="18"/>
          <w:szCs w:val="18"/>
        </w:rPr>
      </w:pPr>
    </w:p>
    <w:p w:rsidR="00D30672" w:rsidRDefault="00D30672" w:rsidP="0019376A">
      <w:pPr>
        <w:pStyle w:val="SemEspaamento"/>
        <w:ind w:left="0" w:right="215"/>
        <w:jc w:val="both"/>
        <w:rPr>
          <w:rFonts w:ascii="Verdana" w:hAnsi="Verdana"/>
          <w:bCs/>
          <w:color w:val="000099"/>
          <w:sz w:val="18"/>
          <w:szCs w:val="18"/>
        </w:rPr>
      </w:pPr>
    </w:p>
    <w:p w:rsidR="00D30672" w:rsidRDefault="00D30672" w:rsidP="0019376A">
      <w:pPr>
        <w:pStyle w:val="SemEspaamento"/>
        <w:ind w:left="0" w:right="215"/>
        <w:jc w:val="both"/>
        <w:rPr>
          <w:rFonts w:ascii="Verdana" w:hAnsi="Verdana"/>
          <w:bCs/>
          <w:color w:val="000099"/>
          <w:sz w:val="18"/>
          <w:szCs w:val="18"/>
        </w:rPr>
      </w:pPr>
    </w:p>
    <w:p w:rsidR="00D30672" w:rsidRDefault="00D30672" w:rsidP="0019376A">
      <w:pPr>
        <w:pStyle w:val="SemEspaamento"/>
        <w:ind w:left="0" w:right="215"/>
        <w:jc w:val="both"/>
        <w:rPr>
          <w:rFonts w:ascii="Verdana" w:hAnsi="Verdana"/>
          <w:bCs/>
          <w:color w:val="000099"/>
          <w:sz w:val="18"/>
          <w:szCs w:val="18"/>
        </w:rPr>
      </w:pPr>
    </w:p>
    <w:p w:rsidR="00D30672" w:rsidRDefault="00D30672" w:rsidP="006C611D">
      <w:pPr>
        <w:pStyle w:val="SemEspaamento"/>
        <w:ind w:left="0" w:right="215"/>
        <w:jc w:val="center"/>
        <w:rPr>
          <w:rFonts w:ascii="Verdana" w:hAnsi="Verdana"/>
          <w:bCs/>
          <w:color w:val="000099"/>
          <w:sz w:val="18"/>
          <w:szCs w:val="18"/>
        </w:rPr>
      </w:pPr>
    </w:p>
    <w:p w:rsidR="00365B51" w:rsidRDefault="00365B51" w:rsidP="00365B51">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365B51" w:rsidRPr="00085CF3" w:rsidRDefault="00365B51" w:rsidP="00365B51">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22/11</w:t>
      </w:r>
      <w:r w:rsidRPr="00DC7643">
        <w:rPr>
          <w:rFonts w:ascii="Verdana" w:hAnsi="Verdana" w:cs="Arial"/>
          <w:b/>
          <w:bCs/>
          <w:color w:val="FF0000"/>
          <w:sz w:val="18"/>
          <w:szCs w:val="18"/>
        </w:rPr>
        <w:t>/2013</w:t>
      </w:r>
    </w:p>
    <w:p w:rsidR="00365B51" w:rsidRDefault="00365B51" w:rsidP="006C611D">
      <w:pPr>
        <w:pStyle w:val="SemEspaamento"/>
        <w:ind w:left="0" w:right="215"/>
        <w:jc w:val="center"/>
        <w:rPr>
          <w:rFonts w:ascii="Verdana" w:hAnsi="Verdana"/>
          <w:bCs/>
          <w:color w:val="000099"/>
          <w:sz w:val="18"/>
          <w:szCs w:val="18"/>
        </w:rPr>
      </w:pPr>
    </w:p>
    <w:p w:rsidR="005A37D0" w:rsidRPr="00D30672" w:rsidRDefault="005A37D0" w:rsidP="006C611D">
      <w:pPr>
        <w:pStyle w:val="SemEspaamento"/>
        <w:ind w:left="0" w:right="215"/>
        <w:jc w:val="center"/>
        <w:rPr>
          <w:rFonts w:ascii="Verdana" w:hAnsi="Verdana"/>
          <w:bCs/>
          <w:color w:val="000099"/>
          <w:sz w:val="18"/>
          <w:szCs w:val="18"/>
        </w:rPr>
      </w:pPr>
    </w:p>
    <w:p w:rsidR="00D30672" w:rsidRPr="006C611D" w:rsidRDefault="00D30672" w:rsidP="006C611D">
      <w:pPr>
        <w:pStyle w:val="SemEspaamento"/>
        <w:ind w:left="0" w:right="215"/>
        <w:jc w:val="center"/>
        <w:rPr>
          <w:rFonts w:ascii="Verdana" w:hAnsi="Verdana"/>
          <w:b/>
          <w:bCs/>
          <w:caps/>
          <w:color w:val="000099"/>
          <w:sz w:val="18"/>
          <w:szCs w:val="18"/>
        </w:rPr>
      </w:pPr>
      <w:r w:rsidRPr="006C611D">
        <w:rPr>
          <w:rFonts w:ascii="Verdana" w:hAnsi="Verdana"/>
          <w:b/>
          <w:bCs/>
          <w:caps/>
          <w:color w:val="000099"/>
          <w:sz w:val="18"/>
          <w:szCs w:val="18"/>
        </w:rPr>
        <w:t>COSIT ESCLARECE PROCED</w:t>
      </w:r>
      <w:r w:rsidR="006C611D">
        <w:rPr>
          <w:rFonts w:ascii="Verdana" w:hAnsi="Verdana"/>
          <w:b/>
          <w:bCs/>
          <w:caps/>
          <w:color w:val="000099"/>
          <w:sz w:val="18"/>
          <w:szCs w:val="18"/>
        </w:rPr>
        <w:t>IMENTOS NO RECOLHIMENTO DA CPRB</w:t>
      </w:r>
    </w:p>
    <w:p w:rsidR="00D30672" w:rsidRPr="006C611D" w:rsidRDefault="00D30672" w:rsidP="006C611D">
      <w:pPr>
        <w:pStyle w:val="SemEspaamento"/>
        <w:ind w:left="0" w:right="215"/>
        <w:jc w:val="right"/>
        <w:rPr>
          <w:rFonts w:ascii="Verdana" w:hAnsi="Verdana"/>
          <w:bCs/>
          <w:i/>
          <w:caps/>
          <w:color w:val="000099"/>
          <w:sz w:val="18"/>
          <w:szCs w:val="18"/>
        </w:rPr>
      </w:pPr>
      <w:r w:rsidRPr="006C611D">
        <w:rPr>
          <w:rFonts w:ascii="Verdana" w:hAnsi="Verdana"/>
          <w:bCs/>
          <w:i/>
          <w:caps/>
          <w:color w:val="000099"/>
          <w:sz w:val="18"/>
          <w:szCs w:val="18"/>
        </w:rPr>
        <w:t>Empresas Mistas-Recolhimentos da CPRB e CPP</w:t>
      </w:r>
    </w:p>
    <w:p w:rsidR="00D30672" w:rsidRPr="00D30672" w:rsidRDefault="00D30672" w:rsidP="006C611D">
      <w:pPr>
        <w:pStyle w:val="SemEspaamento"/>
        <w:ind w:left="0" w:right="215"/>
        <w:jc w:val="center"/>
        <w:rPr>
          <w:rFonts w:ascii="Verdana" w:hAnsi="Verdana"/>
          <w:bCs/>
          <w:color w:val="000099"/>
          <w:sz w:val="18"/>
          <w:szCs w:val="18"/>
        </w:rPr>
      </w:pP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As empresas consideradas mistas, isto é, que auferem receitas decorrentes da fabricação dos produtos mencionados no caput do art. 8º da Lei nº 12.546, de 2011, e de outras atividades não submetidas à substituição, deverão recolher:</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 </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a) a contribuição previdenciária sobre a receita bruta, em relação aos produtos que fabrica; </w:t>
      </w:r>
      <w:proofErr w:type="gramStart"/>
      <w:r w:rsidRPr="00D30672">
        <w:rPr>
          <w:rFonts w:ascii="Verdana" w:hAnsi="Verdana"/>
          <w:bCs/>
          <w:color w:val="000099"/>
          <w:sz w:val="18"/>
          <w:szCs w:val="18"/>
        </w:rPr>
        <w:t>e</w:t>
      </w:r>
      <w:proofErr w:type="gramEnd"/>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 </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b) a contribuição previdenciária patronal sobre a folha de pagamento prevista nos incisos I e III do art. 22 da Lei nº 8.212, de 1991, com a aplicação do redutor previsto no art. 9º, §1º, II, da Lei nº 12.546, de 2011.</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 </w:t>
      </w:r>
    </w:p>
    <w:p w:rsidR="00D30672" w:rsidRPr="006C611D" w:rsidRDefault="00D30672" w:rsidP="00D30672">
      <w:pPr>
        <w:pStyle w:val="SemEspaamento"/>
        <w:ind w:left="0" w:right="215"/>
        <w:jc w:val="both"/>
        <w:rPr>
          <w:rFonts w:ascii="Verdana" w:hAnsi="Verdana"/>
          <w:b/>
          <w:bCs/>
          <w:caps/>
          <w:color w:val="000099"/>
          <w:sz w:val="18"/>
          <w:szCs w:val="18"/>
        </w:rPr>
      </w:pPr>
      <w:r w:rsidRPr="006C611D">
        <w:rPr>
          <w:rFonts w:ascii="Verdana" w:hAnsi="Verdana"/>
          <w:b/>
          <w:bCs/>
          <w:caps/>
          <w:color w:val="000099"/>
          <w:sz w:val="18"/>
          <w:szCs w:val="18"/>
        </w:rPr>
        <w:t>Base de Cálculo-Receita Bruta do Próprio Mês de Competência</w:t>
      </w: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Utiliza-se a receita bruta do próprio mês de competência para fins de apuração da base de cálculo da contribuição previdenciária sobre a receita bruta, bem como para os demais índices previstos nos </w:t>
      </w:r>
      <w:proofErr w:type="spellStart"/>
      <w:r w:rsidRPr="00D30672">
        <w:rPr>
          <w:rFonts w:ascii="Verdana" w:hAnsi="Verdana"/>
          <w:bCs/>
          <w:color w:val="000099"/>
          <w:sz w:val="18"/>
          <w:szCs w:val="18"/>
        </w:rPr>
        <w:t>arts</w:t>
      </w:r>
      <w:proofErr w:type="spellEnd"/>
      <w:r w:rsidRPr="00D30672">
        <w:rPr>
          <w:rFonts w:ascii="Verdana" w:hAnsi="Verdana"/>
          <w:bCs/>
          <w:color w:val="000099"/>
          <w:sz w:val="18"/>
          <w:szCs w:val="18"/>
        </w:rPr>
        <w:t>. 7º a 9º da Lei nº 12.546, de 2011, exceção feita ao cálculo do redutor previsto no art. 9º, §1º, II, aplicável à folha de pagamento do décimo terceiro salário, em relação às empresas com atividades mistas.</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 </w:t>
      </w:r>
    </w:p>
    <w:p w:rsidR="00D30672" w:rsidRPr="006C611D" w:rsidRDefault="006C611D" w:rsidP="00D30672">
      <w:pPr>
        <w:pStyle w:val="SemEspaamento"/>
        <w:ind w:left="0" w:right="215"/>
        <w:jc w:val="both"/>
        <w:rPr>
          <w:rFonts w:ascii="Verdana" w:hAnsi="Verdana"/>
          <w:b/>
          <w:bCs/>
          <w:caps/>
          <w:color w:val="000099"/>
          <w:sz w:val="18"/>
          <w:szCs w:val="18"/>
        </w:rPr>
      </w:pPr>
      <w:r w:rsidRPr="006C611D">
        <w:rPr>
          <w:rFonts w:ascii="Verdana" w:hAnsi="Verdana"/>
          <w:b/>
          <w:bCs/>
          <w:caps/>
          <w:color w:val="000099"/>
          <w:sz w:val="18"/>
          <w:szCs w:val="18"/>
        </w:rPr>
        <w:t>Receitas de Exportação</w:t>
      </w:r>
      <w:r w:rsidR="00D30672" w:rsidRPr="006C611D">
        <w:rPr>
          <w:rFonts w:ascii="Verdana" w:hAnsi="Verdana"/>
          <w:bCs/>
          <w:caps/>
          <w:color w:val="000099"/>
          <w:sz w:val="18"/>
          <w:szCs w:val="18"/>
        </w:rPr>
        <w:t xml:space="preserve"> </w:t>
      </w: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Apenas no cálculo do tributo propriamente dito devem ser excluídas da base de cálculo as receitas decorrentes de exportação, em obediência ao inciso I, § 2º do art. 149 da CF/88, e nos termos da alínea 'a' do inciso II do art. 9º da Lei nº 12.546, de 2011.</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 </w:t>
      </w:r>
    </w:p>
    <w:p w:rsidR="00D30672" w:rsidRPr="006C611D" w:rsidRDefault="00D30672" w:rsidP="00D30672">
      <w:pPr>
        <w:pStyle w:val="SemEspaamento"/>
        <w:ind w:left="0" w:right="215"/>
        <w:jc w:val="both"/>
        <w:rPr>
          <w:rFonts w:ascii="Verdana" w:hAnsi="Verdana"/>
          <w:b/>
          <w:bCs/>
          <w:caps/>
          <w:color w:val="000099"/>
          <w:sz w:val="18"/>
          <w:szCs w:val="18"/>
        </w:rPr>
      </w:pPr>
      <w:r w:rsidRPr="006C611D">
        <w:rPr>
          <w:rFonts w:ascii="Verdana" w:hAnsi="Verdana"/>
          <w:b/>
          <w:bCs/>
          <w:caps/>
          <w:color w:val="000099"/>
          <w:sz w:val="18"/>
          <w:szCs w:val="18"/>
        </w:rPr>
        <w:t>13° Salário</w:t>
      </w: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A contribuição previdenciária prevista nos incisos I e III do art. 22 da Lei nº 8.212, de 1991, incidente sobre a folha de pagamento referente ao décimo terceiro salário dos segurados empregados, pago em dezembro, subsiste para o período anterior ao regime de contribuição previdenciária substitutiva.</w:t>
      </w: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Para o período posterior: não é devida pelas empresas com essa contribuição previdenciária totalmente substituída e é </w:t>
      </w:r>
      <w:proofErr w:type="gramStart"/>
      <w:r w:rsidRPr="00D30672">
        <w:rPr>
          <w:rFonts w:ascii="Verdana" w:hAnsi="Verdana"/>
          <w:bCs/>
          <w:color w:val="000099"/>
          <w:sz w:val="18"/>
          <w:szCs w:val="18"/>
        </w:rPr>
        <w:t>devida</w:t>
      </w:r>
      <w:proofErr w:type="gramEnd"/>
      <w:r w:rsidRPr="00D30672">
        <w:rPr>
          <w:rFonts w:ascii="Verdana" w:hAnsi="Verdana"/>
          <w:bCs/>
          <w:color w:val="000099"/>
          <w:sz w:val="18"/>
          <w:szCs w:val="18"/>
        </w:rPr>
        <w:t xml:space="preserve"> pelas empresas com essa contribuição parcialmente substituída (empresas mistas), com a aplicação do redutor previsto no inciso II do § 1º do art. 9º da Lei nº 12.546, de 2011. </w:t>
      </w: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Para fins do cálculo da razão estabelecida no dispositivo legal citado, utiliza-se a receita bruta não substituída e a receita bruta total dos últimos doze meses anteriores a dezembro, caso a empresa esteja incluída na sistemática de contribuição previdenciária incidente sobre a receita bruta há, pelo menos, doze meses, ou proporcionalmente ao período de inclusão, se inferior a doze meses.</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 </w:t>
      </w:r>
    </w:p>
    <w:p w:rsidR="00D30672" w:rsidRPr="006C611D" w:rsidRDefault="00D30672" w:rsidP="00D30672">
      <w:pPr>
        <w:pStyle w:val="SemEspaamento"/>
        <w:ind w:left="0" w:right="215"/>
        <w:jc w:val="both"/>
        <w:rPr>
          <w:rFonts w:ascii="Verdana" w:hAnsi="Verdana"/>
          <w:b/>
          <w:bCs/>
          <w:caps/>
          <w:color w:val="000099"/>
          <w:sz w:val="18"/>
          <w:szCs w:val="18"/>
        </w:rPr>
      </w:pPr>
      <w:r w:rsidRPr="006C611D">
        <w:rPr>
          <w:rFonts w:ascii="Verdana" w:hAnsi="Verdana"/>
          <w:b/>
          <w:bCs/>
          <w:caps/>
          <w:color w:val="000099"/>
          <w:sz w:val="18"/>
          <w:szCs w:val="18"/>
        </w:rPr>
        <w:lastRenderedPageBreak/>
        <w:t>DARF-Recolhimento de Forma Centralizada</w:t>
      </w: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O recolhimento da contribuição previdenciária substitutiva incidente sobre a receita bruta é feito por meio de Documento de Arrecadação das Receitas Federais (DARF), de forma centralizada, pelo estabelecimento matriz.</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 </w:t>
      </w:r>
    </w:p>
    <w:p w:rsidR="00D30672" w:rsidRPr="006C611D" w:rsidRDefault="00D30672" w:rsidP="00D30672">
      <w:pPr>
        <w:pStyle w:val="SemEspaamento"/>
        <w:ind w:left="0" w:right="215"/>
        <w:jc w:val="both"/>
        <w:rPr>
          <w:rFonts w:ascii="Verdana" w:hAnsi="Verdana"/>
          <w:b/>
          <w:bCs/>
          <w:caps/>
          <w:color w:val="000099"/>
          <w:sz w:val="18"/>
          <w:szCs w:val="18"/>
        </w:rPr>
      </w:pPr>
      <w:r w:rsidRPr="006C611D">
        <w:rPr>
          <w:rFonts w:ascii="Verdana" w:hAnsi="Verdana"/>
          <w:b/>
          <w:bCs/>
          <w:caps/>
          <w:color w:val="000099"/>
          <w:sz w:val="18"/>
          <w:szCs w:val="18"/>
        </w:rPr>
        <w:t>GFI</w:t>
      </w:r>
      <w:r w:rsidR="006C611D" w:rsidRPr="006C611D">
        <w:rPr>
          <w:rFonts w:ascii="Verdana" w:hAnsi="Verdana"/>
          <w:b/>
          <w:bCs/>
          <w:caps/>
          <w:color w:val="000099"/>
          <w:sz w:val="18"/>
          <w:szCs w:val="18"/>
        </w:rPr>
        <w:t>P-Preenchimento-ADE CODAC 93 11</w:t>
      </w:r>
      <w:r w:rsidRPr="006C611D">
        <w:rPr>
          <w:rFonts w:ascii="Verdana" w:hAnsi="Verdana"/>
          <w:bCs/>
          <w:caps/>
          <w:color w:val="000099"/>
          <w:sz w:val="18"/>
          <w:szCs w:val="18"/>
        </w:rPr>
        <w:t xml:space="preserve"> </w:t>
      </w: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O preenchimento da Guia de Pagamento do Fundo de Garantia do Tempo de Serviço e Informações à Previdência Social (GFIP) pelas empresas alcançadas pela contribuição previdenciária incidente sobre a receita bruta obedece às instruções contidas no Ato Declaratório Executivo </w:t>
      </w:r>
      <w:proofErr w:type="spellStart"/>
      <w:r w:rsidRPr="00D30672">
        <w:rPr>
          <w:rFonts w:ascii="Verdana" w:hAnsi="Verdana"/>
          <w:bCs/>
          <w:color w:val="000099"/>
          <w:sz w:val="18"/>
          <w:szCs w:val="18"/>
        </w:rPr>
        <w:t>Codac</w:t>
      </w:r>
      <w:proofErr w:type="spellEnd"/>
      <w:r w:rsidRPr="00D30672">
        <w:rPr>
          <w:rFonts w:ascii="Verdana" w:hAnsi="Verdana"/>
          <w:bCs/>
          <w:color w:val="000099"/>
          <w:sz w:val="18"/>
          <w:szCs w:val="18"/>
        </w:rPr>
        <w:t xml:space="preserve"> nº 93, de 2011.</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 </w:t>
      </w:r>
    </w:p>
    <w:p w:rsidR="00D30672" w:rsidRPr="006C611D" w:rsidRDefault="006C611D" w:rsidP="00D30672">
      <w:pPr>
        <w:pStyle w:val="SemEspaamento"/>
        <w:ind w:left="0" w:right="215"/>
        <w:jc w:val="both"/>
        <w:rPr>
          <w:rFonts w:ascii="Verdana" w:hAnsi="Verdana"/>
          <w:b/>
          <w:bCs/>
          <w:caps/>
          <w:color w:val="000099"/>
          <w:sz w:val="18"/>
          <w:szCs w:val="18"/>
        </w:rPr>
      </w:pPr>
      <w:r w:rsidRPr="006C611D">
        <w:rPr>
          <w:rFonts w:ascii="Verdana" w:hAnsi="Verdana"/>
          <w:b/>
          <w:bCs/>
          <w:caps/>
          <w:color w:val="000099"/>
          <w:sz w:val="18"/>
          <w:szCs w:val="18"/>
        </w:rPr>
        <w:t>Efeitos da Consulta</w:t>
      </w:r>
      <w:r w:rsidR="00D30672" w:rsidRPr="006C611D">
        <w:rPr>
          <w:rFonts w:ascii="Verdana" w:hAnsi="Verdana"/>
          <w:bCs/>
          <w:caps/>
          <w:color w:val="000099"/>
          <w:sz w:val="18"/>
          <w:szCs w:val="18"/>
        </w:rPr>
        <w:t xml:space="preserve"> </w:t>
      </w: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Os efeitos da consulta, na seara deste procedimento administrativo, são aqueles previstos nos artigos 48, 49 e 50 do Decreto nº 70.235, de 1972, e nos artigos 10 a 13, 16 e 17, parágrafo 4º da IN RFB nº 1.396, de 2013.</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 xml:space="preserve"> </w:t>
      </w:r>
    </w:p>
    <w:p w:rsidR="00D30672" w:rsidRPr="006C611D" w:rsidRDefault="00D30672" w:rsidP="00D30672">
      <w:pPr>
        <w:pStyle w:val="SemEspaamento"/>
        <w:ind w:left="0" w:right="215"/>
        <w:jc w:val="both"/>
        <w:rPr>
          <w:rFonts w:ascii="Verdana" w:hAnsi="Verdana"/>
          <w:b/>
          <w:bCs/>
          <w:color w:val="000099"/>
          <w:sz w:val="18"/>
          <w:szCs w:val="18"/>
        </w:rPr>
      </w:pPr>
      <w:r w:rsidRPr="006C611D">
        <w:rPr>
          <w:rFonts w:ascii="Verdana" w:hAnsi="Verdana"/>
          <w:b/>
          <w:bCs/>
          <w:color w:val="000099"/>
          <w:sz w:val="18"/>
          <w:szCs w:val="18"/>
        </w:rPr>
        <w:t>DISPOSITIVOS LEGAIS:</w:t>
      </w:r>
    </w:p>
    <w:p w:rsidR="00D30672" w:rsidRPr="00D30672" w:rsidRDefault="00D30672" w:rsidP="006C611D">
      <w:pPr>
        <w:pStyle w:val="SemEspaamento"/>
        <w:ind w:left="0" w:right="215" w:firstLine="708"/>
        <w:jc w:val="both"/>
        <w:rPr>
          <w:rFonts w:ascii="Verdana" w:hAnsi="Verdana"/>
          <w:bCs/>
          <w:color w:val="000099"/>
          <w:sz w:val="18"/>
          <w:szCs w:val="18"/>
        </w:rPr>
      </w:pPr>
      <w:r w:rsidRPr="00D30672">
        <w:rPr>
          <w:rFonts w:ascii="Verdana" w:hAnsi="Verdana"/>
          <w:bCs/>
          <w:color w:val="000099"/>
          <w:sz w:val="18"/>
          <w:szCs w:val="18"/>
        </w:rPr>
        <w:t xml:space="preserve">Constituição Federal, </w:t>
      </w:r>
      <w:proofErr w:type="spellStart"/>
      <w:r w:rsidRPr="00D30672">
        <w:rPr>
          <w:rFonts w:ascii="Verdana" w:hAnsi="Verdana"/>
          <w:bCs/>
          <w:color w:val="000099"/>
          <w:sz w:val="18"/>
          <w:szCs w:val="18"/>
        </w:rPr>
        <w:t>arts</w:t>
      </w:r>
      <w:proofErr w:type="spellEnd"/>
      <w:r w:rsidRPr="00D30672">
        <w:rPr>
          <w:rFonts w:ascii="Verdana" w:hAnsi="Verdana"/>
          <w:bCs/>
          <w:color w:val="000099"/>
          <w:sz w:val="18"/>
          <w:szCs w:val="18"/>
        </w:rPr>
        <w:t xml:space="preserve">. 149, §2º, I, e 195, § 13; Lei nº 8.212, de 24 de julho de 1991, </w:t>
      </w:r>
      <w:proofErr w:type="spellStart"/>
      <w:r w:rsidRPr="00D30672">
        <w:rPr>
          <w:rFonts w:ascii="Verdana" w:hAnsi="Verdana"/>
          <w:bCs/>
          <w:color w:val="000099"/>
          <w:sz w:val="18"/>
          <w:szCs w:val="18"/>
        </w:rPr>
        <w:t>arts</w:t>
      </w:r>
      <w:proofErr w:type="spellEnd"/>
      <w:r w:rsidRPr="00D30672">
        <w:rPr>
          <w:rFonts w:ascii="Verdana" w:hAnsi="Verdana"/>
          <w:bCs/>
          <w:color w:val="000099"/>
          <w:sz w:val="18"/>
          <w:szCs w:val="18"/>
        </w:rPr>
        <w:t xml:space="preserve">. </w:t>
      </w:r>
      <w:proofErr w:type="gramStart"/>
      <w:r w:rsidRPr="00D30672">
        <w:rPr>
          <w:rFonts w:ascii="Verdana" w:hAnsi="Verdana"/>
          <w:bCs/>
          <w:color w:val="000099"/>
          <w:sz w:val="18"/>
          <w:szCs w:val="18"/>
        </w:rPr>
        <w:t>22, I</w:t>
      </w:r>
      <w:proofErr w:type="gramEnd"/>
      <w:r w:rsidRPr="00D30672">
        <w:rPr>
          <w:rFonts w:ascii="Verdana" w:hAnsi="Verdana"/>
          <w:bCs/>
          <w:color w:val="000099"/>
          <w:sz w:val="18"/>
          <w:szCs w:val="18"/>
        </w:rPr>
        <w:t xml:space="preserve"> e III, 28, §7º, e 30, I, b; Lei nº 12.546, de 14 de dezembro de 2011, </w:t>
      </w:r>
      <w:proofErr w:type="spellStart"/>
      <w:r w:rsidRPr="00D30672">
        <w:rPr>
          <w:rFonts w:ascii="Verdana" w:hAnsi="Verdana"/>
          <w:bCs/>
          <w:color w:val="000099"/>
          <w:sz w:val="18"/>
          <w:szCs w:val="18"/>
        </w:rPr>
        <w:t>arts</w:t>
      </w:r>
      <w:proofErr w:type="spellEnd"/>
      <w:r w:rsidRPr="00D30672">
        <w:rPr>
          <w:rFonts w:ascii="Verdana" w:hAnsi="Verdana"/>
          <w:bCs/>
          <w:color w:val="000099"/>
          <w:sz w:val="18"/>
          <w:szCs w:val="18"/>
        </w:rPr>
        <w:t xml:space="preserve">. 7º a 9º; Decreto nº 3.048, de </w:t>
      </w:r>
      <w:proofErr w:type="gramStart"/>
      <w:r w:rsidRPr="00D30672">
        <w:rPr>
          <w:rFonts w:ascii="Verdana" w:hAnsi="Verdana"/>
          <w:bCs/>
          <w:color w:val="000099"/>
          <w:sz w:val="18"/>
          <w:szCs w:val="18"/>
        </w:rPr>
        <w:t>6</w:t>
      </w:r>
      <w:proofErr w:type="gramEnd"/>
      <w:r w:rsidRPr="00D30672">
        <w:rPr>
          <w:rFonts w:ascii="Verdana" w:hAnsi="Verdana"/>
          <w:bCs/>
          <w:color w:val="000099"/>
          <w:sz w:val="18"/>
          <w:szCs w:val="18"/>
        </w:rPr>
        <w:t xml:space="preserve"> de maio de 1999, art. 214, §6º; Decreto nº 7.828, de 16 de outubro de 2012, art. 5º, §§ 1º e 2º; Decreto 70.235, de 6 de março de 1972, </w:t>
      </w:r>
      <w:proofErr w:type="spellStart"/>
      <w:r w:rsidRPr="00D30672">
        <w:rPr>
          <w:rFonts w:ascii="Verdana" w:hAnsi="Verdana"/>
          <w:bCs/>
          <w:color w:val="000099"/>
          <w:sz w:val="18"/>
          <w:szCs w:val="18"/>
        </w:rPr>
        <w:t>arts</w:t>
      </w:r>
      <w:proofErr w:type="spellEnd"/>
      <w:r w:rsidRPr="00D30672">
        <w:rPr>
          <w:rFonts w:ascii="Verdana" w:hAnsi="Verdana"/>
          <w:bCs/>
          <w:color w:val="000099"/>
          <w:sz w:val="18"/>
          <w:szCs w:val="18"/>
        </w:rPr>
        <w:t xml:space="preserve">. 48 a 50; Instrução Normativa RFB nº 1.110, de 27 de dezembro de 2010, art. 6º, XII, e §11; Instrução Normativa RFB nº 1.396, de 16 de setembro de 2013, </w:t>
      </w:r>
      <w:proofErr w:type="spellStart"/>
      <w:r w:rsidRPr="00D30672">
        <w:rPr>
          <w:rFonts w:ascii="Verdana" w:hAnsi="Verdana"/>
          <w:bCs/>
          <w:color w:val="000099"/>
          <w:sz w:val="18"/>
          <w:szCs w:val="18"/>
        </w:rPr>
        <w:t>arts</w:t>
      </w:r>
      <w:proofErr w:type="spellEnd"/>
      <w:r w:rsidRPr="00D30672">
        <w:rPr>
          <w:rFonts w:ascii="Verdana" w:hAnsi="Verdana"/>
          <w:bCs/>
          <w:color w:val="000099"/>
          <w:sz w:val="18"/>
          <w:szCs w:val="18"/>
        </w:rPr>
        <w:t xml:space="preserve">. 10 a 13, 16 e 17, parágrafo 4º; Ato Declaratório Interpretativo (ADI) RFB nº 42, de 15 de dezembro de 2011; Ato Declaratório Executivo (ADE) </w:t>
      </w:r>
      <w:proofErr w:type="spellStart"/>
      <w:r w:rsidRPr="00D30672">
        <w:rPr>
          <w:rFonts w:ascii="Verdana" w:hAnsi="Verdana"/>
          <w:bCs/>
          <w:color w:val="000099"/>
          <w:sz w:val="18"/>
          <w:szCs w:val="18"/>
        </w:rPr>
        <w:t>Codac</w:t>
      </w:r>
      <w:proofErr w:type="spellEnd"/>
      <w:r w:rsidRPr="00D30672">
        <w:rPr>
          <w:rFonts w:ascii="Verdana" w:hAnsi="Verdana"/>
          <w:bCs/>
          <w:color w:val="000099"/>
          <w:sz w:val="18"/>
          <w:szCs w:val="18"/>
        </w:rPr>
        <w:t xml:space="preserve"> nº 86, de 1º de dezembro de 2011 e Ato Declaratório Executivo (ADE) </w:t>
      </w:r>
      <w:proofErr w:type="spellStart"/>
      <w:r w:rsidRPr="00D30672">
        <w:rPr>
          <w:rFonts w:ascii="Verdana" w:hAnsi="Verdana"/>
          <w:bCs/>
          <w:color w:val="000099"/>
          <w:sz w:val="18"/>
          <w:szCs w:val="18"/>
        </w:rPr>
        <w:t>Codac</w:t>
      </w:r>
      <w:proofErr w:type="spellEnd"/>
      <w:r w:rsidRPr="00D30672">
        <w:rPr>
          <w:rFonts w:ascii="Verdana" w:hAnsi="Verdana"/>
          <w:bCs/>
          <w:color w:val="000099"/>
          <w:sz w:val="18"/>
          <w:szCs w:val="18"/>
        </w:rPr>
        <w:t xml:space="preserve"> nº 93, de 19 de dezembro de 2011, </w:t>
      </w:r>
      <w:proofErr w:type="spellStart"/>
      <w:r w:rsidRPr="00D30672">
        <w:rPr>
          <w:rFonts w:ascii="Verdana" w:hAnsi="Verdana"/>
          <w:bCs/>
          <w:color w:val="000099"/>
          <w:sz w:val="18"/>
          <w:szCs w:val="18"/>
        </w:rPr>
        <w:t>arts</w:t>
      </w:r>
      <w:proofErr w:type="spellEnd"/>
      <w:r w:rsidRPr="00D30672">
        <w:rPr>
          <w:rFonts w:ascii="Verdana" w:hAnsi="Verdana"/>
          <w:bCs/>
          <w:color w:val="000099"/>
          <w:sz w:val="18"/>
          <w:szCs w:val="18"/>
        </w:rPr>
        <w:t>. 3º a 6º.</w:t>
      </w:r>
    </w:p>
    <w:p w:rsidR="00D30672" w:rsidRPr="00D30672" w:rsidRDefault="006C611D" w:rsidP="00D30672">
      <w:pPr>
        <w:pStyle w:val="SemEspaamento"/>
        <w:ind w:left="0" w:right="215"/>
        <w:jc w:val="both"/>
        <w:rPr>
          <w:rFonts w:ascii="Verdana" w:hAnsi="Verdana"/>
          <w:bCs/>
          <w:color w:val="000099"/>
          <w:sz w:val="18"/>
          <w:szCs w:val="18"/>
        </w:rPr>
      </w:pPr>
      <w:r>
        <w:rPr>
          <w:rFonts w:ascii="Verdana" w:hAnsi="Verdana"/>
          <w:bCs/>
          <w:color w:val="000099"/>
          <w:sz w:val="18"/>
          <w:szCs w:val="18"/>
        </w:rPr>
        <w:t xml:space="preserve"> </w:t>
      </w:r>
      <w:r w:rsidR="00D30672" w:rsidRPr="00D30672">
        <w:rPr>
          <w:rFonts w:ascii="Verdana" w:hAnsi="Verdana"/>
          <w:bCs/>
          <w:color w:val="000099"/>
          <w:sz w:val="18"/>
          <w:szCs w:val="18"/>
        </w:rPr>
        <w:t xml:space="preserve"> </w:t>
      </w:r>
    </w:p>
    <w:p w:rsidR="00D30672" w:rsidRP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Fundamentação Legal: Solução de Consulta COSIT 20/2013-</w:t>
      </w:r>
      <w:proofErr w:type="gramStart"/>
      <w:r w:rsidRPr="00D30672">
        <w:rPr>
          <w:rFonts w:ascii="Verdana" w:hAnsi="Verdana"/>
          <w:bCs/>
          <w:color w:val="000099"/>
          <w:sz w:val="18"/>
          <w:szCs w:val="18"/>
        </w:rPr>
        <w:t>DOU</w:t>
      </w:r>
      <w:proofErr w:type="gramEnd"/>
      <w:r w:rsidRPr="00D30672">
        <w:rPr>
          <w:rFonts w:ascii="Verdana" w:hAnsi="Verdana"/>
          <w:bCs/>
          <w:color w:val="000099"/>
          <w:sz w:val="18"/>
          <w:szCs w:val="18"/>
        </w:rPr>
        <w:t>: 22.11.2013.</w:t>
      </w:r>
    </w:p>
    <w:p w:rsidR="00D30672" w:rsidRDefault="00D30672" w:rsidP="00D30672">
      <w:pPr>
        <w:pStyle w:val="SemEspaamento"/>
        <w:ind w:left="0" w:right="215"/>
        <w:jc w:val="both"/>
        <w:rPr>
          <w:rFonts w:ascii="Verdana" w:hAnsi="Verdana"/>
          <w:bCs/>
          <w:color w:val="000099"/>
          <w:sz w:val="18"/>
          <w:szCs w:val="18"/>
        </w:rPr>
      </w:pPr>
      <w:r w:rsidRPr="00D30672">
        <w:rPr>
          <w:rFonts w:ascii="Verdana" w:hAnsi="Verdana"/>
          <w:bCs/>
          <w:color w:val="000099"/>
          <w:sz w:val="18"/>
          <w:szCs w:val="18"/>
        </w:rPr>
        <w:t>FONTE: Editorial VERITAE, em 22/11/2013.</w:t>
      </w:r>
    </w:p>
    <w:p w:rsidR="00365B51" w:rsidRDefault="00365B51" w:rsidP="00D30672">
      <w:pPr>
        <w:pStyle w:val="SemEspaamento"/>
        <w:ind w:left="0" w:right="215"/>
        <w:jc w:val="both"/>
        <w:rPr>
          <w:rFonts w:ascii="Verdana" w:hAnsi="Verdana"/>
          <w:bCs/>
          <w:color w:val="000099"/>
          <w:sz w:val="18"/>
          <w:szCs w:val="18"/>
        </w:rPr>
      </w:pPr>
    </w:p>
    <w:p w:rsidR="00365B51" w:rsidRDefault="00365B51" w:rsidP="00D30672">
      <w:pPr>
        <w:pStyle w:val="SemEspaamento"/>
        <w:ind w:left="0" w:right="215"/>
        <w:jc w:val="both"/>
        <w:rPr>
          <w:rFonts w:ascii="Verdana" w:hAnsi="Verdana"/>
          <w:bCs/>
          <w:color w:val="000099"/>
          <w:sz w:val="18"/>
          <w:szCs w:val="18"/>
        </w:rPr>
      </w:pPr>
    </w:p>
    <w:p w:rsidR="00365B51" w:rsidRDefault="00365B51" w:rsidP="00D30672">
      <w:pPr>
        <w:pStyle w:val="SemEspaamento"/>
        <w:ind w:left="0" w:right="215"/>
        <w:jc w:val="both"/>
        <w:rPr>
          <w:rFonts w:ascii="Verdana" w:hAnsi="Verdana"/>
          <w:bCs/>
          <w:color w:val="000099"/>
          <w:sz w:val="18"/>
          <w:szCs w:val="18"/>
        </w:rPr>
      </w:pPr>
    </w:p>
    <w:p w:rsidR="005A37D0" w:rsidRDefault="005A37D0" w:rsidP="00D30672">
      <w:pPr>
        <w:pStyle w:val="SemEspaamento"/>
        <w:ind w:left="0" w:right="215"/>
        <w:jc w:val="both"/>
        <w:rPr>
          <w:rFonts w:ascii="Verdana" w:hAnsi="Verdana"/>
          <w:bCs/>
          <w:color w:val="000099"/>
          <w:sz w:val="18"/>
          <w:szCs w:val="18"/>
        </w:rPr>
      </w:pPr>
    </w:p>
    <w:p w:rsidR="005A37D0" w:rsidRDefault="005A37D0" w:rsidP="00D30672">
      <w:pPr>
        <w:pStyle w:val="SemEspaamento"/>
        <w:ind w:left="0" w:right="215"/>
        <w:jc w:val="both"/>
        <w:rPr>
          <w:rFonts w:ascii="Verdana" w:hAnsi="Verdana"/>
          <w:bCs/>
          <w:color w:val="000099"/>
          <w:sz w:val="18"/>
          <w:szCs w:val="18"/>
        </w:rPr>
      </w:pPr>
    </w:p>
    <w:p w:rsidR="005A37D0" w:rsidRDefault="005A37D0" w:rsidP="00D30672">
      <w:pPr>
        <w:pStyle w:val="SemEspaamento"/>
        <w:ind w:left="0" w:right="215"/>
        <w:jc w:val="both"/>
        <w:rPr>
          <w:rFonts w:ascii="Verdana" w:hAnsi="Verdana"/>
          <w:bCs/>
          <w:color w:val="000099"/>
          <w:sz w:val="18"/>
          <w:szCs w:val="18"/>
        </w:rPr>
      </w:pPr>
    </w:p>
    <w:p w:rsidR="005A37D0" w:rsidRDefault="005A37D0" w:rsidP="00D30672">
      <w:pPr>
        <w:pStyle w:val="SemEspaamento"/>
        <w:ind w:left="0" w:right="215"/>
        <w:jc w:val="both"/>
        <w:rPr>
          <w:rFonts w:ascii="Verdana" w:hAnsi="Verdana"/>
          <w:bCs/>
          <w:color w:val="000099"/>
          <w:sz w:val="18"/>
          <w:szCs w:val="18"/>
        </w:rPr>
      </w:pPr>
    </w:p>
    <w:p w:rsidR="00ED3E00" w:rsidRDefault="00ED3E00" w:rsidP="00ED3E00">
      <w:pPr>
        <w:pStyle w:val="SemEspaamento"/>
        <w:ind w:left="0" w:right="216"/>
        <w:jc w:val="center"/>
        <w:rPr>
          <w:rFonts w:ascii="Verdana" w:hAnsi="Verdana"/>
          <w:b/>
          <w:bCs/>
          <w:color w:val="FF0000"/>
          <w:sz w:val="18"/>
          <w:szCs w:val="18"/>
          <w:lang w:val="pt-PT"/>
        </w:rPr>
      </w:pPr>
    </w:p>
    <w:p w:rsidR="00ED3E00" w:rsidRDefault="00ED3E00" w:rsidP="00ED3E0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ED3E00" w:rsidRDefault="00ED3E00" w:rsidP="00ED3E0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22/11</w:t>
      </w:r>
      <w:r w:rsidRPr="00DC7643">
        <w:rPr>
          <w:rFonts w:ascii="Verdana" w:hAnsi="Verdana" w:cs="Arial"/>
          <w:b/>
          <w:bCs/>
          <w:color w:val="FF0000"/>
          <w:sz w:val="18"/>
          <w:szCs w:val="18"/>
        </w:rPr>
        <w:t>/2013</w:t>
      </w:r>
    </w:p>
    <w:p w:rsidR="00ED3E00" w:rsidRPr="00085CF3" w:rsidRDefault="00ED3E00" w:rsidP="00ED3E00">
      <w:pPr>
        <w:pStyle w:val="SemEspaamento"/>
        <w:ind w:left="0" w:right="-68"/>
        <w:jc w:val="center"/>
        <w:rPr>
          <w:rFonts w:ascii="Verdana" w:hAnsi="Verdana" w:cs="Arial"/>
          <w:b/>
          <w:bCs/>
          <w:color w:val="FF0000"/>
          <w:sz w:val="18"/>
          <w:szCs w:val="18"/>
        </w:rPr>
      </w:pPr>
    </w:p>
    <w:p w:rsidR="00365B51" w:rsidRDefault="00365B51" w:rsidP="00D30672">
      <w:pPr>
        <w:pStyle w:val="SemEspaamento"/>
        <w:ind w:left="0" w:right="215"/>
        <w:jc w:val="both"/>
        <w:rPr>
          <w:rFonts w:ascii="Verdana" w:hAnsi="Verdana"/>
          <w:bCs/>
          <w:color w:val="000099"/>
          <w:sz w:val="18"/>
          <w:szCs w:val="18"/>
        </w:rPr>
      </w:pPr>
    </w:p>
    <w:p w:rsidR="00ED3E00" w:rsidRPr="00ED3E00" w:rsidRDefault="00ED3E00" w:rsidP="00ED3E00">
      <w:pPr>
        <w:pStyle w:val="SemEspaamento"/>
        <w:ind w:left="0" w:right="215"/>
        <w:jc w:val="center"/>
        <w:rPr>
          <w:rFonts w:ascii="Verdana" w:hAnsi="Verdana"/>
          <w:b/>
          <w:bCs/>
          <w:caps/>
          <w:color w:val="000099"/>
          <w:sz w:val="18"/>
          <w:szCs w:val="18"/>
        </w:rPr>
      </w:pPr>
      <w:r w:rsidRPr="00ED3E00">
        <w:rPr>
          <w:rFonts w:ascii="Verdana" w:hAnsi="Verdana"/>
          <w:b/>
          <w:bCs/>
          <w:caps/>
          <w:color w:val="000099"/>
          <w:sz w:val="18"/>
          <w:szCs w:val="18"/>
        </w:rPr>
        <w:t>Novas súmulas e orientações do TRT-4 entram em vigor</w:t>
      </w:r>
    </w:p>
    <w:p w:rsidR="00ED3E00" w:rsidRPr="00ED3E00" w:rsidRDefault="00ED3E00" w:rsidP="00ED3E00">
      <w:pPr>
        <w:pStyle w:val="SemEspaamento"/>
        <w:ind w:left="0" w:right="215"/>
        <w:jc w:val="both"/>
        <w:rPr>
          <w:rFonts w:ascii="Verdana" w:hAnsi="Verdana"/>
          <w:bCs/>
          <w:color w:val="000099"/>
          <w:sz w:val="18"/>
          <w:szCs w:val="18"/>
        </w:rPr>
      </w:pPr>
    </w:p>
    <w:p w:rsidR="00ED3E00" w:rsidRPr="00ED3E00" w:rsidRDefault="00ED3E00" w:rsidP="00ED3E00">
      <w:pPr>
        <w:pStyle w:val="SemEspaamento"/>
        <w:ind w:left="0" w:right="215" w:firstLine="708"/>
        <w:jc w:val="both"/>
        <w:rPr>
          <w:rFonts w:ascii="Verdana" w:hAnsi="Verdana"/>
          <w:bCs/>
          <w:color w:val="000099"/>
          <w:sz w:val="18"/>
          <w:szCs w:val="18"/>
        </w:rPr>
      </w:pPr>
      <w:r w:rsidRPr="00ED3E00">
        <w:rPr>
          <w:rFonts w:ascii="Verdana" w:hAnsi="Verdana"/>
          <w:bCs/>
          <w:color w:val="000099"/>
          <w:sz w:val="18"/>
          <w:szCs w:val="18"/>
        </w:rPr>
        <w:t xml:space="preserve">Entraram em vigor na última segunda-feira (20/11) cinco novas súmulas do Tribunal Regional do Trabalho da 4ª Região (RS). As súmulas, aprovadas em sessão extraordinária no dia 8 de novembro, consolidam entendimentos do TRT-4 a respeito de temas da fase de conhecimento. Na última semana, entraram em vigor 11 novas orientações jurisprudenciais, que tratam de temas relacionados à fase de execução, e são aprovadas pela Seção Especializada em Execução. </w:t>
      </w:r>
    </w:p>
    <w:p w:rsidR="00ED3E00" w:rsidRPr="00ED3E00" w:rsidRDefault="00ED3E00" w:rsidP="00ED3E00">
      <w:pPr>
        <w:pStyle w:val="SemEspaamento"/>
        <w:ind w:left="0" w:right="215" w:firstLine="708"/>
        <w:jc w:val="both"/>
        <w:rPr>
          <w:rFonts w:ascii="Verdana" w:hAnsi="Verdana"/>
          <w:bCs/>
          <w:color w:val="000099"/>
          <w:sz w:val="18"/>
          <w:szCs w:val="18"/>
        </w:rPr>
      </w:pPr>
      <w:r w:rsidRPr="00ED3E00">
        <w:rPr>
          <w:rFonts w:ascii="Verdana" w:hAnsi="Verdana"/>
          <w:bCs/>
          <w:color w:val="000099"/>
          <w:sz w:val="18"/>
          <w:szCs w:val="18"/>
        </w:rPr>
        <w:t xml:space="preserve">As propostas das súmulas e orientações jurisprudenciais foram previamente debatidas com magistrados do primeiro grau. A participação dos juízes do Trabalho na discussão das propostas foi destacada pela desembargadora Beatriz </w:t>
      </w:r>
      <w:proofErr w:type="spellStart"/>
      <w:r w:rsidRPr="00ED3E00">
        <w:rPr>
          <w:rFonts w:ascii="Verdana" w:hAnsi="Verdana"/>
          <w:bCs/>
          <w:color w:val="000099"/>
          <w:sz w:val="18"/>
          <w:szCs w:val="18"/>
        </w:rPr>
        <w:t>Henck</w:t>
      </w:r>
      <w:proofErr w:type="spellEnd"/>
      <w:r w:rsidRPr="00ED3E00">
        <w:rPr>
          <w:rFonts w:ascii="Verdana" w:hAnsi="Verdana"/>
          <w:bCs/>
          <w:color w:val="000099"/>
          <w:sz w:val="18"/>
          <w:szCs w:val="18"/>
        </w:rPr>
        <w:t>, presidente da Comissão de Jurisprudência, como muito positiva para o TRT-4.</w:t>
      </w:r>
    </w:p>
    <w:p w:rsidR="00ED3E00" w:rsidRPr="00ED3E00" w:rsidRDefault="00ED3E00" w:rsidP="00ED3E00">
      <w:pPr>
        <w:pStyle w:val="SemEspaamento"/>
        <w:ind w:left="0" w:right="215" w:firstLine="708"/>
        <w:jc w:val="both"/>
        <w:rPr>
          <w:rFonts w:ascii="Verdana" w:hAnsi="Verdana"/>
          <w:bCs/>
          <w:color w:val="000099"/>
          <w:sz w:val="18"/>
          <w:szCs w:val="18"/>
        </w:rPr>
      </w:pPr>
      <w:r w:rsidRPr="00ED3E00">
        <w:rPr>
          <w:rFonts w:ascii="Verdana" w:hAnsi="Verdana"/>
          <w:bCs/>
          <w:color w:val="000099"/>
          <w:sz w:val="18"/>
          <w:szCs w:val="18"/>
        </w:rPr>
        <w:t>Dos cinco textos aprovados, dois temas foram sugeridos por magistrados do primeiro grau. O tema da hipoteca judiciária foi sugestão do juiz do Trabalho Ben-</w:t>
      </w:r>
      <w:proofErr w:type="spellStart"/>
      <w:r w:rsidRPr="00ED3E00">
        <w:rPr>
          <w:rFonts w:ascii="Verdana" w:hAnsi="Verdana"/>
          <w:bCs/>
          <w:color w:val="000099"/>
          <w:sz w:val="18"/>
          <w:szCs w:val="18"/>
        </w:rPr>
        <w:t>Hur</w:t>
      </w:r>
      <w:proofErr w:type="spellEnd"/>
      <w:r w:rsidRPr="00ED3E00">
        <w:rPr>
          <w:rFonts w:ascii="Verdana" w:hAnsi="Verdana"/>
          <w:bCs/>
          <w:color w:val="000099"/>
          <w:sz w:val="18"/>
          <w:szCs w:val="18"/>
        </w:rPr>
        <w:t xml:space="preserve"> Silveira </w:t>
      </w:r>
      <w:proofErr w:type="spellStart"/>
      <w:r w:rsidRPr="00ED3E00">
        <w:rPr>
          <w:rFonts w:ascii="Verdana" w:hAnsi="Verdana"/>
          <w:bCs/>
          <w:color w:val="000099"/>
          <w:sz w:val="18"/>
          <w:szCs w:val="18"/>
        </w:rPr>
        <w:t>Claus</w:t>
      </w:r>
      <w:proofErr w:type="spellEnd"/>
      <w:r w:rsidRPr="00ED3E00">
        <w:rPr>
          <w:rFonts w:ascii="Verdana" w:hAnsi="Verdana"/>
          <w:bCs/>
          <w:color w:val="000099"/>
          <w:sz w:val="18"/>
          <w:szCs w:val="18"/>
        </w:rPr>
        <w:t>. O tema do adicional de insalubridade por exposição ao agente químico fenol foi sugerido por um grupo de magistrados da microrregião de Caxias do Sul, coordenado pelo juiz do Trabalho Maurício Machado Marca.</w:t>
      </w:r>
    </w:p>
    <w:p w:rsidR="00ED3E00" w:rsidRDefault="00ED3E00" w:rsidP="00ED3E00">
      <w:pPr>
        <w:pStyle w:val="SemEspaamento"/>
        <w:ind w:left="0" w:right="215" w:firstLine="708"/>
        <w:jc w:val="both"/>
        <w:rPr>
          <w:rFonts w:ascii="Verdana" w:hAnsi="Verdana"/>
          <w:bCs/>
          <w:color w:val="000099"/>
          <w:sz w:val="18"/>
          <w:szCs w:val="18"/>
        </w:rPr>
      </w:pPr>
      <w:r w:rsidRPr="00ED3E00">
        <w:rPr>
          <w:rFonts w:ascii="Verdana" w:hAnsi="Verdana"/>
          <w:bCs/>
          <w:color w:val="000099"/>
          <w:sz w:val="18"/>
          <w:szCs w:val="18"/>
        </w:rPr>
        <w:t>A partir de agora, o TRT -</w:t>
      </w:r>
      <w:proofErr w:type="gramStart"/>
      <w:r w:rsidRPr="00ED3E00">
        <w:rPr>
          <w:rFonts w:ascii="Verdana" w:hAnsi="Verdana"/>
          <w:bCs/>
          <w:color w:val="000099"/>
          <w:sz w:val="18"/>
          <w:szCs w:val="18"/>
        </w:rPr>
        <w:t>4 conta</w:t>
      </w:r>
      <w:proofErr w:type="gramEnd"/>
      <w:r w:rsidRPr="00ED3E00">
        <w:rPr>
          <w:rFonts w:ascii="Verdana" w:hAnsi="Verdana"/>
          <w:bCs/>
          <w:color w:val="000099"/>
          <w:sz w:val="18"/>
          <w:szCs w:val="18"/>
        </w:rPr>
        <w:t xml:space="preserve"> com 60 súmulas e 43 Orientações Jurisprudenciais. </w:t>
      </w:r>
    </w:p>
    <w:p w:rsidR="00ED3E00" w:rsidRPr="00ED3E00" w:rsidRDefault="00ED3E00" w:rsidP="00ED3E00">
      <w:pPr>
        <w:pStyle w:val="SemEspaamento"/>
        <w:ind w:left="0" w:right="215" w:firstLine="708"/>
        <w:jc w:val="both"/>
        <w:rPr>
          <w:rFonts w:ascii="Verdana" w:hAnsi="Verdana"/>
          <w:bCs/>
          <w:color w:val="000099"/>
          <w:sz w:val="18"/>
          <w:szCs w:val="18"/>
        </w:rPr>
      </w:pPr>
    </w:p>
    <w:p w:rsidR="00ED3E00" w:rsidRPr="00ED3E00" w:rsidRDefault="00ED3E00" w:rsidP="00ED3E00">
      <w:pPr>
        <w:pStyle w:val="SemEspaamento"/>
        <w:ind w:left="0" w:right="215"/>
        <w:jc w:val="both"/>
        <w:rPr>
          <w:rFonts w:ascii="Verdana" w:hAnsi="Verdana"/>
          <w:bCs/>
          <w:i/>
          <w:color w:val="000099"/>
          <w:sz w:val="18"/>
          <w:szCs w:val="18"/>
        </w:rPr>
      </w:pPr>
      <w:r w:rsidRPr="00ED3E00">
        <w:rPr>
          <w:rFonts w:ascii="Verdana" w:hAnsi="Verdana"/>
          <w:bCs/>
          <w:i/>
          <w:color w:val="000099"/>
          <w:sz w:val="18"/>
          <w:szCs w:val="18"/>
        </w:rPr>
        <w:t>Veja abaixo as novas súmulas e orientações jurisprudenciais:</w:t>
      </w:r>
    </w:p>
    <w:p w:rsidR="00365B51" w:rsidRDefault="00365B51" w:rsidP="00365B51">
      <w:pPr>
        <w:pStyle w:val="SemEspaamento"/>
        <w:ind w:left="0" w:right="215"/>
        <w:jc w:val="center"/>
        <w:rPr>
          <w:rFonts w:ascii="Verdana" w:hAnsi="Verdana"/>
          <w:bCs/>
          <w:color w:val="000099"/>
          <w:sz w:val="18"/>
          <w:szCs w:val="18"/>
        </w:rPr>
      </w:pPr>
    </w:p>
    <w:p w:rsidR="00ED3E00" w:rsidRDefault="00ED3E00" w:rsidP="00365B51">
      <w:pPr>
        <w:pStyle w:val="SemEspaamento"/>
        <w:ind w:left="0" w:right="215"/>
        <w:jc w:val="center"/>
        <w:rPr>
          <w:rFonts w:ascii="Verdana" w:hAnsi="Verdana"/>
          <w:bCs/>
          <w:color w:val="000099"/>
          <w:sz w:val="18"/>
          <w:szCs w:val="1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9"/>
        <w:gridCol w:w="2203"/>
        <w:gridCol w:w="6852"/>
      </w:tblGrid>
      <w:tr w:rsidR="00ED3E00" w:rsidTr="00ED3E00">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b/>
                <w:bCs/>
                <w:color w:val="090909"/>
                <w:lang w:eastAsia="en-US"/>
              </w:rPr>
            </w:pPr>
            <w:r>
              <w:rPr>
                <w:rStyle w:val="Forte"/>
                <w:rFonts w:ascii="Helvetica" w:eastAsiaTheme="majorEastAsia" w:hAnsi="Helvetica"/>
                <w:color w:val="090909"/>
              </w:rPr>
              <w:t>Súmula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jc w:val="center"/>
              <w:rPr>
                <w:rFonts w:ascii="Helvetica" w:eastAsiaTheme="minorHAnsi" w:hAnsi="Helvetica" w:cs="Calibri"/>
                <w:b/>
                <w:bCs/>
                <w:color w:val="090909"/>
                <w:lang w:eastAsia="en-US"/>
              </w:rPr>
            </w:pPr>
            <w:r>
              <w:rPr>
                <w:rFonts w:ascii="Helvetica" w:hAnsi="Helvetica"/>
                <w:b/>
                <w:bCs/>
                <w:color w:val="090909"/>
              </w:rPr>
              <w:t> </w:t>
            </w:r>
            <w:r>
              <w:rPr>
                <w:rStyle w:val="Forte"/>
                <w:rFonts w:ascii="Helvetica" w:eastAsiaTheme="majorEastAsia" w:hAnsi="Helvetica"/>
                <w:color w:val="090909"/>
              </w:rPr>
              <w:t>Tema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jc w:val="center"/>
              <w:rPr>
                <w:rFonts w:ascii="Helvetica" w:eastAsiaTheme="minorHAnsi" w:hAnsi="Helvetica" w:cs="Calibri"/>
                <w:b/>
                <w:bCs/>
                <w:color w:val="090909"/>
                <w:lang w:eastAsia="en-US"/>
              </w:rPr>
            </w:pPr>
            <w:r>
              <w:rPr>
                <w:rStyle w:val="Forte"/>
                <w:rFonts w:ascii="Helvetica" w:eastAsiaTheme="majorEastAsia" w:hAnsi="Helvetica"/>
                <w:color w:val="090909"/>
              </w:rPr>
              <w:t>Texto</w:t>
            </w:r>
            <w:r>
              <w:rPr>
                <w:rFonts w:ascii="Helvetica" w:hAnsi="Helvetica"/>
                <w:b/>
                <w:bCs/>
                <w:color w:val="090909"/>
              </w:rPr>
              <w:t> </w:t>
            </w:r>
          </w:p>
        </w:tc>
      </w:tr>
      <w:tr w:rsidR="00ED3E00" w:rsidTr="00ED3E0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56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Pr="00ED3E00" w:rsidRDefault="00ED3E00" w:rsidP="00ED3E00">
            <w:pPr>
              <w:ind w:left="0"/>
              <w:rPr>
                <w:rFonts w:ascii="Helvetica" w:eastAsiaTheme="minorHAnsi" w:hAnsi="Helvetica" w:cs="Calibri"/>
                <w:color w:val="090909"/>
                <w:sz w:val="16"/>
                <w:szCs w:val="16"/>
                <w:lang w:eastAsia="en-US"/>
              </w:rPr>
            </w:pPr>
            <w:proofErr w:type="spellStart"/>
            <w:r w:rsidRPr="00ED3E00">
              <w:rPr>
                <w:rFonts w:ascii="Helvetica" w:hAnsi="Helvetica"/>
                <w:color w:val="090909"/>
                <w:sz w:val="16"/>
                <w:szCs w:val="16"/>
              </w:rPr>
              <w:t>Lisitpendência</w:t>
            </w:r>
            <w:proofErr w:type="spellEnd"/>
            <w:r w:rsidRPr="00ED3E00">
              <w:rPr>
                <w:rFonts w:ascii="Helvetica" w:hAnsi="Helvetica"/>
                <w:color w:val="090909"/>
                <w:sz w:val="16"/>
                <w:szCs w:val="16"/>
              </w:rPr>
              <w:t>. Ação Coletiva e Individual. Substituição processual.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Pr="00ED3E00" w:rsidRDefault="00ED3E00" w:rsidP="00ED3E00">
            <w:pPr>
              <w:ind w:left="0"/>
              <w:rPr>
                <w:rFonts w:ascii="Helvetica" w:eastAsiaTheme="minorHAnsi" w:hAnsi="Helvetica" w:cs="Calibri"/>
                <w:color w:val="090909"/>
                <w:sz w:val="16"/>
                <w:szCs w:val="16"/>
                <w:lang w:eastAsia="en-US"/>
              </w:rPr>
            </w:pPr>
            <w:r w:rsidRPr="00ED3E00">
              <w:rPr>
                <w:rFonts w:ascii="Helvetica" w:hAnsi="Helvetica"/>
                <w:color w:val="090909"/>
                <w:sz w:val="16"/>
                <w:szCs w:val="16"/>
              </w:rPr>
              <w:t>A ação proposta pelo sindicato, como substituto processual, não induz litispendência em relação à ação individual, à luz do art. 104 do Código de Defesa do Consumidor. </w:t>
            </w:r>
          </w:p>
        </w:tc>
      </w:tr>
      <w:tr w:rsidR="00ED3E00" w:rsidTr="00ED3E0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lastRenderedPageBreak/>
              <w:t> 57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Hipoteca Judiciária.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2B0888">
            <w:pPr>
              <w:ind w:left="0"/>
              <w:rPr>
                <w:rFonts w:ascii="Helvetica" w:eastAsiaTheme="minorHAnsi" w:hAnsi="Helvetica" w:cs="Calibri"/>
                <w:color w:val="090909"/>
                <w:lang w:eastAsia="en-US"/>
              </w:rPr>
            </w:pPr>
            <w:r>
              <w:rPr>
                <w:rFonts w:ascii="Helvetica" w:hAnsi="Helvetica"/>
                <w:color w:val="090909"/>
              </w:rPr>
              <w:t>A constituição de hipoteca judiciária, prevista no artigo 466 do CPC, é compatível com o processo do trabalho.</w:t>
            </w:r>
          </w:p>
        </w:tc>
      </w:tr>
      <w:tr w:rsidR="00ED3E00" w:rsidTr="00ED3E0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58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Multa do artigo 477, § 8º, da Consolidação das Leis do Trabalho (CLT).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2B0888">
            <w:pPr>
              <w:ind w:left="0"/>
              <w:rPr>
                <w:rFonts w:ascii="Helvetica" w:eastAsiaTheme="minorHAnsi" w:hAnsi="Helvetica" w:cs="Calibri"/>
                <w:color w:val="090909"/>
                <w:lang w:eastAsia="en-US"/>
              </w:rPr>
            </w:pPr>
            <w:r>
              <w:rPr>
                <w:rFonts w:ascii="Helvetica" w:hAnsi="Helvetica"/>
                <w:color w:val="090909"/>
              </w:rPr>
              <w:t>A circunstância de a relação de emprego ter sido reconhecida em juízo não afasta o direito à multa prevista no art. 477, § 8º, da CLT.</w:t>
            </w:r>
          </w:p>
        </w:tc>
      </w:tr>
      <w:tr w:rsidR="00ED3E00" w:rsidTr="00ED3E0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59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Multa do artigo 477, § 8º, da CLT.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2B0888">
            <w:pPr>
              <w:ind w:left="0"/>
              <w:rPr>
                <w:rFonts w:ascii="Helvetica" w:eastAsiaTheme="minorHAnsi" w:hAnsi="Helvetica" w:cs="Calibri"/>
                <w:color w:val="090909"/>
                <w:lang w:eastAsia="en-US"/>
              </w:rPr>
            </w:pPr>
            <w:r>
              <w:rPr>
                <w:rFonts w:ascii="Helvetica" w:hAnsi="Helvetica"/>
                <w:color w:val="090909"/>
              </w:rPr>
              <w:t xml:space="preserve">É indevida a multa do art. 477, § 8º, da CLT quando o valor líquido devido pela extinção do contrato de trabalho for disponibilizado ao empregado por meio de depósito em </w:t>
            </w:r>
            <w:proofErr w:type="spellStart"/>
            <w:r>
              <w:rPr>
                <w:rFonts w:ascii="Helvetica" w:hAnsi="Helvetica"/>
                <w:color w:val="090909"/>
              </w:rPr>
              <w:t>conta-corrente</w:t>
            </w:r>
            <w:proofErr w:type="spellEnd"/>
            <w:r>
              <w:rPr>
                <w:rFonts w:ascii="Helvetica" w:hAnsi="Helvetica"/>
                <w:color w:val="090909"/>
              </w:rPr>
              <w:t xml:space="preserve"> dentro do prazo previsto no § 6º do referido dispositivo legal, ainda que a assistência prevista no § 1º ocorra em data posterior.</w:t>
            </w:r>
          </w:p>
        </w:tc>
      </w:tr>
      <w:tr w:rsidR="00ED3E00" w:rsidTr="00ED3E0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Adicional de insalubridade. Agente químico fenol.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A exposição cutânea ao agente químico fenol, de avaliação qualitativa, gera insalubridade em grau máximo.</w:t>
            </w:r>
          </w:p>
        </w:tc>
      </w:tr>
    </w:tbl>
    <w:p w:rsidR="00ED3E00" w:rsidRDefault="00ED3E00" w:rsidP="00ED3E00">
      <w:pPr>
        <w:rPr>
          <w:rFonts w:ascii="Helvetica" w:eastAsiaTheme="minorHAnsi" w:hAnsi="Helvetica" w:cs="Calibri"/>
          <w:vanish/>
          <w:color w:val="090909"/>
          <w:lang w:eastAsia="en-U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2708"/>
        <w:gridCol w:w="5646"/>
      </w:tblGrid>
      <w:tr w:rsidR="00ED3E00" w:rsidTr="00ED3E00">
        <w:trPr>
          <w:tblHeade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b/>
                <w:bCs/>
                <w:color w:val="090909"/>
                <w:lang w:eastAsia="en-US"/>
              </w:rPr>
            </w:pPr>
            <w:r>
              <w:rPr>
                <w:rStyle w:val="Forte"/>
                <w:rFonts w:ascii="Helvetica" w:eastAsiaTheme="majorEastAsia" w:hAnsi="Helvetica"/>
                <w:color w:val="090909"/>
              </w:rPr>
              <w:t>Orientação Jurisprudencial </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b/>
                <w:bCs/>
                <w:color w:val="090909"/>
                <w:lang w:eastAsia="en-US"/>
              </w:rPr>
            </w:pPr>
            <w:r>
              <w:rPr>
                <w:rStyle w:val="Forte"/>
                <w:rFonts w:ascii="Helvetica" w:eastAsiaTheme="majorEastAsia" w:hAnsi="Helvetica"/>
                <w:color w:val="090909"/>
              </w:rPr>
              <w:t>Tema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b/>
                <w:bCs/>
                <w:color w:val="090909"/>
                <w:lang w:eastAsia="en-US"/>
              </w:rPr>
            </w:pPr>
            <w:r>
              <w:rPr>
                <w:rStyle w:val="Forte"/>
                <w:rFonts w:ascii="Helvetica" w:eastAsiaTheme="majorEastAsia" w:hAnsi="Helvetica"/>
                <w:color w:val="090909"/>
              </w:rPr>
              <w:t>Texto</w:t>
            </w:r>
            <w:r>
              <w:rPr>
                <w:rFonts w:ascii="Helvetica" w:hAnsi="Helvetica"/>
                <w:b/>
                <w:bCs/>
                <w:color w:val="090909"/>
              </w:rPr>
              <w:t> </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33</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Prescrição. Arguição na fase de execução.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 xml:space="preserve">Não se </w:t>
            </w:r>
            <w:proofErr w:type="gramStart"/>
            <w:r>
              <w:rPr>
                <w:rFonts w:ascii="Helvetica" w:hAnsi="Helvetica"/>
                <w:color w:val="090909"/>
              </w:rPr>
              <w:t>conhece,</w:t>
            </w:r>
            <w:proofErr w:type="gramEnd"/>
            <w:r>
              <w:rPr>
                <w:rFonts w:ascii="Helvetica" w:hAnsi="Helvetica"/>
                <w:color w:val="090909"/>
              </w:rPr>
              <w:t xml:space="preserve"> na fase de execução, da prescrição não pronunciada na fase de conhecimento.</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34</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Horas extras. Súmula 340 do TST. Coisa julgada.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 xml:space="preserve">Ofende a coisa julgada a pretensão de observância da Sumula 340 do TST para cálculo das horas extras na fase de liquidação, quando ausente </w:t>
            </w:r>
            <w:proofErr w:type="gramStart"/>
            <w:r>
              <w:rPr>
                <w:rFonts w:ascii="Helvetica" w:hAnsi="Helvetica"/>
                <w:color w:val="090909"/>
              </w:rPr>
              <w:t>a</w:t>
            </w:r>
            <w:proofErr w:type="gramEnd"/>
            <w:r>
              <w:rPr>
                <w:rFonts w:ascii="Helvetica" w:hAnsi="Helvetica"/>
                <w:color w:val="090909"/>
              </w:rPr>
              <w:t xml:space="preserve"> determinação respectiva no título executivo.</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35</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Penhora de valores em conta bancária de movimentação conjunta. Possibilidade.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É possível a penhora de numerário existente em conta bancária de movimentação conjunta na qual o devedor figure como um dos titulares, pois este é credor solidário de todo o montante disponível na conta.</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36</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Agravo de petição em autos apartados. Formação deficiente.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 xml:space="preserve">A falta de peças essenciais para o julgamento de agravo de petição interposto em autos apartados acarreta o seu não conhecimento, salvo quando o próprio Juízo determina sua formação sem oportunizar </w:t>
            </w:r>
            <w:proofErr w:type="gramStart"/>
            <w:r>
              <w:rPr>
                <w:rFonts w:ascii="Helvetica" w:hAnsi="Helvetica"/>
                <w:color w:val="090909"/>
              </w:rPr>
              <w:t>às</w:t>
            </w:r>
            <w:proofErr w:type="gramEnd"/>
            <w:r>
              <w:rPr>
                <w:rFonts w:ascii="Helvetica" w:hAnsi="Helvetica"/>
                <w:color w:val="090909"/>
              </w:rPr>
              <w:t xml:space="preserve"> partes a indicação e a conferência das peças.</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37</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Impenhorabilidade do imóvel residencial.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Ainda que o devedor possua outros imóveis, a proteção conferida pela Lei nº 8.009/90 é destinada àquele que serve de residência à unidade familiar.</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38</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Equiparação salarial. Efeitos da decisão.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Os efeitos da equiparação salarial reconhecida no título executivo perduram no salário do exequente, ainda que desapareça o estado de fato e de direito que ensejou a condenação, assegurando-se a irredutibilidade salarial e, se for o caso, o direito aos reajustes salariais futuros sobre o salário que decorreu da isonomia reconhecida.</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39</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Indenização do período da garantia de emprego. Salários e demais vantagens.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A indenização correspondente ao período da garantia de emprego, salvo especificação diversa no título executivo, compreende todas as parcelas devidas ao trabalhador como se trabalhando estivesse.</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40</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Pedido de reconsideração. Prazo recursal.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O pedido de reconsideração da decisão atacada não interrompe ou suspende o prazo legal para a interposição do recurso cabível.</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41</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Artigo 475-L, § 2º do CPC. Compatibilidade com o processo do trabalho.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O disposto no art. 475-L, § 2º do CPC, é compatível com o processo do trabalho.</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t> 42</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Competência da Justiça do Trabalho para determinar a apresentação da GFIP.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 xml:space="preserve">A Justiça do Trabalho é competente para intimar a empregadora para apresentar em juízo a Guia de Recolhimento do Fundo de Garantia por Tempo de Serviço e Informações à Previdência Social (GFIP), pois seu preenchimento e fornecimento constituem </w:t>
            </w:r>
            <w:r>
              <w:rPr>
                <w:rFonts w:ascii="Helvetica" w:hAnsi="Helvetica"/>
                <w:color w:val="090909"/>
              </w:rPr>
              <w:lastRenderedPageBreak/>
              <w:t>obrigação acessória dos recolhimentos previdenciários, cuja execução de ofício cabe a esta Justiça Especializada.</w:t>
            </w:r>
          </w:p>
        </w:tc>
      </w:tr>
      <w:tr w:rsidR="00ED3E00" w:rsidTr="00ED3E00">
        <w:trPr>
          <w:tblCellSpacing w:w="15" w:type="dxa"/>
          <w:jc w:val="center"/>
        </w:trPr>
        <w:tc>
          <w:tcPr>
            <w:tcW w:w="15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pPr>
              <w:rPr>
                <w:rFonts w:ascii="Helvetica" w:eastAsiaTheme="minorHAnsi" w:hAnsi="Helvetica" w:cs="Calibri"/>
                <w:color w:val="090909"/>
                <w:lang w:eastAsia="en-US"/>
              </w:rPr>
            </w:pPr>
            <w:r>
              <w:rPr>
                <w:rFonts w:ascii="Helvetica" w:hAnsi="Helvetica"/>
                <w:color w:val="090909"/>
              </w:rPr>
              <w:lastRenderedPageBreak/>
              <w:t> 43</w:t>
            </w:r>
          </w:p>
        </w:tc>
        <w:tc>
          <w:tcPr>
            <w:tcW w:w="2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Aplicação do artigo 745-A do CPC. Parcelamento do crédito trabalhista.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3E00" w:rsidRDefault="00ED3E00" w:rsidP="00ED3E00">
            <w:pPr>
              <w:ind w:left="0"/>
              <w:rPr>
                <w:rFonts w:ascii="Helvetica" w:eastAsiaTheme="minorHAnsi" w:hAnsi="Helvetica" w:cs="Calibri"/>
                <w:color w:val="090909"/>
                <w:lang w:eastAsia="en-US"/>
              </w:rPr>
            </w:pPr>
            <w:r>
              <w:rPr>
                <w:rFonts w:ascii="Helvetica" w:hAnsi="Helvetica"/>
                <w:color w:val="090909"/>
              </w:rPr>
              <w:t>O procedimento previsto no art. 745-A do CPC é compatível com o processo do trabalho.</w:t>
            </w:r>
          </w:p>
        </w:tc>
      </w:tr>
    </w:tbl>
    <w:p w:rsidR="002B0888" w:rsidRPr="002B0888" w:rsidRDefault="002B0888" w:rsidP="002B0888">
      <w:pPr>
        <w:pStyle w:val="SemEspaamento"/>
        <w:ind w:left="0" w:right="215"/>
        <w:jc w:val="both"/>
        <w:rPr>
          <w:rFonts w:ascii="Verdana" w:hAnsi="Verdana"/>
          <w:bCs/>
          <w:color w:val="000099"/>
          <w:sz w:val="18"/>
          <w:szCs w:val="18"/>
        </w:rPr>
      </w:pPr>
      <w:r w:rsidRPr="002B0888">
        <w:rPr>
          <w:rFonts w:ascii="Verdana" w:hAnsi="Verdana"/>
          <w:bCs/>
          <w:color w:val="000099"/>
          <w:sz w:val="18"/>
          <w:szCs w:val="18"/>
        </w:rPr>
        <w:t>Com informações da Assessoria de Imprensa do TRT-4.</w:t>
      </w:r>
    </w:p>
    <w:p w:rsidR="002B0888" w:rsidRDefault="002B0888" w:rsidP="002B0888">
      <w:pPr>
        <w:pStyle w:val="SemEspaamento"/>
        <w:ind w:left="0" w:right="215"/>
        <w:jc w:val="both"/>
        <w:rPr>
          <w:rFonts w:ascii="Verdana" w:hAnsi="Verdana"/>
          <w:bCs/>
          <w:color w:val="000099"/>
          <w:sz w:val="18"/>
          <w:szCs w:val="18"/>
        </w:rPr>
      </w:pPr>
    </w:p>
    <w:p w:rsidR="00D97974" w:rsidRPr="002B0888" w:rsidRDefault="00D97974" w:rsidP="002B0888">
      <w:pPr>
        <w:pStyle w:val="SemEspaamento"/>
        <w:ind w:left="0" w:right="215"/>
        <w:jc w:val="both"/>
        <w:rPr>
          <w:rFonts w:ascii="Verdana" w:hAnsi="Verdana"/>
          <w:bCs/>
          <w:color w:val="000099"/>
          <w:sz w:val="18"/>
          <w:szCs w:val="18"/>
        </w:rPr>
      </w:pPr>
    </w:p>
    <w:p w:rsidR="00ED3E00" w:rsidRDefault="002B0888" w:rsidP="002B0888">
      <w:pPr>
        <w:pStyle w:val="SemEspaamento"/>
        <w:ind w:left="0" w:right="215"/>
        <w:jc w:val="both"/>
        <w:rPr>
          <w:rFonts w:ascii="Verdana" w:hAnsi="Verdana"/>
          <w:bCs/>
          <w:color w:val="000099"/>
          <w:sz w:val="18"/>
          <w:szCs w:val="18"/>
        </w:rPr>
      </w:pPr>
      <w:r w:rsidRPr="002B0888">
        <w:rPr>
          <w:rFonts w:ascii="Verdana" w:hAnsi="Verdana"/>
          <w:bCs/>
          <w:color w:val="000099"/>
          <w:sz w:val="18"/>
          <w:szCs w:val="18"/>
        </w:rPr>
        <w:t>FONTE: Consultor Jurídico, 22/11/2013.</w:t>
      </w:r>
    </w:p>
    <w:p w:rsidR="002B0888" w:rsidRDefault="002B0888" w:rsidP="00365B51">
      <w:pPr>
        <w:pStyle w:val="SemEspaamento"/>
        <w:ind w:left="0" w:right="216"/>
        <w:jc w:val="center"/>
        <w:rPr>
          <w:rFonts w:ascii="Verdana" w:hAnsi="Verdana"/>
          <w:b/>
          <w:bCs/>
          <w:color w:val="FF0000"/>
          <w:sz w:val="18"/>
          <w:szCs w:val="18"/>
          <w:lang w:val="pt-PT"/>
        </w:rPr>
      </w:pPr>
    </w:p>
    <w:p w:rsidR="002B0888" w:rsidRDefault="002B0888" w:rsidP="00365B51">
      <w:pPr>
        <w:pStyle w:val="SemEspaamento"/>
        <w:ind w:left="0" w:right="216"/>
        <w:jc w:val="center"/>
        <w:rPr>
          <w:rFonts w:ascii="Verdana" w:hAnsi="Verdana"/>
          <w:b/>
          <w:bCs/>
          <w:color w:val="FF0000"/>
          <w:sz w:val="18"/>
          <w:szCs w:val="18"/>
          <w:lang w:val="pt-PT"/>
        </w:rPr>
      </w:pPr>
    </w:p>
    <w:p w:rsidR="002B0888" w:rsidRDefault="002B0888" w:rsidP="00365B51">
      <w:pPr>
        <w:pStyle w:val="SemEspaamento"/>
        <w:ind w:left="0" w:right="216"/>
        <w:jc w:val="center"/>
        <w:rPr>
          <w:rFonts w:ascii="Verdana" w:hAnsi="Verdana"/>
          <w:b/>
          <w:bCs/>
          <w:color w:val="FF0000"/>
          <w:sz w:val="18"/>
          <w:szCs w:val="18"/>
          <w:lang w:val="pt-PT"/>
        </w:rPr>
      </w:pPr>
    </w:p>
    <w:p w:rsidR="00D97974" w:rsidRDefault="00D97974" w:rsidP="00365B51">
      <w:pPr>
        <w:pStyle w:val="SemEspaamento"/>
        <w:ind w:left="0" w:right="216"/>
        <w:jc w:val="center"/>
        <w:rPr>
          <w:rFonts w:ascii="Verdana" w:hAnsi="Verdana"/>
          <w:b/>
          <w:bCs/>
          <w:color w:val="FF0000"/>
          <w:sz w:val="18"/>
          <w:szCs w:val="18"/>
          <w:lang w:val="pt-PT"/>
        </w:rPr>
      </w:pPr>
    </w:p>
    <w:p w:rsidR="005A37D0" w:rsidRDefault="005A37D0" w:rsidP="00365B51">
      <w:pPr>
        <w:pStyle w:val="SemEspaamento"/>
        <w:ind w:left="0" w:right="216"/>
        <w:jc w:val="center"/>
        <w:rPr>
          <w:rFonts w:ascii="Verdana" w:hAnsi="Verdana"/>
          <w:b/>
          <w:bCs/>
          <w:color w:val="FF0000"/>
          <w:sz w:val="18"/>
          <w:szCs w:val="18"/>
          <w:lang w:val="pt-PT"/>
        </w:rPr>
      </w:pPr>
    </w:p>
    <w:p w:rsidR="00365B51" w:rsidRDefault="00365B51" w:rsidP="00365B51">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365B51" w:rsidRPr="00085CF3" w:rsidRDefault="00365B51" w:rsidP="00365B51">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25/11</w:t>
      </w:r>
      <w:r w:rsidRPr="00DC7643">
        <w:rPr>
          <w:rFonts w:ascii="Verdana" w:hAnsi="Verdana" w:cs="Arial"/>
          <w:b/>
          <w:bCs/>
          <w:color w:val="FF0000"/>
          <w:sz w:val="18"/>
          <w:szCs w:val="18"/>
        </w:rPr>
        <w:t>/2013</w:t>
      </w:r>
    </w:p>
    <w:p w:rsidR="00365B51" w:rsidRDefault="00365B51" w:rsidP="00D30672">
      <w:pPr>
        <w:pStyle w:val="SemEspaamento"/>
        <w:ind w:left="0" w:right="215"/>
        <w:jc w:val="both"/>
        <w:rPr>
          <w:rFonts w:ascii="Verdana" w:hAnsi="Verdana"/>
          <w:bCs/>
          <w:color w:val="000099"/>
          <w:sz w:val="18"/>
          <w:szCs w:val="18"/>
        </w:rPr>
      </w:pPr>
    </w:p>
    <w:p w:rsidR="005A37D0" w:rsidRDefault="005A37D0" w:rsidP="00D30672">
      <w:pPr>
        <w:pStyle w:val="SemEspaamento"/>
        <w:ind w:left="0" w:right="215"/>
        <w:jc w:val="both"/>
        <w:rPr>
          <w:rFonts w:ascii="Verdana" w:hAnsi="Verdana"/>
          <w:bCs/>
          <w:color w:val="000099"/>
          <w:sz w:val="18"/>
          <w:szCs w:val="18"/>
        </w:rPr>
      </w:pPr>
    </w:p>
    <w:p w:rsidR="00365B51" w:rsidRPr="00365B51" w:rsidRDefault="00365B51" w:rsidP="00365B51">
      <w:pPr>
        <w:pStyle w:val="SemEspaamento"/>
        <w:ind w:left="0" w:right="215"/>
        <w:jc w:val="center"/>
        <w:rPr>
          <w:rFonts w:ascii="Verdana" w:hAnsi="Verdana"/>
          <w:b/>
          <w:bCs/>
          <w:caps/>
          <w:color w:val="000099"/>
          <w:sz w:val="18"/>
          <w:szCs w:val="18"/>
        </w:rPr>
      </w:pPr>
      <w:r w:rsidRPr="00365B51">
        <w:rPr>
          <w:rFonts w:ascii="Verdana" w:hAnsi="Verdana"/>
          <w:b/>
          <w:bCs/>
          <w:caps/>
          <w:color w:val="000099"/>
          <w:sz w:val="18"/>
          <w:szCs w:val="18"/>
        </w:rPr>
        <w:t>Demissão por embriaguez exige "prova irrefutável"</w:t>
      </w:r>
    </w:p>
    <w:p w:rsidR="00365B51" w:rsidRPr="00365B51" w:rsidRDefault="00365B51" w:rsidP="00365B51">
      <w:pPr>
        <w:pStyle w:val="SemEspaamento"/>
        <w:ind w:left="0" w:right="215"/>
        <w:jc w:val="both"/>
        <w:rPr>
          <w:rFonts w:ascii="Verdana" w:hAnsi="Verdana"/>
          <w:bCs/>
          <w:color w:val="000099"/>
          <w:sz w:val="18"/>
          <w:szCs w:val="18"/>
        </w:rPr>
      </w:pP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A mera impressão de que um funcionário está alcoolizado não é motivo suficiente para demiti-lo por justa causa. Para a 6ª Turma do Tribunal Regional do Trabalho da 3ª Região (MG), essa forma de dispensa exige “prova irrefutável”, já que traz consequências morais e financeiras ao trabalhador.</w:t>
      </w: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 xml:space="preserve">O colegiado reverteu </w:t>
      </w:r>
      <w:proofErr w:type="gramStart"/>
      <w:r w:rsidRPr="00365B51">
        <w:rPr>
          <w:rFonts w:ascii="Verdana" w:hAnsi="Verdana"/>
          <w:bCs/>
          <w:color w:val="000099"/>
          <w:sz w:val="18"/>
          <w:szCs w:val="18"/>
        </w:rPr>
        <w:t>a</w:t>
      </w:r>
      <w:proofErr w:type="gramEnd"/>
      <w:r w:rsidRPr="00365B51">
        <w:rPr>
          <w:rFonts w:ascii="Verdana" w:hAnsi="Verdana"/>
          <w:bCs/>
          <w:color w:val="000099"/>
          <w:sz w:val="18"/>
          <w:szCs w:val="18"/>
        </w:rPr>
        <w:t xml:space="preserve"> dispensa por justa causa de um motorista acusado de se apresentar embriagado ao trabalho. A empresa de logística tentava recorrer de decisão desfavorável em primeira instância, que havia discordado do critério utilizado para a demissão: o relato de apenas uma testemunha, com impressões subjetivas.</w:t>
      </w: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 xml:space="preserve">O juiz Mauro </w:t>
      </w:r>
      <w:proofErr w:type="spellStart"/>
      <w:r w:rsidRPr="00365B51">
        <w:rPr>
          <w:rFonts w:ascii="Verdana" w:hAnsi="Verdana"/>
          <w:bCs/>
          <w:color w:val="000099"/>
          <w:sz w:val="18"/>
          <w:szCs w:val="18"/>
        </w:rPr>
        <w:t>Elvas</w:t>
      </w:r>
      <w:proofErr w:type="spellEnd"/>
      <w:r w:rsidRPr="00365B51">
        <w:rPr>
          <w:rFonts w:ascii="Verdana" w:hAnsi="Verdana"/>
          <w:bCs/>
          <w:color w:val="000099"/>
          <w:sz w:val="18"/>
          <w:szCs w:val="18"/>
        </w:rPr>
        <w:t xml:space="preserve"> Falcão Carneiro, da Vara do Trabalho de Lavras, disse que a testemunha se baseou no fato de que o empregado estava com os olhos vermelhos, falando rápido e um pouco nervoso. Chamou a atenção do magistrado que, em nenhum momento, foi apontada em juízo falta de equilíbrio ou “odor etílico”, sintomas mais comuns da embriaguez.</w:t>
      </w: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A relatora no TRT-3, Rosemary de Oliveira Pires, manteve sentença. “A referida testemunha apenas teve a impressão de que o reclamante tinha ingerido bebida alcoólica, e não soube sequer informar o ano em que o suposto evento faltoso teria ocorrido”, escreveu. O entendimento de Pires foi seguido de forma unânime.</w:t>
      </w: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 xml:space="preserve">A empresa foi condenada ao pagamento de R$ 3 mil por danos morais, além das parcelas rescisórias (aviso prévio indenizado, 13ºs salários, férias com 1/3 e multa rescisória de 40% sobre </w:t>
      </w:r>
      <w:proofErr w:type="gramStart"/>
      <w:r w:rsidRPr="00365B51">
        <w:rPr>
          <w:rFonts w:ascii="Verdana" w:hAnsi="Verdana"/>
          <w:bCs/>
          <w:color w:val="000099"/>
          <w:sz w:val="18"/>
          <w:szCs w:val="18"/>
        </w:rPr>
        <w:t>o</w:t>
      </w:r>
      <w:proofErr w:type="gramEnd"/>
      <w:r w:rsidRPr="00365B51">
        <w:rPr>
          <w:rFonts w:ascii="Verdana" w:hAnsi="Verdana"/>
          <w:bCs/>
          <w:color w:val="000099"/>
          <w:sz w:val="18"/>
          <w:szCs w:val="18"/>
        </w:rPr>
        <w:t xml:space="preserve"> </w:t>
      </w:r>
      <w:proofErr w:type="gramStart"/>
      <w:r w:rsidRPr="00365B51">
        <w:rPr>
          <w:rFonts w:ascii="Verdana" w:hAnsi="Verdana"/>
          <w:bCs/>
          <w:color w:val="000099"/>
          <w:sz w:val="18"/>
          <w:szCs w:val="18"/>
        </w:rPr>
        <w:t>FGTS)</w:t>
      </w:r>
      <w:proofErr w:type="gramEnd"/>
      <w:r w:rsidRPr="00365B51">
        <w:rPr>
          <w:rFonts w:ascii="Verdana" w:hAnsi="Verdana"/>
          <w:bCs/>
          <w:color w:val="000099"/>
          <w:sz w:val="18"/>
          <w:szCs w:val="18"/>
        </w:rPr>
        <w:t>. Com informações da Assessoria de Imprensa do TRT-3.</w:t>
      </w:r>
    </w:p>
    <w:p w:rsidR="00365B51" w:rsidRDefault="00365B51" w:rsidP="00365B51">
      <w:pPr>
        <w:pStyle w:val="SemEspaamento"/>
        <w:ind w:left="0" w:right="215"/>
        <w:jc w:val="both"/>
        <w:rPr>
          <w:rFonts w:ascii="Verdana" w:hAnsi="Verdana"/>
          <w:bCs/>
          <w:color w:val="000099"/>
          <w:sz w:val="18"/>
          <w:szCs w:val="18"/>
        </w:rPr>
      </w:pPr>
      <w:r w:rsidRPr="00365B51">
        <w:rPr>
          <w:rFonts w:ascii="Verdana" w:hAnsi="Verdana"/>
          <w:bCs/>
          <w:color w:val="000099"/>
          <w:sz w:val="18"/>
          <w:szCs w:val="18"/>
        </w:rPr>
        <w:t>Clique aqui para ler o acórdão.</w:t>
      </w:r>
    </w:p>
    <w:p w:rsidR="00365B51" w:rsidRPr="00365B51" w:rsidRDefault="00365B51" w:rsidP="00365B51">
      <w:pPr>
        <w:pStyle w:val="SemEspaamento"/>
        <w:ind w:left="0" w:right="215"/>
        <w:jc w:val="both"/>
        <w:rPr>
          <w:rFonts w:ascii="Verdana" w:hAnsi="Verdana"/>
          <w:bCs/>
          <w:color w:val="000099"/>
          <w:sz w:val="18"/>
          <w:szCs w:val="18"/>
        </w:rPr>
      </w:pPr>
    </w:p>
    <w:p w:rsidR="00365B51" w:rsidRPr="00365B51" w:rsidRDefault="00365B51" w:rsidP="00365B51">
      <w:pPr>
        <w:pStyle w:val="SemEspaamento"/>
        <w:ind w:left="0" w:right="215"/>
        <w:jc w:val="both"/>
        <w:rPr>
          <w:rFonts w:ascii="Verdana" w:hAnsi="Verdana"/>
          <w:bCs/>
          <w:color w:val="000099"/>
          <w:sz w:val="18"/>
          <w:szCs w:val="18"/>
        </w:rPr>
      </w:pPr>
      <w:r w:rsidRPr="00365B51">
        <w:rPr>
          <w:rFonts w:ascii="Verdana" w:hAnsi="Verdana"/>
          <w:bCs/>
          <w:color w:val="000099"/>
          <w:sz w:val="18"/>
          <w:szCs w:val="18"/>
        </w:rPr>
        <w:t>0000169-26.2013.5.03.0065 RO</w:t>
      </w:r>
    </w:p>
    <w:p w:rsidR="00365B51" w:rsidRPr="00365B51" w:rsidRDefault="00365B51" w:rsidP="00365B51">
      <w:pPr>
        <w:pStyle w:val="SemEspaamento"/>
        <w:ind w:left="0" w:right="215"/>
        <w:jc w:val="both"/>
        <w:rPr>
          <w:rFonts w:ascii="Verdana" w:hAnsi="Verdana"/>
          <w:bCs/>
          <w:color w:val="000099"/>
          <w:sz w:val="18"/>
          <w:szCs w:val="18"/>
        </w:rPr>
      </w:pPr>
    </w:p>
    <w:p w:rsidR="00365B51" w:rsidRDefault="00365B51" w:rsidP="00365B51">
      <w:pPr>
        <w:pStyle w:val="SemEspaamento"/>
        <w:ind w:left="0" w:right="215"/>
        <w:jc w:val="both"/>
        <w:rPr>
          <w:rFonts w:ascii="Verdana" w:hAnsi="Verdana"/>
          <w:bCs/>
          <w:color w:val="000099"/>
          <w:sz w:val="18"/>
          <w:szCs w:val="18"/>
        </w:rPr>
      </w:pPr>
      <w:r w:rsidRPr="00365B51">
        <w:rPr>
          <w:rFonts w:ascii="Verdana" w:hAnsi="Verdana"/>
          <w:bCs/>
          <w:color w:val="000099"/>
          <w:sz w:val="18"/>
          <w:szCs w:val="18"/>
        </w:rPr>
        <w:t>FONTE: Revista Consultor Jurídico, 25/11/2013.</w:t>
      </w:r>
    </w:p>
    <w:p w:rsidR="00365B51" w:rsidRDefault="00365B51" w:rsidP="00365B51">
      <w:pPr>
        <w:pStyle w:val="SemEspaamento"/>
        <w:ind w:left="0" w:right="215"/>
        <w:jc w:val="both"/>
        <w:rPr>
          <w:rFonts w:ascii="Verdana" w:hAnsi="Verdana"/>
          <w:bCs/>
          <w:color w:val="000099"/>
          <w:sz w:val="18"/>
          <w:szCs w:val="18"/>
        </w:rPr>
      </w:pPr>
    </w:p>
    <w:p w:rsidR="00365B51" w:rsidRDefault="00365B51" w:rsidP="00365B51">
      <w:pPr>
        <w:pStyle w:val="SemEspaamento"/>
        <w:ind w:left="0" w:right="215"/>
        <w:jc w:val="both"/>
        <w:rPr>
          <w:rFonts w:ascii="Verdana" w:hAnsi="Verdana"/>
          <w:bCs/>
          <w:color w:val="000099"/>
          <w:sz w:val="18"/>
          <w:szCs w:val="18"/>
        </w:rPr>
      </w:pPr>
    </w:p>
    <w:p w:rsidR="00D97974" w:rsidRDefault="00D97974" w:rsidP="00365B51">
      <w:pPr>
        <w:pStyle w:val="SemEspaamento"/>
        <w:ind w:left="0" w:right="215"/>
        <w:jc w:val="both"/>
        <w:rPr>
          <w:rFonts w:ascii="Verdana" w:hAnsi="Verdana"/>
          <w:bCs/>
          <w:color w:val="000099"/>
          <w:sz w:val="18"/>
          <w:szCs w:val="18"/>
        </w:rPr>
      </w:pPr>
    </w:p>
    <w:p w:rsidR="00365B51" w:rsidRDefault="00365B51" w:rsidP="00365B51">
      <w:pPr>
        <w:pStyle w:val="SemEspaamento"/>
        <w:ind w:left="0" w:right="215"/>
        <w:jc w:val="both"/>
        <w:rPr>
          <w:rFonts w:ascii="Verdana" w:hAnsi="Verdana"/>
          <w:bCs/>
          <w:color w:val="000099"/>
          <w:sz w:val="18"/>
          <w:szCs w:val="18"/>
        </w:rPr>
      </w:pPr>
    </w:p>
    <w:p w:rsidR="00365B51" w:rsidRDefault="00365B51" w:rsidP="005A37D0">
      <w:pPr>
        <w:pStyle w:val="SemEspaamento"/>
        <w:ind w:left="0" w:right="215"/>
        <w:rPr>
          <w:rFonts w:ascii="Verdana" w:hAnsi="Verdana"/>
          <w:bCs/>
          <w:color w:val="000099"/>
          <w:sz w:val="18"/>
          <w:szCs w:val="18"/>
        </w:rPr>
      </w:pPr>
    </w:p>
    <w:p w:rsidR="00365B51" w:rsidRDefault="00365B51" w:rsidP="00365B51">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365B51" w:rsidRDefault="00365B51" w:rsidP="00365B51">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26/11</w:t>
      </w:r>
      <w:r w:rsidRPr="00DC7643">
        <w:rPr>
          <w:rFonts w:ascii="Verdana" w:hAnsi="Verdana" w:cs="Arial"/>
          <w:b/>
          <w:bCs/>
          <w:color w:val="FF0000"/>
          <w:sz w:val="18"/>
          <w:szCs w:val="18"/>
        </w:rPr>
        <w:t>/2013</w:t>
      </w:r>
    </w:p>
    <w:p w:rsidR="005A37D0" w:rsidRPr="00085CF3" w:rsidRDefault="005A37D0" w:rsidP="00365B51">
      <w:pPr>
        <w:pStyle w:val="SemEspaamento"/>
        <w:ind w:left="0" w:right="-68"/>
        <w:jc w:val="center"/>
        <w:rPr>
          <w:rFonts w:ascii="Verdana" w:hAnsi="Verdana" w:cs="Arial"/>
          <w:b/>
          <w:bCs/>
          <w:color w:val="FF0000"/>
          <w:sz w:val="18"/>
          <w:szCs w:val="18"/>
        </w:rPr>
      </w:pPr>
    </w:p>
    <w:p w:rsidR="00365B51" w:rsidRDefault="00365B51" w:rsidP="00365B51">
      <w:pPr>
        <w:pStyle w:val="SemEspaamento"/>
        <w:ind w:left="0" w:right="215"/>
        <w:jc w:val="both"/>
        <w:rPr>
          <w:rFonts w:ascii="Verdana" w:hAnsi="Verdana"/>
          <w:bCs/>
          <w:color w:val="000099"/>
          <w:sz w:val="18"/>
          <w:szCs w:val="18"/>
        </w:rPr>
      </w:pPr>
    </w:p>
    <w:p w:rsidR="00365B51" w:rsidRPr="00365B51" w:rsidRDefault="00365B51" w:rsidP="00365B51">
      <w:pPr>
        <w:pStyle w:val="SemEspaamento"/>
        <w:ind w:left="0" w:right="215"/>
        <w:jc w:val="center"/>
        <w:rPr>
          <w:rFonts w:ascii="Verdana" w:hAnsi="Verdana"/>
          <w:b/>
          <w:bCs/>
          <w:caps/>
          <w:color w:val="000099"/>
          <w:sz w:val="18"/>
          <w:szCs w:val="18"/>
        </w:rPr>
      </w:pPr>
      <w:r w:rsidRPr="00365B51">
        <w:rPr>
          <w:rFonts w:ascii="Verdana" w:hAnsi="Verdana"/>
          <w:b/>
          <w:bCs/>
          <w:caps/>
          <w:color w:val="000099"/>
          <w:sz w:val="18"/>
          <w:szCs w:val="18"/>
        </w:rPr>
        <w:t>SUPERMERCADO É PUNIDO POR CRIAR FALSA EXPECTATIVA DE EMPREGO</w:t>
      </w:r>
    </w:p>
    <w:p w:rsidR="00365B51" w:rsidRPr="00365B51" w:rsidRDefault="00365B51" w:rsidP="00365B51">
      <w:pPr>
        <w:pStyle w:val="SemEspaamento"/>
        <w:ind w:left="0" w:right="215"/>
        <w:jc w:val="both"/>
        <w:rPr>
          <w:rFonts w:ascii="Verdana" w:hAnsi="Verdana"/>
          <w:bCs/>
          <w:color w:val="000099"/>
          <w:sz w:val="18"/>
          <w:szCs w:val="18"/>
        </w:rPr>
      </w:pP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 xml:space="preserve">Um hipermercado de Curitiba terá de indenizar em R$ 10 mil um trabalhador aprovado em todas as etapas do processo seletivo, que fez exames admissionais e chegou a abrir conta bancária a pedido da empresa, mas acabou dispensado antes da efetiva contratação. O valor da condenação, fixado em R$2 mil pela 14ª Vara do Trabalho de Curitiba, foi aumentado para R$10 mil pela Segunda Turma do Tribunal Regional do Trabalho (TRT-PR), após recurso do trabalhador que pleiteava ser indenizado em R$ 30 mil. </w:t>
      </w: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 xml:space="preserve">O Hipermercado Big (nome fantasia da empresa </w:t>
      </w:r>
      <w:proofErr w:type="spellStart"/>
      <w:r w:rsidRPr="00365B51">
        <w:rPr>
          <w:rFonts w:ascii="Verdana" w:hAnsi="Verdana"/>
          <w:bCs/>
          <w:color w:val="000099"/>
          <w:sz w:val="18"/>
          <w:szCs w:val="18"/>
        </w:rPr>
        <w:t>Wal</w:t>
      </w:r>
      <w:proofErr w:type="spellEnd"/>
      <w:r w:rsidRPr="00365B51">
        <w:rPr>
          <w:rFonts w:ascii="Verdana" w:hAnsi="Verdana"/>
          <w:bCs/>
          <w:color w:val="000099"/>
          <w:sz w:val="18"/>
          <w:szCs w:val="18"/>
        </w:rPr>
        <w:t xml:space="preserve"> Mart Brasil Ltda.) submeteu o candidato a diversos procedimentos de admissão, como a participação em processo de seleção, entrevistas, treinamentos, entrega de documentos e exame admissional. Ele foi aprovado e aceitou a proposta de </w:t>
      </w:r>
      <w:r w:rsidRPr="00365B51">
        <w:rPr>
          <w:rFonts w:ascii="Verdana" w:hAnsi="Verdana"/>
          <w:bCs/>
          <w:color w:val="000099"/>
          <w:sz w:val="18"/>
          <w:szCs w:val="18"/>
        </w:rPr>
        <w:lastRenderedPageBreak/>
        <w:t xml:space="preserve">emprego para a função de encarregado de açougue. Antes da assinatura do contrato, a empresa pediu que o trabalhador abrisse uma conta bancária para depósito salarial. Pediu também que aguardasse alguns dias para o início do trabalho, por causa de problemas operacionais. Mas, no dia em que começaria suas atividades, o autor foi comunicado que sua vaga não mais seria efetivada. </w:t>
      </w: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 xml:space="preserve">A juíza </w:t>
      </w:r>
      <w:proofErr w:type="spellStart"/>
      <w:r w:rsidRPr="00365B51">
        <w:rPr>
          <w:rFonts w:ascii="Verdana" w:hAnsi="Verdana"/>
          <w:bCs/>
          <w:color w:val="000099"/>
          <w:sz w:val="18"/>
          <w:szCs w:val="18"/>
        </w:rPr>
        <w:t>Rosiris</w:t>
      </w:r>
      <w:proofErr w:type="spellEnd"/>
      <w:r w:rsidRPr="00365B51">
        <w:rPr>
          <w:rFonts w:ascii="Verdana" w:hAnsi="Verdana"/>
          <w:bCs/>
          <w:color w:val="000099"/>
          <w:sz w:val="18"/>
          <w:szCs w:val="18"/>
        </w:rPr>
        <w:t xml:space="preserve"> Rodrigues de Almeida Amado Ribeiro, que proferiu a decisão de primeiro grau, afirmou que a mera expectativa de contratação não gera garantia ao empregado de que será contratado. Mas, no caso analisado, a fase da mera expectativa foi ultrapassada, em razão da submissão do autor a todos os procedimentos de contratação promovidos pela empresa. </w:t>
      </w: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 xml:space="preserve">É notória a frustração gerada, “bem como o prejuízo financeiro, pois mesmo em um curto período, impediu o reclamante de procurar e conseguir outro emprego”, disse na sentença a magistrada. A desembargadora Marlene Teresinha </w:t>
      </w:r>
      <w:proofErr w:type="spellStart"/>
      <w:r w:rsidRPr="00365B51">
        <w:rPr>
          <w:rFonts w:ascii="Verdana" w:hAnsi="Verdana"/>
          <w:bCs/>
          <w:color w:val="000099"/>
          <w:sz w:val="18"/>
          <w:szCs w:val="18"/>
        </w:rPr>
        <w:t>Fuverki</w:t>
      </w:r>
      <w:proofErr w:type="spellEnd"/>
      <w:r w:rsidRPr="00365B51">
        <w:rPr>
          <w:rFonts w:ascii="Verdana" w:hAnsi="Verdana"/>
          <w:bCs/>
          <w:color w:val="000099"/>
          <w:sz w:val="18"/>
          <w:szCs w:val="18"/>
        </w:rPr>
        <w:t xml:space="preserve"> </w:t>
      </w:r>
      <w:proofErr w:type="spellStart"/>
      <w:r w:rsidRPr="00365B51">
        <w:rPr>
          <w:rFonts w:ascii="Verdana" w:hAnsi="Verdana"/>
          <w:bCs/>
          <w:color w:val="000099"/>
          <w:sz w:val="18"/>
          <w:szCs w:val="18"/>
        </w:rPr>
        <w:t>Suguimatsu</w:t>
      </w:r>
      <w:proofErr w:type="spellEnd"/>
      <w:r w:rsidRPr="00365B51">
        <w:rPr>
          <w:rFonts w:ascii="Verdana" w:hAnsi="Verdana"/>
          <w:bCs/>
          <w:color w:val="000099"/>
          <w:sz w:val="18"/>
          <w:szCs w:val="18"/>
        </w:rPr>
        <w:t xml:space="preserve">, relatora do acórdão, </w:t>
      </w:r>
      <w:proofErr w:type="gramStart"/>
      <w:r w:rsidRPr="00365B51">
        <w:rPr>
          <w:rFonts w:ascii="Verdana" w:hAnsi="Verdana"/>
          <w:bCs/>
          <w:color w:val="000099"/>
          <w:sz w:val="18"/>
          <w:szCs w:val="18"/>
        </w:rPr>
        <w:t>afirmou</w:t>
      </w:r>
      <w:proofErr w:type="gramEnd"/>
      <w:r w:rsidRPr="00365B51">
        <w:rPr>
          <w:rFonts w:ascii="Verdana" w:hAnsi="Verdana"/>
          <w:bCs/>
          <w:color w:val="000099"/>
          <w:sz w:val="18"/>
          <w:szCs w:val="18"/>
        </w:rPr>
        <w:t xml:space="preserve"> que a empresa não justificou as razões pelas quais frustrou a contratação depois de percorridas todas as etapas. </w:t>
      </w:r>
    </w:p>
    <w:p w:rsidR="00365B51" w:rsidRPr="00365B51" w:rsidRDefault="00365B51" w:rsidP="00365B51">
      <w:pPr>
        <w:pStyle w:val="SemEspaamento"/>
        <w:ind w:left="0" w:right="215" w:firstLine="708"/>
        <w:jc w:val="both"/>
        <w:rPr>
          <w:rFonts w:ascii="Verdana" w:hAnsi="Verdana"/>
          <w:bCs/>
          <w:color w:val="000099"/>
          <w:sz w:val="18"/>
          <w:szCs w:val="18"/>
        </w:rPr>
      </w:pPr>
      <w:r w:rsidRPr="00365B51">
        <w:rPr>
          <w:rFonts w:ascii="Verdana" w:hAnsi="Verdana"/>
          <w:bCs/>
          <w:color w:val="000099"/>
          <w:sz w:val="18"/>
          <w:szCs w:val="18"/>
        </w:rPr>
        <w:t xml:space="preserve">A magistrada baseou-se nas provas apresentadas e no fato de a empresa não ter interposto recurso à decisão de primeiro grau. “Como se reconheceu, o procedimento do réu afetou a vida pessoal e social do autor, ao retardar sua colocação no mercado de trabalho e criar falsa expectativa de emprego”, concluiu a desembargadora. Da decisão, cabe recurso. </w:t>
      </w:r>
    </w:p>
    <w:p w:rsidR="00365B51" w:rsidRPr="00365B51" w:rsidRDefault="00365B51" w:rsidP="00365B51">
      <w:pPr>
        <w:pStyle w:val="SemEspaamento"/>
        <w:ind w:left="0" w:right="215"/>
        <w:jc w:val="both"/>
        <w:rPr>
          <w:rFonts w:ascii="Verdana" w:hAnsi="Verdana"/>
          <w:bCs/>
          <w:color w:val="000099"/>
          <w:sz w:val="18"/>
          <w:szCs w:val="18"/>
        </w:rPr>
      </w:pPr>
      <w:r w:rsidRPr="00365B51">
        <w:rPr>
          <w:rFonts w:ascii="Verdana" w:hAnsi="Verdana"/>
          <w:bCs/>
          <w:color w:val="000099"/>
          <w:sz w:val="18"/>
          <w:szCs w:val="18"/>
        </w:rPr>
        <w:t xml:space="preserve">Processo nº 21255-2012-014-09-00-1 Fonte: Tribunal Regional do Trabalho da 9ª Região </w:t>
      </w:r>
    </w:p>
    <w:p w:rsidR="00365B51" w:rsidRPr="00365B51" w:rsidRDefault="00365B51" w:rsidP="00365B51">
      <w:pPr>
        <w:pStyle w:val="SemEspaamento"/>
        <w:ind w:left="0" w:right="215"/>
        <w:jc w:val="both"/>
        <w:rPr>
          <w:rFonts w:ascii="Verdana" w:hAnsi="Verdana"/>
          <w:bCs/>
          <w:color w:val="000099"/>
          <w:sz w:val="18"/>
          <w:szCs w:val="18"/>
        </w:rPr>
      </w:pPr>
    </w:p>
    <w:p w:rsidR="00365B51" w:rsidRDefault="00365B51" w:rsidP="00365B51">
      <w:pPr>
        <w:pStyle w:val="SemEspaamento"/>
        <w:ind w:left="0" w:right="215"/>
        <w:jc w:val="both"/>
        <w:rPr>
          <w:rFonts w:ascii="Verdana" w:hAnsi="Verdana"/>
          <w:bCs/>
          <w:color w:val="000099"/>
          <w:sz w:val="18"/>
          <w:szCs w:val="18"/>
        </w:rPr>
      </w:pPr>
      <w:r w:rsidRPr="00365B51">
        <w:rPr>
          <w:rFonts w:ascii="Verdana" w:hAnsi="Verdana"/>
          <w:bCs/>
          <w:color w:val="000099"/>
          <w:sz w:val="18"/>
          <w:szCs w:val="18"/>
        </w:rPr>
        <w:t>FONTE: Tribunal Regional do Tribunal PR, 26/11/2013.</w:t>
      </w:r>
    </w:p>
    <w:p w:rsidR="00ED3E00" w:rsidRDefault="00ED3E00" w:rsidP="00365B51">
      <w:pPr>
        <w:pStyle w:val="SemEspaamento"/>
        <w:ind w:left="0" w:right="215"/>
        <w:jc w:val="both"/>
        <w:rPr>
          <w:rFonts w:ascii="Verdana" w:hAnsi="Verdana"/>
          <w:bCs/>
          <w:color w:val="000099"/>
          <w:sz w:val="18"/>
          <w:szCs w:val="18"/>
        </w:rPr>
      </w:pPr>
    </w:p>
    <w:p w:rsidR="00ED3E00" w:rsidRDefault="00ED3E00" w:rsidP="00365B51">
      <w:pPr>
        <w:pStyle w:val="SemEspaamento"/>
        <w:ind w:left="0" w:right="215"/>
        <w:jc w:val="both"/>
        <w:rPr>
          <w:rFonts w:ascii="Verdana" w:hAnsi="Verdana"/>
          <w:bCs/>
          <w:color w:val="000099"/>
          <w:sz w:val="18"/>
          <w:szCs w:val="18"/>
        </w:rPr>
      </w:pPr>
    </w:p>
    <w:p w:rsidR="00ED3E00" w:rsidRDefault="00ED3E00" w:rsidP="00365B51">
      <w:pPr>
        <w:pStyle w:val="SemEspaamento"/>
        <w:ind w:left="0" w:right="215"/>
        <w:jc w:val="both"/>
        <w:rPr>
          <w:rFonts w:ascii="Verdana" w:hAnsi="Verdana"/>
          <w:bCs/>
          <w:color w:val="000099"/>
          <w:sz w:val="18"/>
          <w:szCs w:val="18"/>
        </w:rPr>
      </w:pPr>
    </w:p>
    <w:p w:rsidR="00ED3E00" w:rsidRDefault="00ED3E00" w:rsidP="00365B51">
      <w:pPr>
        <w:pStyle w:val="SemEspaamento"/>
        <w:ind w:left="0" w:right="215"/>
        <w:jc w:val="both"/>
        <w:rPr>
          <w:rFonts w:ascii="Verdana" w:hAnsi="Verdana"/>
          <w:bCs/>
          <w:color w:val="000099"/>
          <w:sz w:val="18"/>
          <w:szCs w:val="18"/>
        </w:rPr>
      </w:pPr>
    </w:p>
    <w:p w:rsidR="00ED3E00" w:rsidRDefault="00ED3E00" w:rsidP="00365B51">
      <w:pPr>
        <w:pStyle w:val="SemEspaamento"/>
        <w:ind w:left="0" w:right="215"/>
        <w:jc w:val="both"/>
        <w:rPr>
          <w:rFonts w:ascii="Verdana" w:hAnsi="Verdana"/>
          <w:bCs/>
          <w:color w:val="000099"/>
          <w:sz w:val="18"/>
          <w:szCs w:val="18"/>
        </w:rPr>
      </w:pPr>
    </w:p>
    <w:p w:rsidR="005A37D0" w:rsidRDefault="005A37D0" w:rsidP="00365B51">
      <w:pPr>
        <w:pStyle w:val="SemEspaamento"/>
        <w:ind w:left="0" w:right="215"/>
        <w:jc w:val="both"/>
        <w:rPr>
          <w:rFonts w:ascii="Verdana" w:hAnsi="Verdana"/>
          <w:bCs/>
          <w:color w:val="000099"/>
          <w:sz w:val="18"/>
          <w:szCs w:val="18"/>
        </w:rPr>
      </w:pPr>
    </w:p>
    <w:p w:rsidR="005A37D0" w:rsidRDefault="005A37D0" w:rsidP="00365B51">
      <w:pPr>
        <w:pStyle w:val="SemEspaamento"/>
        <w:ind w:left="0" w:right="215"/>
        <w:jc w:val="both"/>
        <w:rPr>
          <w:rFonts w:ascii="Verdana" w:hAnsi="Verdana"/>
          <w:bCs/>
          <w:color w:val="000099"/>
          <w:sz w:val="18"/>
          <w:szCs w:val="18"/>
        </w:rPr>
      </w:pPr>
    </w:p>
    <w:p w:rsidR="005A37D0" w:rsidRDefault="005A37D0" w:rsidP="00365B51">
      <w:pPr>
        <w:pStyle w:val="SemEspaamento"/>
        <w:ind w:left="0" w:right="215"/>
        <w:jc w:val="both"/>
        <w:rPr>
          <w:rFonts w:ascii="Verdana" w:hAnsi="Verdana"/>
          <w:bCs/>
          <w:color w:val="000099"/>
          <w:sz w:val="18"/>
          <w:szCs w:val="18"/>
        </w:rPr>
      </w:pPr>
    </w:p>
    <w:p w:rsidR="005A37D0" w:rsidRDefault="005A37D0" w:rsidP="00365B51">
      <w:pPr>
        <w:pStyle w:val="SemEspaamento"/>
        <w:ind w:left="0" w:right="215"/>
        <w:jc w:val="both"/>
        <w:rPr>
          <w:rFonts w:ascii="Verdana" w:hAnsi="Verdana"/>
          <w:bCs/>
          <w:color w:val="000099"/>
          <w:sz w:val="18"/>
          <w:szCs w:val="18"/>
        </w:rPr>
      </w:pPr>
    </w:p>
    <w:p w:rsidR="005A37D0" w:rsidRDefault="005A37D0" w:rsidP="00365B51">
      <w:pPr>
        <w:pStyle w:val="SemEspaamento"/>
        <w:ind w:left="0" w:right="215"/>
        <w:jc w:val="both"/>
        <w:rPr>
          <w:rFonts w:ascii="Verdana" w:hAnsi="Verdana"/>
          <w:bCs/>
          <w:color w:val="000099"/>
          <w:sz w:val="18"/>
          <w:szCs w:val="18"/>
        </w:rPr>
      </w:pPr>
    </w:p>
    <w:p w:rsidR="00ED3E00" w:rsidRDefault="00ED3E00" w:rsidP="00ED3E00">
      <w:pPr>
        <w:pStyle w:val="SemEspaamento"/>
        <w:ind w:left="0" w:right="216"/>
        <w:jc w:val="center"/>
        <w:rPr>
          <w:rFonts w:ascii="Verdana" w:hAnsi="Verdana"/>
          <w:b/>
          <w:bCs/>
          <w:color w:val="FF0000"/>
          <w:sz w:val="18"/>
          <w:szCs w:val="18"/>
          <w:lang w:val="pt-PT"/>
        </w:rPr>
      </w:pPr>
      <w:r>
        <w:rPr>
          <w:rFonts w:ascii="Verdana" w:hAnsi="Verdana"/>
          <w:b/>
          <w:bCs/>
          <w:color w:val="FF0000"/>
          <w:sz w:val="18"/>
          <w:szCs w:val="18"/>
          <w:lang w:val="pt-PT"/>
        </w:rPr>
        <w:t>FONTE DE NOTÍCIAS</w:t>
      </w:r>
    </w:p>
    <w:p w:rsidR="00ED3E00" w:rsidRPr="00085CF3" w:rsidRDefault="00ED3E00" w:rsidP="00ED3E00">
      <w:pPr>
        <w:pStyle w:val="SemEspaamento"/>
        <w:ind w:left="0" w:right="-68"/>
        <w:jc w:val="center"/>
        <w:rPr>
          <w:rFonts w:ascii="Verdana" w:hAnsi="Verdana" w:cs="Arial"/>
          <w:b/>
          <w:bCs/>
          <w:color w:val="FF0000"/>
          <w:sz w:val="18"/>
          <w:szCs w:val="18"/>
        </w:rPr>
      </w:pPr>
      <w:r>
        <w:rPr>
          <w:rFonts w:ascii="Verdana" w:hAnsi="Verdana" w:cs="Arial"/>
          <w:b/>
          <w:bCs/>
          <w:color w:val="FF0000"/>
          <w:sz w:val="18"/>
          <w:szCs w:val="18"/>
        </w:rPr>
        <w:t>28/11</w:t>
      </w:r>
      <w:r w:rsidRPr="00DC7643">
        <w:rPr>
          <w:rFonts w:ascii="Verdana" w:hAnsi="Verdana" w:cs="Arial"/>
          <w:b/>
          <w:bCs/>
          <w:color w:val="FF0000"/>
          <w:sz w:val="18"/>
          <w:szCs w:val="18"/>
        </w:rPr>
        <w:t>/2013</w:t>
      </w:r>
    </w:p>
    <w:p w:rsidR="00ED3E00" w:rsidRPr="00ED3E00" w:rsidRDefault="00ED3E00" w:rsidP="00ED3E00">
      <w:pPr>
        <w:pStyle w:val="SemEspaamento"/>
        <w:ind w:left="0" w:right="215"/>
        <w:jc w:val="center"/>
        <w:rPr>
          <w:rFonts w:ascii="Verdana" w:hAnsi="Verdana"/>
          <w:b/>
          <w:bCs/>
          <w:caps/>
          <w:color w:val="000099"/>
          <w:sz w:val="18"/>
          <w:szCs w:val="18"/>
        </w:rPr>
      </w:pPr>
    </w:p>
    <w:p w:rsidR="00ED3E00" w:rsidRPr="00ED3E00" w:rsidRDefault="00ED3E00" w:rsidP="00ED3E00">
      <w:pPr>
        <w:pStyle w:val="SemEspaamento"/>
        <w:ind w:left="0" w:right="215"/>
        <w:jc w:val="center"/>
        <w:rPr>
          <w:rFonts w:ascii="Verdana" w:hAnsi="Verdana"/>
          <w:b/>
          <w:bCs/>
          <w:caps/>
          <w:color w:val="000099"/>
          <w:sz w:val="18"/>
          <w:szCs w:val="18"/>
        </w:rPr>
      </w:pPr>
      <w:r w:rsidRPr="00ED3E00">
        <w:rPr>
          <w:rFonts w:ascii="Verdana" w:hAnsi="Verdana"/>
          <w:b/>
          <w:bCs/>
          <w:caps/>
          <w:color w:val="000099"/>
          <w:sz w:val="18"/>
          <w:szCs w:val="18"/>
        </w:rPr>
        <w:t>Nova Lei n.°12.873/2013: salário-maternidade para segurada e segurado do INSS em caso de adoção</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 xml:space="preserve">                                   </w:t>
      </w:r>
    </w:p>
    <w:p w:rsidR="00ED3E00" w:rsidRPr="00ED3E00" w:rsidRDefault="00ED3E00" w:rsidP="00ED3E00">
      <w:pPr>
        <w:pStyle w:val="SemEspaamento"/>
        <w:ind w:left="0" w:right="215" w:firstLine="708"/>
        <w:jc w:val="both"/>
        <w:rPr>
          <w:rFonts w:ascii="Verdana" w:hAnsi="Verdana"/>
          <w:bCs/>
          <w:color w:val="000099"/>
          <w:sz w:val="18"/>
          <w:szCs w:val="18"/>
        </w:rPr>
      </w:pPr>
      <w:r w:rsidRPr="00ED3E00">
        <w:rPr>
          <w:rFonts w:ascii="Verdana" w:hAnsi="Verdana"/>
          <w:bCs/>
          <w:color w:val="000099"/>
          <w:sz w:val="18"/>
          <w:szCs w:val="18"/>
        </w:rPr>
        <w:t>No fim de outubro a Presidente Dilma sancionou a Lei 12873/2013, originada da MP 619/2013. Essa lei trata de uma série de temas que não são correlatos –</w:t>
      </w:r>
      <w:proofErr w:type="gramStart"/>
      <w:r w:rsidRPr="00ED3E00">
        <w:rPr>
          <w:rFonts w:ascii="Verdana" w:hAnsi="Verdana"/>
          <w:bCs/>
          <w:color w:val="000099"/>
          <w:sz w:val="18"/>
          <w:szCs w:val="18"/>
        </w:rPr>
        <w:t xml:space="preserve">  </w:t>
      </w:r>
      <w:proofErr w:type="gramEnd"/>
      <w:r w:rsidRPr="00ED3E00">
        <w:rPr>
          <w:rFonts w:ascii="Verdana" w:hAnsi="Verdana"/>
          <w:bCs/>
          <w:color w:val="000099"/>
          <w:sz w:val="18"/>
          <w:szCs w:val="18"/>
        </w:rPr>
        <w:t>desde autorização para a Conab utilizar regime diferenciado de contratação pública até alteração de regras para segurado especial do INSS –  e altera a lei previdenciária e a trabalhista, com novidades em relação ao salário e licença-maternidade.  Os principais pontos da lei nesse sentido são:</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 xml:space="preserve">    </w:t>
      </w:r>
    </w:p>
    <w:p w:rsidR="00ED3E00" w:rsidRPr="00ED3E00" w:rsidRDefault="00ED3E00" w:rsidP="00ED3E00">
      <w:pPr>
        <w:pStyle w:val="SemEspaamento"/>
        <w:ind w:left="0" w:right="215"/>
        <w:jc w:val="both"/>
        <w:rPr>
          <w:rFonts w:ascii="Verdana" w:hAnsi="Verdana"/>
          <w:b/>
          <w:bCs/>
          <w:caps/>
          <w:color w:val="000099"/>
          <w:sz w:val="18"/>
          <w:szCs w:val="18"/>
        </w:rPr>
      </w:pPr>
      <w:r w:rsidRPr="00ED3E00">
        <w:rPr>
          <w:rFonts w:ascii="Verdana" w:hAnsi="Verdana"/>
          <w:b/>
          <w:bCs/>
          <w:caps/>
          <w:color w:val="000099"/>
          <w:sz w:val="18"/>
          <w:szCs w:val="18"/>
        </w:rPr>
        <w:t>Do salário maternidade:</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w:t>
      </w:r>
      <w:proofErr w:type="gramStart"/>
      <w:r w:rsidRPr="00ED3E00">
        <w:rPr>
          <w:rFonts w:ascii="Verdana" w:hAnsi="Verdana"/>
          <w:bCs/>
          <w:color w:val="000099"/>
          <w:sz w:val="18"/>
          <w:szCs w:val="18"/>
        </w:rPr>
        <w:t xml:space="preserve">   </w:t>
      </w:r>
      <w:proofErr w:type="gramEnd"/>
      <w:r w:rsidRPr="00ED3E00">
        <w:rPr>
          <w:rFonts w:ascii="Verdana" w:hAnsi="Verdana"/>
          <w:bCs/>
          <w:color w:val="000099"/>
          <w:sz w:val="18"/>
          <w:szCs w:val="18"/>
        </w:rPr>
        <w:t xml:space="preserve">devido o salário-maternidade, pago diretamente pela Previdência Social, ao segurado ou à segurada que adotar ou obtiver guarda judicial para fins de adoção, pelo período de 120 dias (independentemente da idade da criança). </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w:t>
      </w:r>
      <w:proofErr w:type="gramStart"/>
      <w:r w:rsidRPr="00ED3E00">
        <w:rPr>
          <w:rFonts w:ascii="Verdana" w:hAnsi="Verdana"/>
          <w:bCs/>
          <w:color w:val="000099"/>
          <w:sz w:val="18"/>
          <w:szCs w:val="18"/>
        </w:rPr>
        <w:t xml:space="preserve">  </w:t>
      </w:r>
      <w:proofErr w:type="gramEnd"/>
      <w:r w:rsidRPr="00ED3E00">
        <w:rPr>
          <w:rFonts w:ascii="Verdana" w:hAnsi="Verdana"/>
          <w:bCs/>
          <w:color w:val="000099"/>
          <w:sz w:val="18"/>
          <w:szCs w:val="18"/>
        </w:rPr>
        <w:t>não poderá ser concedido o benefício a mais de um segurado, decorrente do mesmo processo de adoção ou guarda, ainda que os cônjuges ou companheiros sejam segurados da Previdência Social, ressalvado o pagamento do salário-maternidade à mãe biológica e no caso de falecimento da segurada ou segurado adotante.</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w:t>
      </w:r>
      <w:proofErr w:type="gramStart"/>
      <w:r w:rsidRPr="00ED3E00">
        <w:rPr>
          <w:rFonts w:ascii="Verdana" w:hAnsi="Verdana"/>
          <w:bCs/>
          <w:color w:val="000099"/>
          <w:sz w:val="18"/>
          <w:szCs w:val="18"/>
        </w:rPr>
        <w:t xml:space="preserve">   </w:t>
      </w:r>
      <w:proofErr w:type="gramEnd"/>
      <w:r w:rsidRPr="00ED3E00">
        <w:rPr>
          <w:rFonts w:ascii="Verdana" w:hAnsi="Verdana"/>
          <w:bCs/>
          <w:color w:val="000099"/>
          <w:sz w:val="18"/>
          <w:szCs w:val="18"/>
        </w:rPr>
        <w:t>no caso de morte do segurado ou segurada, o benefício será pago, por todo o período ou pelo tempo restante a que teria direito, ao cônjuge ou companheiro sobrevivente que tenha a qualidade de segurado, salvo quando do falecimento do filho ou de seu abandono.</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w:t>
      </w:r>
      <w:proofErr w:type="gramStart"/>
      <w:r w:rsidRPr="00ED3E00">
        <w:rPr>
          <w:rFonts w:ascii="Verdana" w:hAnsi="Verdana"/>
          <w:bCs/>
          <w:color w:val="000099"/>
          <w:sz w:val="18"/>
          <w:szCs w:val="18"/>
        </w:rPr>
        <w:t xml:space="preserve">   </w:t>
      </w:r>
      <w:proofErr w:type="gramEnd"/>
      <w:r w:rsidRPr="00ED3E00">
        <w:rPr>
          <w:rFonts w:ascii="Verdana" w:hAnsi="Verdana"/>
          <w:bCs/>
          <w:color w:val="000099"/>
          <w:sz w:val="18"/>
          <w:szCs w:val="18"/>
        </w:rPr>
        <w:t>para os casos de falecimento, o benefício deverá ser requerido até o último dia do prazo previsto para o término do salário-maternidade originário e será pago entre a data do óbito e o último dia do término do salário-maternidade originário.</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w:t>
      </w:r>
      <w:proofErr w:type="gramStart"/>
      <w:r w:rsidRPr="00ED3E00">
        <w:rPr>
          <w:rFonts w:ascii="Verdana" w:hAnsi="Verdana"/>
          <w:bCs/>
          <w:color w:val="000099"/>
          <w:sz w:val="18"/>
          <w:szCs w:val="18"/>
        </w:rPr>
        <w:t xml:space="preserve">  </w:t>
      </w:r>
      <w:proofErr w:type="gramEnd"/>
      <w:r w:rsidRPr="00ED3E00">
        <w:rPr>
          <w:rFonts w:ascii="Verdana" w:hAnsi="Verdana"/>
          <w:bCs/>
          <w:color w:val="000099"/>
          <w:sz w:val="18"/>
          <w:szCs w:val="18"/>
        </w:rPr>
        <w:t xml:space="preserve">o recebimento do salário-maternidade está condicionado ao afastamento do segurado ao trabalho ou da atividade desempenhada, sob pena de suspensão do benefício. </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 xml:space="preserve">              </w:t>
      </w:r>
    </w:p>
    <w:p w:rsidR="00ED3E00" w:rsidRPr="00ED3E00" w:rsidRDefault="00ED3E00" w:rsidP="00ED3E00">
      <w:pPr>
        <w:pStyle w:val="SemEspaamento"/>
        <w:ind w:left="0" w:right="215"/>
        <w:jc w:val="both"/>
        <w:rPr>
          <w:rFonts w:ascii="Verdana" w:hAnsi="Verdana"/>
          <w:b/>
          <w:bCs/>
          <w:caps/>
          <w:color w:val="000099"/>
          <w:sz w:val="18"/>
          <w:szCs w:val="18"/>
        </w:rPr>
      </w:pPr>
      <w:r w:rsidRPr="00ED3E00">
        <w:rPr>
          <w:rFonts w:ascii="Verdana" w:hAnsi="Verdana"/>
          <w:b/>
          <w:bCs/>
          <w:caps/>
          <w:color w:val="000099"/>
          <w:sz w:val="18"/>
          <w:szCs w:val="18"/>
        </w:rPr>
        <w:t xml:space="preserve">Da licença maternidade: </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w:t>
      </w:r>
      <w:proofErr w:type="gramStart"/>
      <w:r w:rsidRPr="00ED3E00">
        <w:rPr>
          <w:rFonts w:ascii="Verdana" w:hAnsi="Verdana"/>
          <w:bCs/>
          <w:color w:val="000099"/>
          <w:sz w:val="18"/>
          <w:szCs w:val="18"/>
        </w:rPr>
        <w:t xml:space="preserve">   </w:t>
      </w:r>
      <w:proofErr w:type="gramEnd"/>
      <w:r w:rsidRPr="00ED3E00">
        <w:rPr>
          <w:rFonts w:ascii="Verdana" w:hAnsi="Verdana"/>
          <w:bCs/>
          <w:color w:val="000099"/>
          <w:sz w:val="18"/>
          <w:szCs w:val="18"/>
        </w:rPr>
        <w:t>a empregada ou ao empregado que adotar ou obtiver guarda judicial pra fins de adoção de criança será concedida licença-maternidade de 120 dias.</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w:t>
      </w:r>
      <w:proofErr w:type="gramStart"/>
      <w:r w:rsidRPr="00ED3E00">
        <w:rPr>
          <w:rFonts w:ascii="Verdana" w:hAnsi="Verdana"/>
          <w:bCs/>
          <w:color w:val="000099"/>
          <w:sz w:val="18"/>
          <w:szCs w:val="18"/>
        </w:rPr>
        <w:t xml:space="preserve">  </w:t>
      </w:r>
      <w:proofErr w:type="gramEnd"/>
      <w:r w:rsidRPr="00ED3E00">
        <w:rPr>
          <w:rFonts w:ascii="Verdana" w:hAnsi="Verdana"/>
          <w:bCs/>
          <w:color w:val="000099"/>
          <w:sz w:val="18"/>
          <w:szCs w:val="18"/>
        </w:rPr>
        <w:t>a concessão de licença-maternidade será concedida apenas a um dos adotantes ou guardiões empregado ou empregada.</w:t>
      </w:r>
    </w:p>
    <w:p w:rsidR="00ED3E00" w:rsidRP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w:t>
      </w:r>
      <w:proofErr w:type="gramStart"/>
      <w:r w:rsidRPr="00ED3E00">
        <w:rPr>
          <w:rFonts w:ascii="Verdana" w:hAnsi="Verdana"/>
          <w:bCs/>
          <w:color w:val="000099"/>
          <w:sz w:val="18"/>
          <w:szCs w:val="18"/>
        </w:rPr>
        <w:t xml:space="preserve">   </w:t>
      </w:r>
      <w:proofErr w:type="gramEnd"/>
      <w:r w:rsidRPr="00ED3E00">
        <w:rPr>
          <w:rFonts w:ascii="Verdana" w:hAnsi="Verdana"/>
          <w:bCs/>
          <w:color w:val="000099"/>
          <w:sz w:val="18"/>
          <w:szCs w:val="18"/>
        </w:rPr>
        <w:t>em caso de morte da genitora, é assegurado ao cônjuge ou companheiro empregado o gozo de licença por todo o período da licença-maternidade ou pelo tempo restante a que teria direito a mãe, salvo no falecimento do filho ou de seu abandono.</w:t>
      </w:r>
    </w:p>
    <w:p w:rsidR="00ED3E00" w:rsidRPr="00ED3E00" w:rsidRDefault="00ED3E00" w:rsidP="00ED3E00">
      <w:pPr>
        <w:pStyle w:val="SemEspaamento"/>
        <w:ind w:left="0" w:right="215"/>
        <w:jc w:val="both"/>
        <w:rPr>
          <w:rFonts w:ascii="Verdana" w:hAnsi="Verdana"/>
          <w:bCs/>
          <w:color w:val="000099"/>
          <w:sz w:val="18"/>
          <w:szCs w:val="18"/>
        </w:rPr>
      </w:pPr>
    </w:p>
    <w:p w:rsidR="00ED3E00" w:rsidRDefault="00ED3E00" w:rsidP="00ED3E00">
      <w:pPr>
        <w:pStyle w:val="SemEspaamento"/>
        <w:ind w:left="0" w:right="215"/>
        <w:jc w:val="both"/>
        <w:rPr>
          <w:rFonts w:ascii="Verdana" w:hAnsi="Verdana"/>
          <w:bCs/>
          <w:color w:val="000099"/>
          <w:sz w:val="18"/>
          <w:szCs w:val="18"/>
        </w:rPr>
      </w:pPr>
      <w:r w:rsidRPr="00ED3E00">
        <w:rPr>
          <w:rFonts w:ascii="Verdana" w:hAnsi="Verdana"/>
          <w:bCs/>
          <w:color w:val="000099"/>
          <w:sz w:val="18"/>
          <w:szCs w:val="18"/>
        </w:rPr>
        <w:t>FONTE: Blog Relações do Trabalho (RT em ação), 28/12/2013.</w:t>
      </w:r>
    </w:p>
    <w:sectPr w:rsidR="00ED3E00" w:rsidSect="00BC6060">
      <w:headerReference w:type="default" r:id="rId9"/>
      <w:footerReference w:type="even" r:id="rId10"/>
      <w:footerReference w:type="default" r:id="rId11"/>
      <w:headerReference w:type="first" r:id="rId12"/>
      <w:pgSz w:w="11907" w:h="16839" w:code="9"/>
      <w:pgMar w:top="2036" w:right="851" w:bottom="816" w:left="1202" w:header="851" w:footer="73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D9" w:rsidRDefault="00797AD9">
      <w:r>
        <w:separator/>
      </w:r>
    </w:p>
  </w:endnote>
  <w:endnote w:type="continuationSeparator" w:id="0">
    <w:p w:rsidR="00797AD9" w:rsidRDefault="0079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D9" w:rsidRDefault="00797A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7AD9" w:rsidRDefault="00797AD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D9" w:rsidRDefault="00797AD9">
    <w:pPr>
      <w:pStyle w:val="Rodap"/>
      <w:jc w:val="right"/>
    </w:pPr>
    <w:r>
      <w:fldChar w:fldCharType="begin"/>
    </w:r>
    <w:r>
      <w:instrText xml:space="preserve"> PAGE   \* MERGEFORMAT </w:instrText>
    </w:r>
    <w:r>
      <w:fldChar w:fldCharType="separate"/>
    </w:r>
    <w:r w:rsidR="00FD4D35">
      <w:rPr>
        <w:noProof/>
      </w:rPr>
      <w:t>1</w:t>
    </w:r>
    <w:r>
      <w:rPr>
        <w:noProof/>
      </w:rPr>
      <w:fldChar w:fldCharType="end"/>
    </w:r>
  </w:p>
  <w:p w:rsidR="00797AD9" w:rsidRDefault="00797AD9">
    <w:pPr>
      <w:pStyle w:val="Rodap"/>
      <w:ind w:left="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D9" w:rsidRDefault="00797AD9">
      <w:r>
        <w:separator/>
      </w:r>
    </w:p>
  </w:footnote>
  <w:footnote w:type="continuationSeparator" w:id="0">
    <w:p w:rsidR="00797AD9" w:rsidRDefault="00797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D9" w:rsidRDefault="00797AD9" w:rsidP="005F33CC">
    <w:pPr>
      <w:ind w:left="0"/>
    </w:pPr>
    <w:r>
      <w:rPr>
        <w:i/>
        <w:noProof/>
      </w:rPr>
      <w:drawing>
        <wp:inline distT="0" distB="0" distL="0" distR="0" wp14:anchorId="68D86C34" wp14:editId="51BBEFA4">
          <wp:extent cx="6198870" cy="871855"/>
          <wp:effectExtent l="0" t="0" r="0" b="444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870" cy="871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D9" w:rsidRPr="008F03F8" w:rsidRDefault="00797AD9" w:rsidP="008F03F8">
    <w:pPr>
      <w:pStyle w:val="Cabealho"/>
    </w:pPr>
    <w:r>
      <w:rPr>
        <w:i w:val="0"/>
        <w:noProof/>
      </w:rPr>
      <w:drawing>
        <wp:inline distT="0" distB="0" distL="0" distR="0" wp14:anchorId="31E53DDF" wp14:editId="42835EF1">
          <wp:extent cx="6549390" cy="1042035"/>
          <wp:effectExtent l="0" t="0" r="3810" b="571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39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084F2"/>
    <w:lvl w:ilvl="0">
      <w:start w:val="1"/>
      <w:numFmt w:val="decimal"/>
      <w:pStyle w:val="Numerada5"/>
      <w:lvlText w:val="%1."/>
      <w:lvlJc w:val="left"/>
      <w:pPr>
        <w:tabs>
          <w:tab w:val="num" w:pos="1492"/>
        </w:tabs>
        <w:ind w:left="1492" w:hanging="360"/>
      </w:pPr>
      <w:rPr>
        <w:rFonts w:cs="Times New Roman"/>
      </w:rPr>
    </w:lvl>
  </w:abstractNum>
  <w:abstractNum w:abstractNumId="1">
    <w:nsid w:val="FFFFFF7D"/>
    <w:multiLevelType w:val="singleLevel"/>
    <w:tmpl w:val="F11C881A"/>
    <w:lvl w:ilvl="0">
      <w:start w:val="1"/>
      <w:numFmt w:val="decimal"/>
      <w:pStyle w:val="Numerada4"/>
      <w:lvlText w:val="%1."/>
      <w:lvlJc w:val="left"/>
      <w:pPr>
        <w:tabs>
          <w:tab w:val="num" w:pos="1209"/>
        </w:tabs>
        <w:ind w:left="1209" w:hanging="360"/>
      </w:pPr>
      <w:rPr>
        <w:rFonts w:cs="Times New Roman"/>
      </w:rPr>
    </w:lvl>
  </w:abstractNum>
  <w:abstractNum w:abstractNumId="2">
    <w:nsid w:val="FFFFFF7E"/>
    <w:multiLevelType w:val="singleLevel"/>
    <w:tmpl w:val="DB8298F4"/>
    <w:lvl w:ilvl="0">
      <w:start w:val="1"/>
      <w:numFmt w:val="decimal"/>
      <w:pStyle w:val="Numerada3"/>
      <w:lvlText w:val="%1."/>
      <w:lvlJc w:val="left"/>
      <w:pPr>
        <w:tabs>
          <w:tab w:val="num" w:pos="926"/>
        </w:tabs>
        <w:ind w:left="926" w:hanging="360"/>
      </w:pPr>
      <w:rPr>
        <w:rFonts w:cs="Times New Roman"/>
      </w:rPr>
    </w:lvl>
  </w:abstractNum>
  <w:abstractNum w:abstractNumId="3">
    <w:nsid w:val="FFFFFF7F"/>
    <w:multiLevelType w:val="singleLevel"/>
    <w:tmpl w:val="D5BE796C"/>
    <w:lvl w:ilvl="0">
      <w:start w:val="1"/>
      <w:numFmt w:val="decimal"/>
      <w:pStyle w:val="Numerada2"/>
      <w:lvlText w:val="%1."/>
      <w:lvlJc w:val="left"/>
      <w:pPr>
        <w:tabs>
          <w:tab w:val="num" w:pos="643"/>
        </w:tabs>
        <w:ind w:left="643" w:hanging="360"/>
      </w:pPr>
      <w:rPr>
        <w:rFonts w:cs="Times New Roman"/>
      </w:rPr>
    </w:lvl>
  </w:abstractNum>
  <w:abstractNum w:abstractNumId="4">
    <w:nsid w:val="FFFFFF80"/>
    <w:multiLevelType w:val="singleLevel"/>
    <w:tmpl w:val="AB102732"/>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CE68ED9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9F4240DA"/>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8F0E92B0"/>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13350690"/>
    <w:multiLevelType w:val="hybridMultilevel"/>
    <w:tmpl w:val="45181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FF3509"/>
    <w:multiLevelType w:val="singleLevel"/>
    <w:tmpl w:val="DC3ED730"/>
    <w:lvl w:ilvl="0">
      <w:start w:val="1"/>
      <w:numFmt w:val="bullet"/>
      <w:pStyle w:val="Commarcadores"/>
      <w:lvlText w:val=""/>
      <w:lvlJc w:val="left"/>
      <w:pPr>
        <w:tabs>
          <w:tab w:val="num" w:pos="1512"/>
        </w:tabs>
        <w:ind w:left="1512" w:hanging="432"/>
      </w:pPr>
      <w:rPr>
        <w:rFonts w:ascii="Wingdings" w:hAnsi="Wingdings" w:hint="default"/>
        <w:sz w:val="16"/>
      </w:rPr>
    </w:lvl>
  </w:abstractNum>
  <w:abstractNum w:abstractNumId="10">
    <w:nsid w:val="3916503B"/>
    <w:multiLevelType w:val="hybridMultilevel"/>
    <w:tmpl w:val="3D66D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8693EAE"/>
    <w:multiLevelType w:val="hybridMultilevel"/>
    <w:tmpl w:val="949EF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82C73F5"/>
    <w:multiLevelType w:val="singleLevel"/>
    <w:tmpl w:val="92A4171E"/>
    <w:lvl w:ilvl="0">
      <w:start w:val="1"/>
      <w:numFmt w:val="decimal"/>
      <w:pStyle w:val="Numerada"/>
      <w:lvlText w:val="%1."/>
      <w:lvlJc w:val="left"/>
      <w:pPr>
        <w:tabs>
          <w:tab w:val="num" w:pos="1512"/>
        </w:tabs>
        <w:ind w:left="1512" w:hanging="432"/>
      </w:pPr>
      <w:rPr>
        <w:rFonts w:cs="Times New Roman"/>
        <w:b/>
        <w:i w:val="0"/>
      </w:rPr>
    </w:lvl>
  </w:abstractNum>
  <w:abstractNum w:abstractNumId="13">
    <w:nsid w:val="7EA5478C"/>
    <w:multiLevelType w:val="multilevel"/>
    <w:tmpl w:val="01D23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1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72"/>
    <w:rsid w:val="000005C6"/>
    <w:rsid w:val="00000930"/>
    <w:rsid w:val="00001E4B"/>
    <w:rsid w:val="00003134"/>
    <w:rsid w:val="00005018"/>
    <w:rsid w:val="000050E3"/>
    <w:rsid w:val="00005964"/>
    <w:rsid w:val="0000729E"/>
    <w:rsid w:val="0001181C"/>
    <w:rsid w:val="00011B57"/>
    <w:rsid w:val="00011E3A"/>
    <w:rsid w:val="00012041"/>
    <w:rsid w:val="00013B37"/>
    <w:rsid w:val="000142B0"/>
    <w:rsid w:val="000142CA"/>
    <w:rsid w:val="00016489"/>
    <w:rsid w:val="00017224"/>
    <w:rsid w:val="00021026"/>
    <w:rsid w:val="00021CD4"/>
    <w:rsid w:val="000228DF"/>
    <w:rsid w:val="00023DD7"/>
    <w:rsid w:val="0002667D"/>
    <w:rsid w:val="000269CF"/>
    <w:rsid w:val="0002710C"/>
    <w:rsid w:val="00027162"/>
    <w:rsid w:val="000316FB"/>
    <w:rsid w:val="000321F8"/>
    <w:rsid w:val="00032A3F"/>
    <w:rsid w:val="00032BB8"/>
    <w:rsid w:val="00032ED2"/>
    <w:rsid w:val="00033FCF"/>
    <w:rsid w:val="00035A73"/>
    <w:rsid w:val="00035AE3"/>
    <w:rsid w:val="00036801"/>
    <w:rsid w:val="00037FB4"/>
    <w:rsid w:val="00040244"/>
    <w:rsid w:val="000409D7"/>
    <w:rsid w:val="00040B08"/>
    <w:rsid w:val="000416B4"/>
    <w:rsid w:val="00042290"/>
    <w:rsid w:val="00043174"/>
    <w:rsid w:val="0004458A"/>
    <w:rsid w:val="0004467F"/>
    <w:rsid w:val="00044FC8"/>
    <w:rsid w:val="00045146"/>
    <w:rsid w:val="00046A3F"/>
    <w:rsid w:val="0005070F"/>
    <w:rsid w:val="00050B82"/>
    <w:rsid w:val="00052EA1"/>
    <w:rsid w:val="00054AAB"/>
    <w:rsid w:val="00055625"/>
    <w:rsid w:val="00055F53"/>
    <w:rsid w:val="00056E7C"/>
    <w:rsid w:val="00057C9F"/>
    <w:rsid w:val="00060BDB"/>
    <w:rsid w:val="00061306"/>
    <w:rsid w:val="0006258C"/>
    <w:rsid w:val="00065142"/>
    <w:rsid w:val="000657AF"/>
    <w:rsid w:val="000707C6"/>
    <w:rsid w:val="000713AF"/>
    <w:rsid w:val="00071BD3"/>
    <w:rsid w:val="00071FEC"/>
    <w:rsid w:val="0007432B"/>
    <w:rsid w:val="00076581"/>
    <w:rsid w:val="00077962"/>
    <w:rsid w:val="00077D24"/>
    <w:rsid w:val="00080AF0"/>
    <w:rsid w:val="00080EC4"/>
    <w:rsid w:val="000816EC"/>
    <w:rsid w:val="000824A8"/>
    <w:rsid w:val="000835E8"/>
    <w:rsid w:val="00083DC1"/>
    <w:rsid w:val="00084938"/>
    <w:rsid w:val="000850EB"/>
    <w:rsid w:val="00085BE4"/>
    <w:rsid w:val="00085CF3"/>
    <w:rsid w:val="00086B83"/>
    <w:rsid w:val="00087F2C"/>
    <w:rsid w:val="0009067B"/>
    <w:rsid w:val="0009335B"/>
    <w:rsid w:val="00093DCD"/>
    <w:rsid w:val="00095308"/>
    <w:rsid w:val="00096E5B"/>
    <w:rsid w:val="000972D5"/>
    <w:rsid w:val="00097F4F"/>
    <w:rsid w:val="00097FF9"/>
    <w:rsid w:val="000A0188"/>
    <w:rsid w:val="000A16DA"/>
    <w:rsid w:val="000A419A"/>
    <w:rsid w:val="000A5A08"/>
    <w:rsid w:val="000A5F84"/>
    <w:rsid w:val="000A7307"/>
    <w:rsid w:val="000A74B9"/>
    <w:rsid w:val="000B00AD"/>
    <w:rsid w:val="000B078C"/>
    <w:rsid w:val="000B092E"/>
    <w:rsid w:val="000B11A0"/>
    <w:rsid w:val="000B356E"/>
    <w:rsid w:val="000B53FB"/>
    <w:rsid w:val="000B7151"/>
    <w:rsid w:val="000B727D"/>
    <w:rsid w:val="000C04D8"/>
    <w:rsid w:val="000C4194"/>
    <w:rsid w:val="000C5825"/>
    <w:rsid w:val="000D07D4"/>
    <w:rsid w:val="000D0B3A"/>
    <w:rsid w:val="000D26F5"/>
    <w:rsid w:val="000D3AD2"/>
    <w:rsid w:val="000D5AB9"/>
    <w:rsid w:val="000D6521"/>
    <w:rsid w:val="000D7481"/>
    <w:rsid w:val="000D7B4C"/>
    <w:rsid w:val="000E0AB0"/>
    <w:rsid w:val="000E1511"/>
    <w:rsid w:val="000E1C96"/>
    <w:rsid w:val="000E1EA7"/>
    <w:rsid w:val="000E1F53"/>
    <w:rsid w:val="000E2459"/>
    <w:rsid w:val="000E2B7C"/>
    <w:rsid w:val="000E3699"/>
    <w:rsid w:val="000E37DA"/>
    <w:rsid w:val="000E40E5"/>
    <w:rsid w:val="000E460D"/>
    <w:rsid w:val="000E4F80"/>
    <w:rsid w:val="000E5516"/>
    <w:rsid w:val="000E79EB"/>
    <w:rsid w:val="000E7FA1"/>
    <w:rsid w:val="000F019C"/>
    <w:rsid w:val="000F0379"/>
    <w:rsid w:val="000F0451"/>
    <w:rsid w:val="000F10DC"/>
    <w:rsid w:val="000F14DD"/>
    <w:rsid w:val="000F18C0"/>
    <w:rsid w:val="000F1CD5"/>
    <w:rsid w:val="000F2A2D"/>
    <w:rsid w:val="000F42AD"/>
    <w:rsid w:val="000F629F"/>
    <w:rsid w:val="000F741C"/>
    <w:rsid w:val="0010041C"/>
    <w:rsid w:val="00100824"/>
    <w:rsid w:val="0010169E"/>
    <w:rsid w:val="001018F9"/>
    <w:rsid w:val="00102C0E"/>
    <w:rsid w:val="00104525"/>
    <w:rsid w:val="0010499C"/>
    <w:rsid w:val="00104E7E"/>
    <w:rsid w:val="001060E0"/>
    <w:rsid w:val="00106EC9"/>
    <w:rsid w:val="00107205"/>
    <w:rsid w:val="001079ED"/>
    <w:rsid w:val="00110C36"/>
    <w:rsid w:val="001118AE"/>
    <w:rsid w:val="001123F3"/>
    <w:rsid w:val="00112702"/>
    <w:rsid w:val="00112E71"/>
    <w:rsid w:val="0011440E"/>
    <w:rsid w:val="001163BB"/>
    <w:rsid w:val="001165A2"/>
    <w:rsid w:val="00116812"/>
    <w:rsid w:val="001172CA"/>
    <w:rsid w:val="001206E7"/>
    <w:rsid w:val="00120E56"/>
    <w:rsid w:val="00121514"/>
    <w:rsid w:val="001217F9"/>
    <w:rsid w:val="00121814"/>
    <w:rsid w:val="00121958"/>
    <w:rsid w:val="00122E96"/>
    <w:rsid w:val="00123D2B"/>
    <w:rsid w:val="00123DD0"/>
    <w:rsid w:val="00124925"/>
    <w:rsid w:val="00124D7E"/>
    <w:rsid w:val="001252B3"/>
    <w:rsid w:val="00126A00"/>
    <w:rsid w:val="0013126A"/>
    <w:rsid w:val="00131AE3"/>
    <w:rsid w:val="0013228B"/>
    <w:rsid w:val="001324D8"/>
    <w:rsid w:val="001325C5"/>
    <w:rsid w:val="0013287F"/>
    <w:rsid w:val="00132886"/>
    <w:rsid w:val="00133149"/>
    <w:rsid w:val="001354A8"/>
    <w:rsid w:val="001359A0"/>
    <w:rsid w:val="00143AD7"/>
    <w:rsid w:val="001443FF"/>
    <w:rsid w:val="00145542"/>
    <w:rsid w:val="0014581C"/>
    <w:rsid w:val="00145946"/>
    <w:rsid w:val="00147C53"/>
    <w:rsid w:val="00147D4C"/>
    <w:rsid w:val="00147F17"/>
    <w:rsid w:val="001513F4"/>
    <w:rsid w:val="00152444"/>
    <w:rsid w:val="00152D0B"/>
    <w:rsid w:val="00153295"/>
    <w:rsid w:val="001549B8"/>
    <w:rsid w:val="00154C27"/>
    <w:rsid w:val="00154E79"/>
    <w:rsid w:val="00155874"/>
    <w:rsid w:val="00155C1D"/>
    <w:rsid w:val="001565F5"/>
    <w:rsid w:val="00156DE4"/>
    <w:rsid w:val="0015747E"/>
    <w:rsid w:val="00160AD2"/>
    <w:rsid w:val="00160C12"/>
    <w:rsid w:val="00161D65"/>
    <w:rsid w:val="00164279"/>
    <w:rsid w:val="00165899"/>
    <w:rsid w:val="001659ED"/>
    <w:rsid w:val="001662AD"/>
    <w:rsid w:val="00166E4F"/>
    <w:rsid w:val="0017098D"/>
    <w:rsid w:val="00170DCA"/>
    <w:rsid w:val="00170FB1"/>
    <w:rsid w:val="00171A74"/>
    <w:rsid w:val="00171F32"/>
    <w:rsid w:val="001769D4"/>
    <w:rsid w:val="00176FA5"/>
    <w:rsid w:val="0018005A"/>
    <w:rsid w:val="00180354"/>
    <w:rsid w:val="001806EA"/>
    <w:rsid w:val="00181EF1"/>
    <w:rsid w:val="001820C6"/>
    <w:rsid w:val="001820F7"/>
    <w:rsid w:val="0018278D"/>
    <w:rsid w:val="001860C7"/>
    <w:rsid w:val="0018640E"/>
    <w:rsid w:val="00186703"/>
    <w:rsid w:val="00186D20"/>
    <w:rsid w:val="0018777A"/>
    <w:rsid w:val="0018780F"/>
    <w:rsid w:val="00190131"/>
    <w:rsid w:val="00190803"/>
    <w:rsid w:val="001913D2"/>
    <w:rsid w:val="00191B7E"/>
    <w:rsid w:val="00192141"/>
    <w:rsid w:val="001929D6"/>
    <w:rsid w:val="0019376A"/>
    <w:rsid w:val="00193E8C"/>
    <w:rsid w:val="0019478A"/>
    <w:rsid w:val="00194BBA"/>
    <w:rsid w:val="001959F1"/>
    <w:rsid w:val="00197547"/>
    <w:rsid w:val="001A1305"/>
    <w:rsid w:val="001A1A45"/>
    <w:rsid w:val="001A3886"/>
    <w:rsid w:val="001A38C0"/>
    <w:rsid w:val="001A3A39"/>
    <w:rsid w:val="001A4272"/>
    <w:rsid w:val="001B14AF"/>
    <w:rsid w:val="001B1A68"/>
    <w:rsid w:val="001B271E"/>
    <w:rsid w:val="001B3429"/>
    <w:rsid w:val="001B3653"/>
    <w:rsid w:val="001B3F8F"/>
    <w:rsid w:val="001B4268"/>
    <w:rsid w:val="001B5B40"/>
    <w:rsid w:val="001B72E6"/>
    <w:rsid w:val="001C04C5"/>
    <w:rsid w:val="001C07BB"/>
    <w:rsid w:val="001C094B"/>
    <w:rsid w:val="001C0F59"/>
    <w:rsid w:val="001C11C2"/>
    <w:rsid w:val="001C161A"/>
    <w:rsid w:val="001C2AFB"/>
    <w:rsid w:val="001C2BDB"/>
    <w:rsid w:val="001C4B4E"/>
    <w:rsid w:val="001C6F9C"/>
    <w:rsid w:val="001C7650"/>
    <w:rsid w:val="001D3609"/>
    <w:rsid w:val="001D3672"/>
    <w:rsid w:val="001D37AC"/>
    <w:rsid w:val="001D581D"/>
    <w:rsid w:val="001E06B9"/>
    <w:rsid w:val="001E24F2"/>
    <w:rsid w:val="001E3DD2"/>
    <w:rsid w:val="001E45C1"/>
    <w:rsid w:val="001E5364"/>
    <w:rsid w:val="001E5895"/>
    <w:rsid w:val="001E6753"/>
    <w:rsid w:val="001F1941"/>
    <w:rsid w:val="001F1A01"/>
    <w:rsid w:val="001F1AED"/>
    <w:rsid w:val="001F1B12"/>
    <w:rsid w:val="001F1DEE"/>
    <w:rsid w:val="001F280E"/>
    <w:rsid w:val="001F3A93"/>
    <w:rsid w:val="001F5AC4"/>
    <w:rsid w:val="001F5B2B"/>
    <w:rsid w:val="00200B56"/>
    <w:rsid w:val="00200C89"/>
    <w:rsid w:val="00200D48"/>
    <w:rsid w:val="00201819"/>
    <w:rsid w:val="00201912"/>
    <w:rsid w:val="00201B5B"/>
    <w:rsid w:val="00201F44"/>
    <w:rsid w:val="002025E3"/>
    <w:rsid w:val="002032E1"/>
    <w:rsid w:val="00203EBC"/>
    <w:rsid w:val="00204516"/>
    <w:rsid w:val="002045BE"/>
    <w:rsid w:val="00204EF6"/>
    <w:rsid w:val="0020516D"/>
    <w:rsid w:val="0020575D"/>
    <w:rsid w:val="002060C8"/>
    <w:rsid w:val="002077B6"/>
    <w:rsid w:val="002111A9"/>
    <w:rsid w:val="002114B5"/>
    <w:rsid w:val="002117E0"/>
    <w:rsid w:val="00211B11"/>
    <w:rsid w:val="00212773"/>
    <w:rsid w:val="00213B5D"/>
    <w:rsid w:val="00214069"/>
    <w:rsid w:val="002144C7"/>
    <w:rsid w:val="002162D4"/>
    <w:rsid w:val="00221170"/>
    <w:rsid w:val="002211F5"/>
    <w:rsid w:val="00221E31"/>
    <w:rsid w:val="00222D9B"/>
    <w:rsid w:val="002232A4"/>
    <w:rsid w:val="002232BD"/>
    <w:rsid w:val="002248E0"/>
    <w:rsid w:val="00225414"/>
    <w:rsid w:val="002254A2"/>
    <w:rsid w:val="00225576"/>
    <w:rsid w:val="002256B5"/>
    <w:rsid w:val="0022649D"/>
    <w:rsid w:val="0022694D"/>
    <w:rsid w:val="002271D2"/>
    <w:rsid w:val="00227993"/>
    <w:rsid w:val="002301FE"/>
    <w:rsid w:val="00231F23"/>
    <w:rsid w:val="00232796"/>
    <w:rsid w:val="00232A88"/>
    <w:rsid w:val="002334C8"/>
    <w:rsid w:val="00234EC0"/>
    <w:rsid w:val="0024129A"/>
    <w:rsid w:val="0024322D"/>
    <w:rsid w:val="0024366A"/>
    <w:rsid w:val="00243A8E"/>
    <w:rsid w:val="00244181"/>
    <w:rsid w:val="002448A7"/>
    <w:rsid w:val="00245816"/>
    <w:rsid w:val="00246074"/>
    <w:rsid w:val="0024718F"/>
    <w:rsid w:val="0024752D"/>
    <w:rsid w:val="00247AD3"/>
    <w:rsid w:val="00250371"/>
    <w:rsid w:val="00250424"/>
    <w:rsid w:val="002507B2"/>
    <w:rsid w:val="00251881"/>
    <w:rsid w:val="00251A5B"/>
    <w:rsid w:val="00255BD3"/>
    <w:rsid w:val="00256160"/>
    <w:rsid w:val="00256B60"/>
    <w:rsid w:val="00257D14"/>
    <w:rsid w:val="002604F6"/>
    <w:rsid w:val="00260AAF"/>
    <w:rsid w:val="002624F1"/>
    <w:rsid w:val="00263197"/>
    <w:rsid w:val="00266C09"/>
    <w:rsid w:val="00267A1A"/>
    <w:rsid w:val="00267E87"/>
    <w:rsid w:val="00270C5A"/>
    <w:rsid w:val="0027120A"/>
    <w:rsid w:val="00271770"/>
    <w:rsid w:val="00271F5F"/>
    <w:rsid w:val="00274B23"/>
    <w:rsid w:val="002757C8"/>
    <w:rsid w:val="00275CB9"/>
    <w:rsid w:val="00275CE4"/>
    <w:rsid w:val="00277306"/>
    <w:rsid w:val="0028028D"/>
    <w:rsid w:val="00280953"/>
    <w:rsid w:val="00284291"/>
    <w:rsid w:val="0028444A"/>
    <w:rsid w:val="00286912"/>
    <w:rsid w:val="00286E76"/>
    <w:rsid w:val="00293650"/>
    <w:rsid w:val="00295A3D"/>
    <w:rsid w:val="002961ED"/>
    <w:rsid w:val="00297B30"/>
    <w:rsid w:val="002A0B2C"/>
    <w:rsid w:val="002A0C9C"/>
    <w:rsid w:val="002A0FE9"/>
    <w:rsid w:val="002A113E"/>
    <w:rsid w:val="002A159E"/>
    <w:rsid w:val="002A1BEA"/>
    <w:rsid w:val="002A2117"/>
    <w:rsid w:val="002A2152"/>
    <w:rsid w:val="002A2850"/>
    <w:rsid w:val="002A30C4"/>
    <w:rsid w:val="002A38C3"/>
    <w:rsid w:val="002A3CD7"/>
    <w:rsid w:val="002A47E3"/>
    <w:rsid w:val="002A547E"/>
    <w:rsid w:val="002A58B4"/>
    <w:rsid w:val="002A6282"/>
    <w:rsid w:val="002B0888"/>
    <w:rsid w:val="002B1360"/>
    <w:rsid w:val="002B2272"/>
    <w:rsid w:val="002B2AF4"/>
    <w:rsid w:val="002B3180"/>
    <w:rsid w:val="002B3605"/>
    <w:rsid w:val="002B45E2"/>
    <w:rsid w:val="002B53A3"/>
    <w:rsid w:val="002B6014"/>
    <w:rsid w:val="002B66C1"/>
    <w:rsid w:val="002B7D24"/>
    <w:rsid w:val="002C15E4"/>
    <w:rsid w:val="002C1D5E"/>
    <w:rsid w:val="002C29BE"/>
    <w:rsid w:val="002C2F44"/>
    <w:rsid w:val="002C3322"/>
    <w:rsid w:val="002C3391"/>
    <w:rsid w:val="002C3C32"/>
    <w:rsid w:val="002C46B6"/>
    <w:rsid w:val="002C5770"/>
    <w:rsid w:val="002C6AAC"/>
    <w:rsid w:val="002C72F4"/>
    <w:rsid w:val="002C7779"/>
    <w:rsid w:val="002C7CC8"/>
    <w:rsid w:val="002D146C"/>
    <w:rsid w:val="002D2A85"/>
    <w:rsid w:val="002D2E73"/>
    <w:rsid w:val="002D39C6"/>
    <w:rsid w:val="002D497F"/>
    <w:rsid w:val="002D5E75"/>
    <w:rsid w:val="002D6153"/>
    <w:rsid w:val="002D6A8A"/>
    <w:rsid w:val="002D7486"/>
    <w:rsid w:val="002E018B"/>
    <w:rsid w:val="002E056E"/>
    <w:rsid w:val="002E0C29"/>
    <w:rsid w:val="002E16A5"/>
    <w:rsid w:val="002E1781"/>
    <w:rsid w:val="002E17DB"/>
    <w:rsid w:val="002E1BD9"/>
    <w:rsid w:val="002E2ACF"/>
    <w:rsid w:val="002E3C63"/>
    <w:rsid w:val="002E3D0A"/>
    <w:rsid w:val="002E4484"/>
    <w:rsid w:val="002E5447"/>
    <w:rsid w:val="002E54F4"/>
    <w:rsid w:val="002E61E4"/>
    <w:rsid w:val="002E6321"/>
    <w:rsid w:val="002E6AAF"/>
    <w:rsid w:val="002F062D"/>
    <w:rsid w:val="002F2C05"/>
    <w:rsid w:val="002F3919"/>
    <w:rsid w:val="002F3ADB"/>
    <w:rsid w:val="002F63EE"/>
    <w:rsid w:val="002F7178"/>
    <w:rsid w:val="002F7691"/>
    <w:rsid w:val="002F77F2"/>
    <w:rsid w:val="002F785E"/>
    <w:rsid w:val="00301C5C"/>
    <w:rsid w:val="00301D7D"/>
    <w:rsid w:val="003041A8"/>
    <w:rsid w:val="003049B1"/>
    <w:rsid w:val="00304B18"/>
    <w:rsid w:val="00305081"/>
    <w:rsid w:val="00306C53"/>
    <w:rsid w:val="00307815"/>
    <w:rsid w:val="00311E09"/>
    <w:rsid w:val="003125A1"/>
    <w:rsid w:val="00313735"/>
    <w:rsid w:val="00314C7A"/>
    <w:rsid w:val="00316684"/>
    <w:rsid w:val="00317483"/>
    <w:rsid w:val="00321C3F"/>
    <w:rsid w:val="00322597"/>
    <w:rsid w:val="00322A79"/>
    <w:rsid w:val="003238C4"/>
    <w:rsid w:val="003263D2"/>
    <w:rsid w:val="00326F1A"/>
    <w:rsid w:val="003277B0"/>
    <w:rsid w:val="00330388"/>
    <w:rsid w:val="00330453"/>
    <w:rsid w:val="00330711"/>
    <w:rsid w:val="00330C43"/>
    <w:rsid w:val="00331457"/>
    <w:rsid w:val="0033179C"/>
    <w:rsid w:val="00333005"/>
    <w:rsid w:val="00333370"/>
    <w:rsid w:val="003338FC"/>
    <w:rsid w:val="00334636"/>
    <w:rsid w:val="00334931"/>
    <w:rsid w:val="0033496F"/>
    <w:rsid w:val="0033515F"/>
    <w:rsid w:val="00335FB4"/>
    <w:rsid w:val="00336A76"/>
    <w:rsid w:val="0033761D"/>
    <w:rsid w:val="00337C18"/>
    <w:rsid w:val="00341080"/>
    <w:rsid w:val="00341E11"/>
    <w:rsid w:val="003437F3"/>
    <w:rsid w:val="00343F18"/>
    <w:rsid w:val="00345F5E"/>
    <w:rsid w:val="00347684"/>
    <w:rsid w:val="0035071F"/>
    <w:rsid w:val="00350BAA"/>
    <w:rsid w:val="0035230F"/>
    <w:rsid w:val="003561EC"/>
    <w:rsid w:val="00356593"/>
    <w:rsid w:val="00356E6B"/>
    <w:rsid w:val="003576CD"/>
    <w:rsid w:val="00357777"/>
    <w:rsid w:val="00357DBF"/>
    <w:rsid w:val="00360BF3"/>
    <w:rsid w:val="003611AD"/>
    <w:rsid w:val="003616F2"/>
    <w:rsid w:val="003627CA"/>
    <w:rsid w:val="00362A79"/>
    <w:rsid w:val="00362DAA"/>
    <w:rsid w:val="0036385A"/>
    <w:rsid w:val="00364EFD"/>
    <w:rsid w:val="00365B51"/>
    <w:rsid w:val="0036608A"/>
    <w:rsid w:val="0036643C"/>
    <w:rsid w:val="00366BDA"/>
    <w:rsid w:val="003671D9"/>
    <w:rsid w:val="00370E43"/>
    <w:rsid w:val="003715CA"/>
    <w:rsid w:val="00371982"/>
    <w:rsid w:val="0037260C"/>
    <w:rsid w:val="00374118"/>
    <w:rsid w:val="00374445"/>
    <w:rsid w:val="003757FE"/>
    <w:rsid w:val="0037696D"/>
    <w:rsid w:val="00380C96"/>
    <w:rsid w:val="00380FCA"/>
    <w:rsid w:val="003818C7"/>
    <w:rsid w:val="00383158"/>
    <w:rsid w:val="00383D3C"/>
    <w:rsid w:val="00384084"/>
    <w:rsid w:val="003841FA"/>
    <w:rsid w:val="003846BB"/>
    <w:rsid w:val="003859A6"/>
    <w:rsid w:val="0038767A"/>
    <w:rsid w:val="00387BAF"/>
    <w:rsid w:val="0039027C"/>
    <w:rsid w:val="00390800"/>
    <w:rsid w:val="00391FAE"/>
    <w:rsid w:val="00392352"/>
    <w:rsid w:val="00392E50"/>
    <w:rsid w:val="00393B35"/>
    <w:rsid w:val="003942E7"/>
    <w:rsid w:val="00396744"/>
    <w:rsid w:val="00396F69"/>
    <w:rsid w:val="003973FB"/>
    <w:rsid w:val="00397B30"/>
    <w:rsid w:val="003A00C7"/>
    <w:rsid w:val="003A166B"/>
    <w:rsid w:val="003A1CFF"/>
    <w:rsid w:val="003A3C2C"/>
    <w:rsid w:val="003A50A3"/>
    <w:rsid w:val="003A58D9"/>
    <w:rsid w:val="003A58EB"/>
    <w:rsid w:val="003A60B8"/>
    <w:rsid w:val="003A76B1"/>
    <w:rsid w:val="003A7B69"/>
    <w:rsid w:val="003A7EEC"/>
    <w:rsid w:val="003B1F68"/>
    <w:rsid w:val="003B2ED0"/>
    <w:rsid w:val="003B3977"/>
    <w:rsid w:val="003B4FEB"/>
    <w:rsid w:val="003B5A8C"/>
    <w:rsid w:val="003B5E0B"/>
    <w:rsid w:val="003B5F16"/>
    <w:rsid w:val="003C016B"/>
    <w:rsid w:val="003C060F"/>
    <w:rsid w:val="003C1718"/>
    <w:rsid w:val="003C1AE9"/>
    <w:rsid w:val="003C24F2"/>
    <w:rsid w:val="003C25D2"/>
    <w:rsid w:val="003C3653"/>
    <w:rsid w:val="003C3AA3"/>
    <w:rsid w:val="003C438A"/>
    <w:rsid w:val="003C44B4"/>
    <w:rsid w:val="003C479E"/>
    <w:rsid w:val="003C4AEC"/>
    <w:rsid w:val="003C4F59"/>
    <w:rsid w:val="003C51A6"/>
    <w:rsid w:val="003C5568"/>
    <w:rsid w:val="003C6070"/>
    <w:rsid w:val="003C7610"/>
    <w:rsid w:val="003C7806"/>
    <w:rsid w:val="003D0FAD"/>
    <w:rsid w:val="003D2657"/>
    <w:rsid w:val="003D28AA"/>
    <w:rsid w:val="003D46B2"/>
    <w:rsid w:val="003D5EBA"/>
    <w:rsid w:val="003D5EE9"/>
    <w:rsid w:val="003D5F6D"/>
    <w:rsid w:val="003D610C"/>
    <w:rsid w:val="003D7AE7"/>
    <w:rsid w:val="003E153F"/>
    <w:rsid w:val="003E1648"/>
    <w:rsid w:val="003E1F20"/>
    <w:rsid w:val="003E3013"/>
    <w:rsid w:val="003E3300"/>
    <w:rsid w:val="003E3EB3"/>
    <w:rsid w:val="003E4C7D"/>
    <w:rsid w:val="003E4EFE"/>
    <w:rsid w:val="003E5360"/>
    <w:rsid w:val="003E7359"/>
    <w:rsid w:val="003F1044"/>
    <w:rsid w:val="003F1235"/>
    <w:rsid w:val="003F146E"/>
    <w:rsid w:val="003F24EE"/>
    <w:rsid w:val="003F2C97"/>
    <w:rsid w:val="003F33EA"/>
    <w:rsid w:val="003F3AE7"/>
    <w:rsid w:val="003F3E42"/>
    <w:rsid w:val="003F4463"/>
    <w:rsid w:val="003F46F6"/>
    <w:rsid w:val="003F4B77"/>
    <w:rsid w:val="003F6E77"/>
    <w:rsid w:val="003F774C"/>
    <w:rsid w:val="00400AF6"/>
    <w:rsid w:val="00402343"/>
    <w:rsid w:val="00402861"/>
    <w:rsid w:val="00402B69"/>
    <w:rsid w:val="00403C46"/>
    <w:rsid w:val="00404898"/>
    <w:rsid w:val="00407594"/>
    <w:rsid w:val="004104CD"/>
    <w:rsid w:val="0041096F"/>
    <w:rsid w:val="00413237"/>
    <w:rsid w:val="00414A9F"/>
    <w:rsid w:val="00415834"/>
    <w:rsid w:val="0041666F"/>
    <w:rsid w:val="00417734"/>
    <w:rsid w:val="004203F8"/>
    <w:rsid w:val="00421A90"/>
    <w:rsid w:val="00422E8D"/>
    <w:rsid w:val="004240C4"/>
    <w:rsid w:val="004249F5"/>
    <w:rsid w:val="00425E55"/>
    <w:rsid w:val="00426672"/>
    <w:rsid w:val="004302E2"/>
    <w:rsid w:val="00432398"/>
    <w:rsid w:val="00433BC7"/>
    <w:rsid w:val="0043429D"/>
    <w:rsid w:val="00434556"/>
    <w:rsid w:val="00434959"/>
    <w:rsid w:val="00435F73"/>
    <w:rsid w:val="00437120"/>
    <w:rsid w:val="004376B1"/>
    <w:rsid w:val="0044045D"/>
    <w:rsid w:val="00440F5E"/>
    <w:rsid w:val="004429C3"/>
    <w:rsid w:val="004459D7"/>
    <w:rsid w:val="00445CF9"/>
    <w:rsid w:val="00446115"/>
    <w:rsid w:val="004503EC"/>
    <w:rsid w:val="00450B7F"/>
    <w:rsid w:val="0045399F"/>
    <w:rsid w:val="00453F9A"/>
    <w:rsid w:val="00454A46"/>
    <w:rsid w:val="0045511D"/>
    <w:rsid w:val="00455272"/>
    <w:rsid w:val="004552FD"/>
    <w:rsid w:val="00456F14"/>
    <w:rsid w:val="00457A95"/>
    <w:rsid w:val="00460B4C"/>
    <w:rsid w:val="0046286B"/>
    <w:rsid w:val="00462D72"/>
    <w:rsid w:val="00463176"/>
    <w:rsid w:val="004633E4"/>
    <w:rsid w:val="00464E84"/>
    <w:rsid w:val="00465ACF"/>
    <w:rsid w:val="0046673D"/>
    <w:rsid w:val="00467A59"/>
    <w:rsid w:val="00467E53"/>
    <w:rsid w:val="00470BD0"/>
    <w:rsid w:val="0047270F"/>
    <w:rsid w:val="00472A3F"/>
    <w:rsid w:val="00473358"/>
    <w:rsid w:val="00474B25"/>
    <w:rsid w:val="0047684E"/>
    <w:rsid w:val="00480690"/>
    <w:rsid w:val="00482411"/>
    <w:rsid w:val="00483BBE"/>
    <w:rsid w:val="00483D70"/>
    <w:rsid w:val="00484718"/>
    <w:rsid w:val="0048584A"/>
    <w:rsid w:val="0048703A"/>
    <w:rsid w:val="00487BDA"/>
    <w:rsid w:val="004907BE"/>
    <w:rsid w:val="00490BEC"/>
    <w:rsid w:val="004940AC"/>
    <w:rsid w:val="00495D3D"/>
    <w:rsid w:val="00497347"/>
    <w:rsid w:val="00497C66"/>
    <w:rsid w:val="00497CF8"/>
    <w:rsid w:val="00497E28"/>
    <w:rsid w:val="00497EFD"/>
    <w:rsid w:val="004A0E8B"/>
    <w:rsid w:val="004A0F2C"/>
    <w:rsid w:val="004A1CE3"/>
    <w:rsid w:val="004A3E47"/>
    <w:rsid w:val="004A42BB"/>
    <w:rsid w:val="004A4D56"/>
    <w:rsid w:val="004A5190"/>
    <w:rsid w:val="004A54FE"/>
    <w:rsid w:val="004A62EA"/>
    <w:rsid w:val="004A6BD2"/>
    <w:rsid w:val="004B05C7"/>
    <w:rsid w:val="004B2153"/>
    <w:rsid w:val="004B283A"/>
    <w:rsid w:val="004B2932"/>
    <w:rsid w:val="004B3147"/>
    <w:rsid w:val="004B31C4"/>
    <w:rsid w:val="004B3AA0"/>
    <w:rsid w:val="004B3C54"/>
    <w:rsid w:val="004B4B4E"/>
    <w:rsid w:val="004B5F95"/>
    <w:rsid w:val="004B6133"/>
    <w:rsid w:val="004B692D"/>
    <w:rsid w:val="004C0672"/>
    <w:rsid w:val="004C1F65"/>
    <w:rsid w:val="004C21E3"/>
    <w:rsid w:val="004C3290"/>
    <w:rsid w:val="004C402B"/>
    <w:rsid w:val="004C50D7"/>
    <w:rsid w:val="004C6DA0"/>
    <w:rsid w:val="004D0E1A"/>
    <w:rsid w:val="004D25E1"/>
    <w:rsid w:val="004D4424"/>
    <w:rsid w:val="004D4C91"/>
    <w:rsid w:val="004D5735"/>
    <w:rsid w:val="004D590B"/>
    <w:rsid w:val="004D5E32"/>
    <w:rsid w:val="004D62AC"/>
    <w:rsid w:val="004D6A42"/>
    <w:rsid w:val="004D6EAD"/>
    <w:rsid w:val="004E16E4"/>
    <w:rsid w:val="004E2304"/>
    <w:rsid w:val="004E4D42"/>
    <w:rsid w:val="004E58B1"/>
    <w:rsid w:val="004F2F9D"/>
    <w:rsid w:val="004F3595"/>
    <w:rsid w:val="004F543A"/>
    <w:rsid w:val="004F5B9C"/>
    <w:rsid w:val="004F5E89"/>
    <w:rsid w:val="004F60B0"/>
    <w:rsid w:val="004F634C"/>
    <w:rsid w:val="004F6968"/>
    <w:rsid w:val="004F7C3F"/>
    <w:rsid w:val="00501048"/>
    <w:rsid w:val="005016A7"/>
    <w:rsid w:val="00501B6B"/>
    <w:rsid w:val="0050240D"/>
    <w:rsid w:val="00503465"/>
    <w:rsid w:val="0050367B"/>
    <w:rsid w:val="00504F3B"/>
    <w:rsid w:val="0050537D"/>
    <w:rsid w:val="005067D6"/>
    <w:rsid w:val="00511844"/>
    <w:rsid w:val="0051249A"/>
    <w:rsid w:val="00512950"/>
    <w:rsid w:val="00512AAB"/>
    <w:rsid w:val="00513AB6"/>
    <w:rsid w:val="00513D0F"/>
    <w:rsid w:val="0051535D"/>
    <w:rsid w:val="005164D4"/>
    <w:rsid w:val="0051690E"/>
    <w:rsid w:val="00516BF0"/>
    <w:rsid w:val="005178CA"/>
    <w:rsid w:val="00517CEA"/>
    <w:rsid w:val="00520619"/>
    <w:rsid w:val="00520C79"/>
    <w:rsid w:val="00522D04"/>
    <w:rsid w:val="005235D8"/>
    <w:rsid w:val="00524EBF"/>
    <w:rsid w:val="00525A14"/>
    <w:rsid w:val="00526147"/>
    <w:rsid w:val="005269EA"/>
    <w:rsid w:val="005313E9"/>
    <w:rsid w:val="00531644"/>
    <w:rsid w:val="0053229B"/>
    <w:rsid w:val="005330F5"/>
    <w:rsid w:val="00533ED8"/>
    <w:rsid w:val="00534614"/>
    <w:rsid w:val="00535C2B"/>
    <w:rsid w:val="0053642E"/>
    <w:rsid w:val="005375B5"/>
    <w:rsid w:val="00537F9D"/>
    <w:rsid w:val="00540125"/>
    <w:rsid w:val="0054111C"/>
    <w:rsid w:val="005424EF"/>
    <w:rsid w:val="00543308"/>
    <w:rsid w:val="00543A02"/>
    <w:rsid w:val="00543AC3"/>
    <w:rsid w:val="005454A6"/>
    <w:rsid w:val="005473C9"/>
    <w:rsid w:val="0054745B"/>
    <w:rsid w:val="0054760F"/>
    <w:rsid w:val="00547ED5"/>
    <w:rsid w:val="00550CCF"/>
    <w:rsid w:val="00553321"/>
    <w:rsid w:val="00553714"/>
    <w:rsid w:val="005537C3"/>
    <w:rsid w:val="0055425D"/>
    <w:rsid w:val="005550CD"/>
    <w:rsid w:val="00556542"/>
    <w:rsid w:val="00560EFF"/>
    <w:rsid w:val="00561CA0"/>
    <w:rsid w:val="00563BD1"/>
    <w:rsid w:val="0056554C"/>
    <w:rsid w:val="00566FB2"/>
    <w:rsid w:val="00567816"/>
    <w:rsid w:val="005678B0"/>
    <w:rsid w:val="0057009D"/>
    <w:rsid w:val="00570547"/>
    <w:rsid w:val="00570FE4"/>
    <w:rsid w:val="00571901"/>
    <w:rsid w:val="00571E6F"/>
    <w:rsid w:val="00572663"/>
    <w:rsid w:val="00574823"/>
    <w:rsid w:val="00576D8B"/>
    <w:rsid w:val="00577271"/>
    <w:rsid w:val="00577B00"/>
    <w:rsid w:val="00580690"/>
    <w:rsid w:val="00581132"/>
    <w:rsid w:val="00584AF4"/>
    <w:rsid w:val="005851D3"/>
    <w:rsid w:val="005853E1"/>
    <w:rsid w:val="00586744"/>
    <w:rsid w:val="00590F9B"/>
    <w:rsid w:val="00591504"/>
    <w:rsid w:val="0059184E"/>
    <w:rsid w:val="005920E9"/>
    <w:rsid w:val="0059233B"/>
    <w:rsid w:val="005930A5"/>
    <w:rsid w:val="005948FC"/>
    <w:rsid w:val="00595171"/>
    <w:rsid w:val="005961D8"/>
    <w:rsid w:val="005966CA"/>
    <w:rsid w:val="005A0D8A"/>
    <w:rsid w:val="005A1115"/>
    <w:rsid w:val="005A23B8"/>
    <w:rsid w:val="005A2C92"/>
    <w:rsid w:val="005A37D0"/>
    <w:rsid w:val="005A3F29"/>
    <w:rsid w:val="005A5557"/>
    <w:rsid w:val="005A5952"/>
    <w:rsid w:val="005A5C90"/>
    <w:rsid w:val="005B0C23"/>
    <w:rsid w:val="005B2336"/>
    <w:rsid w:val="005B330F"/>
    <w:rsid w:val="005B34DA"/>
    <w:rsid w:val="005B43A9"/>
    <w:rsid w:val="005B478B"/>
    <w:rsid w:val="005B6747"/>
    <w:rsid w:val="005B7071"/>
    <w:rsid w:val="005B75E0"/>
    <w:rsid w:val="005C06F3"/>
    <w:rsid w:val="005C1131"/>
    <w:rsid w:val="005C2E16"/>
    <w:rsid w:val="005C31E6"/>
    <w:rsid w:val="005C3620"/>
    <w:rsid w:val="005C3D42"/>
    <w:rsid w:val="005C4569"/>
    <w:rsid w:val="005C5C98"/>
    <w:rsid w:val="005C65E3"/>
    <w:rsid w:val="005C65E9"/>
    <w:rsid w:val="005C6F91"/>
    <w:rsid w:val="005D01B3"/>
    <w:rsid w:val="005D0C76"/>
    <w:rsid w:val="005D16ED"/>
    <w:rsid w:val="005D186A"/>
    <w:rsid w:val="005D1C21"/>
    <w:rsid w:val="005D2150"/>
    <w:rsid w:val="005D24F9"/>
    <w:rsid w:val="005D28C6"/>
    <w:rsid w:val="005D3C0B"/>
    <w:rsid w:val="005D563A"/>
    <w:rsid w:val="005D5E36"/>
    <w:rsid w:val="005D6509"/>
    <w:rsid w:val="005D6A4E"/>
    <w:rsid w:val="005D7C73"/>
    <w:rsid w:val="005E0EE0"/>
    <w:rsid w:val="005E1129"/>
    <w:rsid w:val="005E14F9"/>
    <w:rsid w:val="005E1F64"/>
    <w:rsid w:val="005E2972"/>
    <w:rsid w:val="005E68F8"/>
    <w:rsid w:val="005E697D"/>
    <w:rsid w:val="005E786B"/>
    <w:rsid w:val="005E7EA5"/>
    <w:rsid w:val="005F00D9"/>
    <w:rsid w:val="005F0121"/>
    <w:rsid w:val="005F1816"/>
    <w:rsid w:val="005F187E"/>
    <w:rsid w:val="005F2933"/>
    <w:rsid w:val="005F2A5B"/>
    <w:rsid w:val="005F2DEE"/>
    <w:rsid w:val="005F3056"/>
    <w:rsid w:val="005F33C0"/>
    <w:rsid w:val="005F33CC"/>
    <w:rsid w:val="005F3A93"/>
    <w:rsid w:val="005F3F7D"/>
    <w:rsid w:val="005F418F"/>
    <w:rsid w:val="005F492D"/>
    <w:rsid w:val="005F5A64"/>
    <w:rsid w:val="005F5D5F"/>
    <w:rsid w:val="0060105D"/>
    <w:rsid w:val="00601482"/>
    <w:rsid w:val="006018B6"/>
    <w:rsid w:val="0060201A"/>
    <w:rsid w:val="00604F39"/>
    <w:rsid w:val="0060561A"/>
    <w:rsid w:val="0061030A"/>
    <w:rsid w:val="0061032D"/>
    <w:rsid w:val="0061112C"/>
    <w:rsid w:val="00611167"/>
    <w:rsid w:val="00611E06"/>
    <w:rsid w:val="006127C4"/>
    <w:rsid w:val="006142FE"/>
    <w:rsid w:val="006163C3"/>
    <w:rsid w:val="00616F44"/>
    <w:rsid w:val="0061748B"/>
    <w:rsid w:val="006179C4"/>
    <w:rsid w:val="006204E4"/>
    <w:rsid w:val="00620DFD"/>
    <w:rsid w:val="0062143E"/>
    <w:rsid w:val="00621F00"/>
    <w:rsid w:val="006224C9"/>
    <w:rsid w:val="00622A56"/>
    <w:rsid w:val="00622DB7"/>
    <w:rsid w:val="00623288"/>
    <w:rsid w:val="006234FD"/>
    <w:rsid w:val="006237A5"/>
    <w:rsid w:val="00623993"/>
    <w:rsid w:val="00624913"/>
    <w:rsid w:val="0062491A"/>
    <w:rsid w:val="00632D09"/>
    <w:rsid w:val="006334EF"/>
    <w:rsid w:val="00633707"/>
    <w:rsid w:val="0063473C"/>
    <w:rsid w:val="00634A19"/>
    <w:rsid w:val="00636C5F"/>
    <w:rsid w:val="006401A4"/>
    <w:rsid w:val="00640678"/>
    <w:rsid w:val="0064075E"/>
    <w:rsid w:val="0064219C"/>
    <w:rsid w:val="006421A7"/>
    <w:rsid w:val="006427B2"/>
    <w:rsid w:val="00642C56"/>
    <w:rsid w:val="00642F61"/>
    <w:rsid w:val="00644AD6"/>
    <w:rsid w:val="006450A3"/>
    <w:rsid w:val="006459FA"/>
    <w:rsid w:val="00646282"/>
    <w:rsid w:val="0064784E"/>
    <w:rsid w:val="00647B6B"/>
    <w:rsid w:val="0065024F"/>
    <w:rsid w:val="006502A6"/>
    <w:rsid w:val="00650B64"/>
    <w:rsid w:val="00650EDE"/>
    <w:rsid w:val="00651A8D"/>
    <w:rsid w:val="00652E13"/>
    <w:rsid w:val="00654749"/>
    <w:rsid w:val="00654894"/>
    <w:rsid w:val="006556E6"/>
    <w:rsid w:val="0065575D"/>
    <w:rsid w:val="00655EBA"/>
    <w:rsid w:val="00656584"/>
    <w:rsid w:val="00656DF1"/>
    <w:rsid w:val="006573F6"/>
    <w:rsid w:val="0065759C"/>
    <w:rsid w:val="006605D3"/>
    <w:rsid w:val="0066174F"/>
    <w:rsid w:val="00663108"/>
    <w:rsid w:val="00663935"/>
    <w:rsid w:val="00663C5E"/>
    <w:rsid w:val="00664A80"/>
    <w:rsid w:val="0066685B"/>
    <w:rsid w:val="00666B73"/>
    <w:rsid w:val="00667019"/>
    <w:rsid w:val="006712EC"/>
    <w:rsid w:val="00675395"/>
    <w:rsid w:val="00675C00"/>
    <w:rsid w:val="006764C1"/>
    <w:rsid w:val="00677ECD"/>
    <w:rsid w:val="006819A4"/>
    <w:rsid w:val="00681E9D"/>
    <w:rsid w:val="00684CF6"/>
    <w:rsid w:val="00685264"/>
    <w:rsid w:val="00685CC5"/>
    <w:rsid w:val="0068678E"/>
    <w:rsid w:val="00687E08"/>
    <w:rsid w:val="00687F6D"/>
    <w:rsid w:val="0069014C"/>
    <w:rsid w:val="00690247"/>
    <w:rsid w:val="006909AA"/>
    <w:rsid w:val="006917EF"/>
    <w:rsid w:val="0069200D"/>
    <w:rsid w:val="00692819"/>
    <w:rsid w:val="0069531D"/>
    <w:rsid w:val="00695DC1"/>
    <w:rsid w:val="006962DC"/>
    <w:rsid w:val="0069633C"/>
    <w:rsid w:val="0069670A"/>
    <w:rsid w:val="00696B8B"/>
    <w:rsid w:val="00697114"/>
    <w:rsid w:val="006974D2"/>
    <w:rsid w:val="0069778B"/>
    <w:rsid w:val="006A063A"/>
    <w:rsid w:val="006A1F34"/>
    <w:rsid w:val="006A401A"/>
    <w:rsid w:val="006A4178"/>
    <w:rsid w:val="006A4C16"/>
    <w:rsid w:val="006A4F44"/>
    <w:rsid w:val="006A5549"/>
    <w:rsid w:val="006A57C2"/>
    <w:rsid w:val="006A5FA8"/>
    <w:rsid w:val="006A67CE"/>
    <w:rsid w:val="006B166E"/>
    <w:rsid w:val="006B19F4"/>
    <w:rsid w:val="006B21A6"/>
    <w:rsid w:val="006B37E4"/>
    <w:rsid w:val="006B4003"/>
    <w:rsid w:val="006B58FC"/>
    <w:rsid w:val="006B6E3C"/>
    <w:rsid w:val="006C0CCD"/>
    <w:rsid w:val="006C33FB"/>
    <w:rsid w:val="006C3E9B"/>
    <w:rsid w:val="006C555E"/>
    <w:rsid w:val="006C5719"/>
    <w:rsid w:val="006C611D"/>
    <w:rsid w:val="006C7EA5"/>
    <w:rsid w:val="006D1BF9"/>
    <w:rsid w:val="006D1F40"/>
    <w:rsid w:val="006D27C6"/>
    <w:rsid w:val="006D2FCC"/>
    <w:rsid w:val="006D4370"/>
    <w:rsid w:val="006D4A96"/>
    <w:rsid w:val="006D63B1"/>
    <w:rsid w:val="006D6C18"/>
    <w:rsid w:val="006E01EE"/>
    <w:rsid w:val="006E0CE8"/>
    <w:rsid w:val="006E1133"/>
    <w:rsid w:val="006E1288"/>
    <w:rsid w:val="006E1A68"/>
    <w:rsid w:val="006E2346"/>
    <w:rsid w:val="006E255F"/>
    <w:rsid w:val="006E5540"/>
    <w:rsid w:val="006E596D"/>
    <w:rsid w:val="006E5A9E"/>
    <w:rsid w:val="006E6A15"/>
    <w:rsid w:val="006E6B5B"/>
    <w:rsid w:val="006E6D65"/>
    <w:rsid w:val="006E70AC"/>
    <w:rsid w:val="006F3377"/>
    <w:rsid w:val="006F4238"/>
    <w:rsid w:val="006F478F"/>
    <w:rsid w:val="006F4C4A"/>
    <w:rsid w:val="006F7E1D"/>
    <w:rsid w:val="007004C1"/>
    <w:rsid w:val="00700864"/>
    <w:rsid w:val="00702501"/>
    <w:rsid w:val="0070320A"/>
    <w:rsid w:val="00704C86"/>
    <w:rsid w:val="00704D47"/>
    <w:rsid w:val="007053F6"/>
    <w:rsid w:val="00705C25"/>
    <w:rsid w:val="00705CFA"/>
    <w:rsid w:val="007068BA"/>
    <w:rsid w:val="00707ADC"/>
    <w:rsid w:val="00712879"/>
    <w:rsid w:val="0071528B"/>
    <w:rsid w:val="007155C8"/>
    <w:rsid w:val="007162FC"/>
    <w:rsid w:val="00716392"/>
    <w:rsid w:val="00717585"/>
    <w:rsid w:val="007177A2"/>
    <w:rsid w:val="007179CD"/>
    <w:rsid w:val="007211EC"/>
    <w:rsid w:val="007215D5"/>
    <w:rsid w:val="00721B0F"/>
    <w:rsid w:val="00721ED8"/>
    <w:rsid w:val="00722737"/>
    <w:rsid w:val="0072443A"/>
    <w:rsid w:val="00724FFB"/>
    <w:rsid w:val="00725949"/>
    <w:rsid w:val="00726BB9"/>
    <w:rsid w:val="00730C12"/>
    <w:rsid w:val="0073204D"/>
    <w:rsid w:val="0073235C"/>
    <w:rsid w:val="00733175"/>
    <w:rsid w:val="00733531"/>
    <w:rsid w:val="00733D34"/>
    <w:rsid w:val="00733D9A"/>
    <w:rsid w:val="00735F05"/>
    <w:rsid w:val="00736DD3"/>
    <w:rsid w:val="007371B9"/>
    <w:rsid w:val="007402F3"/>
    <w:rsid w:val="007407EF"/>
    <w:rsid w:val="00742A46"/>
    <w:rsid w:val="00744431"/>
    <w:rsid w:val="007454DC"/>
    <w:rsid w:val="00745D38"/>
    <w:rsid w:val="007478E7"/>
    <w:rsid w:val="00747A49"/>
    <w:rsid w:val="00747B62"/>
    <w:rsid w:val="00750FD1"/>
    <w:rsid w:val="0075199A"/>
    <w:rsid w:val="00752BBA"/>
    <w:rsid w:val="00753996"/>
    <w:rsid w:val="00755186"/>
    <w:rsid w:val="0075578D"/>
    <w:rsid w:val="00756810"/>
    <w:rsid w:val="0075775E"/>
    <w:rsid w:val="0076311F"/>
    <w:rsid w:val="007639E3"/>
    <w:rsid w:val="0076478D"/>
    <w:rsid w:val="00764A27"/>
    <w:rsid w:val="00766DF3"/>
    <w:rsid w:val="007675B2"/>
    <w:rsid w:val="007701EB"/>
    <w:rsid w:val="0077022C"/>
    <w:rsid w:val="00772744"/>
    <w:rsid w:val="00773709"/>
    <w:rsid w:val="00774F66"/>
    <w:rsid w:val="00775D74"/>
    <w:rsid w:val="0077706C"/>
    <w:rsid w:val="00777365"/>
    <w:rsid w:val="007779EB"/>
    <w:rsid w:val="00780FB3"/>
    <w:rsid w:val="007841EB"/>
    <w:rsid w:val="007846BE"/>
    <w:rsid w:val="0078543F"/>
    <w:rsid w:val="00786E25"/>
    <w:rsid w:val="007902CB"/>
    <w:rsid w:val="00790466"/>
    <w:rsid w:val="00791B1A"/>
    <w:rsid w:val="00792983"/>
    <w:rsid w:val="00793E3E"/>
    <w:rsid w:val="007948E4"/>
    <w:rsid w:val="007963E2"/>
    <w:rsid w:val="0079760A"/>
    <w:rsid w:val="00797AD9"/>
    <w:rsid w:val="007A32B4"/>
    <w:rsid w:val="007A3BC9"/>
    <w:rsid w:val="007A42FD"/>
    <w:rsid w:val="007A4AB4"/>
    <w:rsid w:val="007A4BF6"/>
    <w:rsid w:val="007A4FCD"/>
    <w:rsid w:val="007A514D"/>
    <w:rsid w:val="007A6552"/>
    <w:rsid w:val="007A6753"/>
    <w:rsid w:val="007A6E10"/>
    <w:rsid w:val="007A72D2"/>
    <w:rsid w:val="007A7EB8"/>
    <w:rsid w:val="007B0771"/>
    <w:rsid w:val="007B35F4"/>
    <w:rsid w:val="007B3AF9"/>
    <w:rsid w:val="007B44E6"/>
    <w:rsid w:val="007B6693"/>
    <w:rsid w:val="007B66C8"/>
    <w:rsid w:val="007B762F"/>
    <w:rsid w:val="007B7976"/>
    <w:rsid w:val="007C05D9"/>
    <w:rsid w:val="007C17A2"/>
    <w:rsid w:val="007C2574"/>
    <w:rsid w:val="007C2C94"/>
    <w:rsid w:val="007C32FA"/>
    <w:rsid w:val="007C3EDF"/>
    <w:rsid w:val="007C4734"/>
    <w:rsid w:val="007C4B5C"/>
    <w:rsid w:val="007C5329"/>
    <w:rsid w:val="007C5A65"/>
    <w:rsid w:val="007C699A"/>
    <w:rsid w:val="007C74BC"/>
    <w:rsid w:val="007D033C"/>
    <w:rsid w:val="007D0388"/>
    <w:rsid w:val="007D065C"/>
    <w:rsid w:val="007D1201"/>
    <w:rsid w:val="007D1B36"/>
    <w:rsid w:val="007D2ABC"/>
    <w:rsid w:val="007D3026"/>
    <w:rsid w:val="007D385D"/>
    <w:rsid w:val="007D3891"/>
    <w:rsid w:val="007D490B"/>
    <w:rsid w:val="007D4B56"/>
    <w:rsid w:val="007D5039"/>
    <w:rsid w:val="007D5D3F"/>
    <w:rsid w:val="007D60F2"/>
    <w:rsid w:val="007D7A60"/>
    <w:rsid w:val="007E00E0"/>
    <w:rsid w:val="007E20EE"/>
    <w:rsid w:val="007E259D"/>
    <w:rsid w:val="007E25CF"/>
    <w:rsid w:val="007E30B1"/>
    <w:rsid w:val="007E322C"/>
    <w:rsid w:val="007E36A3"/>
    <w:rsid w:val="007E3707"/>
    <w:rsid w:val="007E3FFB"/>
    <w:rsid w:val="007E492F"/>
    <w:rsid w:val="007E4F50"/>
    <w:rsid w:val="007E53E4"/>
    <w:rsid w:val="007E55DA"/>
    <w:rsid w:val="007E6AD2"/>
    <w:rsid w:val="007E7900"/>
    <w:rsid w:val="007E7D90"/>
    <w:rsid w:val="007F19AD"/>
    <w:rsid w:val="007F22E2"/>
    <w:rsid w:val="007F244F"/>
    <w:rsid w:val="007F2796"/>
    <w:rsid w:val="007F2AF3"/>
    <w:rsid w:val="007F3189"/>
    <w:rsid w:val="007F3250"/>
    <w:rsid w:val="007F3BC5"/>
    <w:rsid w:val="007F4DB3"/>
    <w:rsid w:val="007F6CDB"/>
    <w:rsid w:val="007F71B3"/>
    <w:rsid w:val="00800F25"/>
    <w:rsid w:val="0080377F"/>
    <w:rsid w:val="00803D5E"/>
    <w:rsid w:val="00804719"/>
    <w:rsid w:val="00806641"/>
    <w:rsid w:val="008068FF"/>
    <w:rsid w:val="00806F7D"/>
    <w:rsid w:val="00807573"/>
    <w:rsid w:val="00807CE9"/>
    <w:rsid w:val="008105C0"/>
    <w:rsid w:val="008137F3"/>
    <w:rsid w:val="00813C95"/>
    <w:rsid w:val="00814B69"/>
    <w:rsid w:val="00814D9D"/>
    <w:rsid w:val="00815CAD"/>
    <w:rsid w:val="0081620B"/>
    <w:rsid w:val="00816E0D"/>
    <w:rsid w:val="00816E51"/>
    <w:rsid w:val="00816F10"/>
    <w:rsid w:val="00817D3E"/>
    <w:rsid w:val="00820E41"/>
    <w:rsid w:val="008217F3"/>
    <w:rsid w:val="00821C4A"/>
    <w:rsid w:val="008221F0"/>
    <w:rsid w:val="0082413B"/>
    <w:rsid w:val="00826D6D"/>
    <w:rsid w:val="0083095A"/>
    <w:rsid w:val="00830B13"/>
    <w:rsid w:val="00831D94"/>
    <w:rsid w:val="0083224E"/>
    <w:rsid w:val="00832F3F"/>
    <w:rsid w:val="00833620"/>
    <w:rsid w:val="0083558E"/>
    <w:rsid w:val="00840149"/>
    <w:rsid w:val="008411C8"/>
    <w:rsid w:val="00843F71"/>
    <w:rsid w:val="00843FD2"/>
    <w:rsid w:val="00844FBE"/>
    <w:rsid w:val="008455B1"/>
    <w:rsid w:val="0084603E"/>
    <w:rsid w:val="00846E39"/>
    <w:rsid w:val="00846FF8"/>
    <w:rsid w:val="00850190"/>
    <w:rsid w:val="0085286F"/>
    <w:rsid w:val="0085296F"/>
    <w:rsid w:val="00852F0B"/>
    <w:rsid w:val="0085315B"/>
    <w:rsid w:val="008532CB"/>
    <w:rsid w:val="00854B25"/>
    <w:rsid w:val="008554B3"/>
    <w:rsid w:val="008562E3"/>
    <w:rsid w:val="008573C5"/>
    <w:rsid w:val="00860463"/>
    <w:rsid w:val="00861B10"/>
    <w:rsid w:val="00862376"/>
    <w:rsid w:val="008628E7"/>
    <w:rsid w:val="00863196"/>
    <w:rsid w:val="0086376C"/>
    <w:rsid w:val="00864216"/>
    <w:rsid w:val="00865BD3"/>
    <w:rsid w:val="00866D21"/>
    <w:rsid w:val="00866FAB"/>
    <w:rsid w:val="00867453"/>
    <w:rsid w:val="008706DE"/>
    <w:rsid w:val="00870CF6"/>
    <w:rsid w:val="008732F9"/>
    <w:rsid w:val="0087376D"/>
    <w:rsid w:val="008749FD"/>
    <w:rsid w:val="008777F5"/>
    <w:rsid w:val="00877853"/>
    <w:rsid w:val="00880862"/>
    <w:rsid w:val="008811D4"/>
    <w:rsid w:val="00882124"/>
    <w:rsid w:val="00882A97"/>
    <w:rsid w:val="00883565"/>
    <w:rsid w:val="00883A9B"/>
    <w:rsid w:val="0088436E"/>
    <w:rsid w:val="00885DCD"/>
    <w:rsid w:val="0089017D"/>
    <w:rsid w:val="0089040A"/>
    <w:rsid w:val="00891603"/>
    <w:rsid w:val="00892615"/>
    <w:rsid w:val="008926E2"/>
    <w:rsid w:val="0089417E"/>
    <w:rsid w:val="00894735"/>
    <w:rsid w:val="008953E9"/>
    <w:rsid w:val="0089546F"/>
    <w:rsid w:val="00895827"/>
    <w:rsid w:val="00895A82"/>
    <w:rsid w:val="00895B56"/>
    <w:rsid w:val="00895F58"/>
    <w:rsid w:val="00897A0E"/>
    <w:rsid w:val="00897CD4"/>
    <w:rsid w:val="00897CE3"/>
    <w:rsid w:val="008A0886"/>
    <w:rsid w:val="008A1340"/>
    <w:rsid w:val="008A2ADF"/>
    <w:rsid w:val="008A2BE2"/>
    <w:rsid w:val="008A5922"/>
    <w:rsid w:val="008A72E5"/>
    <w:rsid w:val="008B0EE1"/>
    <w:rsid w:val="008B146F"/>
    <w:rsid w:val="008B3984"/>
    <w:rsid w:val="008B3EF7"/>
    <w:rsid w:val="008B4935"/>
    <w:rsid w:val="008B5050"/>
    <w:rsid w:val="008B58B8"/>
    <w:rsid w:val="008B628B"/>
    <w:rsid w:val="008B63DE"/>
    <w:rsid w:val="008B6CF6"/>
    <w:rsid w:val="008B6E83"/>
    <w:rsid w:val="008B7A3B"/>
    <w:rsid w:val="008C01F7"/>
    <w:rsid w:val="008C07BC"/>
    <w:rsid w:val="008C0AC4"/>
    <w:rsid w:val="008C1BA4"/>
    <w:rsid w:val="008C297B"/>
    <w:rsid w:val="008C29B7"/>
    <w:rsid w:val="008C2BA3"/>
    <w:rsid w:val="008C37C3"/>
    <w:rsid w:val="008C5E6E"/>
    <w:rsid w:val="008C6CAE"/>
    <w:rsid w:val="008C6E00"/>
    <w:rsid w:val="008D0528"/>
    <w:rsid w:val="008D06B0"/>
    <w:rsid w:val="008D0AAE"/>
    <w:rsid w:val="008D0EB4"/>
    <w:rsid w:val="008D2B2E"/>
    <w:rsid w:val="008D40B3"/>
    <w:rsid w:val="008D4893"/>
    <w:rsid w:val="008D6455"/>
    <w:rsid w:val="008D7825"/>
    <w:rsid w:val="008D7D49"/>
    <w:rsid w:val="008E0AF1"/>
    <w:rsid w:val="008E3357"/>
    <w:rsid w:val="008E3CB1"/>
    <w:rsid w:val="008E3CCF"/>
    <w:rsid w:val="008E4717"/>
    <w:rsid w:val="008E490A"/>
    <w:rsid w:val="008E5593"/>
    <w:rsid w:val="008E63F5"/>
    <w:rsid w:val="008E707D"/>
    <w:rsid w:val="008E70DE"/>
    <w:rsid w:val="008E7679"/>
    <w:rsid w:val="008F03F8"/>
    <w:rsid w:val="008F08F5"/>
    <w:rsid w:val="008F0CF5"/>
    <w:rsid w:val="008F2A28"/>
    <w:rsid w:val="008F2EDE"/>
    <w:rsid w:val="008F3E38"/>
    <w:rsid w:val="008F3F67"/>
    <w:rsid w:val="008F4B68"/>
    <w:rsid w:val="008F4E22"/>
    <w:rsid w:val="008F5FF5"/>
    <w:rsid w:val="008F6B63"/>
    <w:rsid w:val="008F6ED5"/>
    <w:rsid w:val="00900465"/>
    <w:rsid w:val="0090065F"/>
    <w:rsid w:val="009013BD"/>
    <w:rsid w:val="00901567"/>
    <w:rsid w:val="00902AF5"/>
    <w:rsid w:val="00903038"/>
    <w:rsid w:val="0090343B"/>
    <w:rsid w:val="00904FB5"/>
    <w:rsid w:val="00905568"/>
    <w:rsid w:val="00906F1C"/>
    <w:rsid w:val="009070FD"/>
    <w:rsid w:val="009073D1"/>
    <w:rsid w:val="00910AAC"/>
    <w:rsid w:val="00913253"/>
    <w:rsid w:val="00914563"/>
    <w:rsid w:val="009147FA"/>
    <w:rsid w:val="00914D3E"/>
    <w:rsid w:val="009151C4"/>
    <w:rsid w:val="00916544"/>
    <w:rsid w:val="009177EA"/>
    <w:rsid w:val="0092095F"/>
    <w:rsid w:val="00920D0F"/>
    <w:rsid w:val="00921284"/>
    <w:rsid w:val="009215F6"/>
    <w:rsid w:val="00924920"/>
    <w:rsid w:val="00924A01"/>
    <w:rsid w:val="00924D4E"/>
    <w:rsid w:val="009257F4"/>
    <w:rsid w:val="0092741E"/>
    <w:rsid w:val="00931076"/>
    <w:rsid w:val="00932F59"/>
    <w:rsid w:val="009334F7"/>
    <w:rsid w:val="009339CD"/>
    <w:rsid w:val="00934E8B"/>
    <w:rsid w:val="00935125"/>
    <w:rsid w:val="0093550C"/>
    <w:rsid w:val="00935651"/>
    <w:rsid w:val="00935927"/>
    <w:rsid w:val="009359DC"/>
    <w:rsid w:val="0094152C"/>
    <w:rsid w:val="00941C35"/>
    <w:rsid w:val="00941FDE"/>
    <w:rsid w:val="009421A0"/>
    <w:rsid w:val="0094266E"/>
    <w:rsid w:val="00944030"/>
    <w:rsid w:val="009440A2"/>
    <w:rsid w:val="009444E8"/>
    <w:rsid w:val="009458CE"/>
    <w:rsid w:val="00945AC8"/>
    <w:rsid w:val="00945E70"/>
    <w:rsid w:val="009500C5"/>
    <w:rsid w:val="00952AB8"/>
    <w:rsid w:val="00952C79"/>
    <w:rsid w:val="00953151"/>
    <w:rsid w:val="009541B5"/>
    <w:rsid w:val="00955819"/>
    <w:rsid w:val="00956273"/>
    <w:rsid w:val="00956C0B"/>
    <w:rsid w:val="00957E3F"/>
    <w:rsid w:val="009600B5"/>
    <w:rsid w:val="00960210"/>
    <w:rsid w:val="009605CF"/>
    <w:rsid w:val="00960ED7"/>
    <w:rsid w:val="009614EE"/>
    <w:rsid w:val="00961EC0"/>
    <w:rsid w:val="00965018"/>
    <w:rsid w:val="0097005C"/>
    <w:rsid w:val="0097043F"/>
    <w:rsid w:val="00970970"/>
    <w:rsid w:val="009719D6"/>
    <w:rsid w:val="00971D0E"/>
    <w:rsid w:val="00972499"/>
    <w:rsid w:val="009732E4"/>
    <w:rsid w:val="00974B79"/>
    <w:rsid w:val="00976171"/>
    <w:rsid w:val="00976E6E"/>
    <w:rsid w:val="0097742C"/>
    <w:rsid w:val="00981C59"/>
    <w:rsid w:val="00981CB1"/>
    <w:rsid w:val="00982F07"/>
    <w:rsid w:val="00983DCA"/>
    <w:rsid w:val="00984533"/>
    <w:rsid w:val="00984BAD"/>
    <w:rsid w:val="0098558D"/>
    <w:rsid w:val="00986748"/>
    <w:rsid w:val="00990863"/>
    <w:rsid w:val="00990C22"/>
    <w:rsid w:val="00991AE7"/>
    <w:rsid w:val="00991B02"/>
    <w:rsid w:val="00992227"/>
    <w:rsid w:val="0099330A"/>
    <w:rsid w:val="00993907"/>
    <w:rsid w:val="00994036"/>
    <w:rsid w:val="0099432C"/>
    <w:rsid w:val="00994B55"/>
    <w:rsid w:val="00995FC5"/>
    <w:rsid w:val="009A0238"/>
    <w:rsid w:val="009A137D"/>
    <w:rsid w:val="009A31E5"/>
    <w:rsid w:val="009A3AE3"/>
    <w:rsid w:val="009A43CC"/>
    <w:rsid w:val="009A549F"/>
    <w:rsid w:val="009B171D"/>
    <w:rsid w:val="009B1B1E"/>
    <w:rsid w:val="009B1E90"/>
    <w:rsid w:val="009B2AFE"/>
    <w:rsid w:val="009B2B57"/>
    <w:rsid w:val="009B2E06"/>
    <w:rsid w:val="009B2F54"/>
    <w:rsid w:val="009B4745"/>
    <w:rsid w:val="009B4A0B"/>
    <w:rsid w:val="009B58AB"/>
    <w:rsid w:val="009B5DC8"/>
    <w:rsid w:val="009B6D9E"/>
    <w:rsid w:val="009C011D"/>
    <w:rsid w:val="009C057F"/>
    <w:rsid w:val="009C06EE"/>
    <w:rsid w:val="009C1399"/>
    <w:rsid w:val="009C1E53"/>
    <w:rsid w:val="009C2C12"/>
    <w:rsid w:val="009C32DA"/>
    <w:rsid w:val="009C3BD9"/>
    <w:rsid w:val="009C4C95"/>
    <w:rsid w:val="009C6E9C"/>
    <w:rsid w:val="009D0C90"/>
    <w:rsid w:val="009D3036"/>
    <w:rsid w:val="009D39F6"/>
    <w:rsid w:val="009D3EF9"/>
    <w:rsid w:val="009D3F0D"/>
    <w:rsid w:val="009D5195"/>
    <w:rsid w:val="009D5623"/>
    <w:rsid w:val="009D5989"/>
    <w:rsid w:val="009D6B17"/>
    <w:rsid w:val="009D6E55"/>
    <w:rsid w:val="009D7BDF"/>
    <w:rsid w:val="009E33B6"/>
    <w:rsid w:val="009E4B14"/>
    <w:rsid w:val="009E4FC2"/>
    <w:rsid w:val="009E61E6"/>
    <w:rsid w:val="009E6893"/>
    <w:rsid w:val="009E7AF7"/>
    <w:rsid w:val="009F01AA"/>
    <w:rsid w:val="009F154F"/>
    <w:rsid w:val="009F1ACE"/>
    <w:rsid w:val="009F5297"/>
    <w:rsid w:val="009F6676"/>
    <w:rsid w:val="00A00678"/>
    <w:rsid w:val="00A012F5"/>
    <w:rsid w:val="00A01FDB"/>
    <w:rsid w:val="00A02333"/>
    <w:rsid w:val="00A02CE8"/>
    <w:rsid w:val="00A0371A"/>
    <w:rsid w:val="00A0393E"/>
    <w:rsid w:val="00A04465"/>
    <w:rsid w:val="00A05285"/>
    <w:rsid w:val="00A0559B"/>
    <w:rsid w:val="00A06D9E"/>
    <w:rsid w:val="00A06F61"/>
    <w:rsid w:val="00A077EB"/>
    <w:rsid w:val="00A10445"/>
    <w:rsid w:val="00A11608"/>
    <w:rsid w:val="00A12246"/>
    <w:rsid w:val="00A13A48"/>
    <w:rsid w:val="00A14C99"/>
    <w:rsid w:val="00A14E9B"/>
    <w:rsid w:val="00A2062C"/>
    <w:rsid w:val="00A20848"/>
    <w:rsid w:val="00A2126F"/>
    <w:rsid w:val="00A2373E"/>
    <w:rsid w:val="00A24948"/>
    <w:rsid w:val="00A24EBA"/>
    <w:rsid w:val="00A259B4"/>
    <w:rsid w:val="00A264A1"/>
    <w:rsid w:val="00A26ADF"/>
    <w:rsid w:val="00A26E71"/>
    <w:rsid w:val="00A31541"/>
    <w:rsid w:val="00A32088"/>
    <w:rsid w:val="00A34899"/>
    <w:rsid w:val="00A35A8E"/>
    <w:rsid w:val="00A3621A"/>
    <w:rsid w:val="00A36407"/>
    <w:rsid w:val="00A36571"/>
    <w:rsid w:val="00A36656"/>
    <w:rsid w:val="00A36B4F"/>
    <w:rsid w:val="00A37722"/>
    <w:rsid w:val="00A4114B"/>
    <w:rsid w:val="00A42211"/>
    <w:rsid w:val="00A42984"/>
    <w:rsid w:val="00A4453B"/>
    <w:rsid w:val="00A533F5"/>
    <w:rsid w:val="00A53795"/>
    <w:rsid w:val="00A5422B"/>
    <w:rsid w:val="00A56322"/>
    <w:rsid w:val="00A574E5"/>
    <w:rsid w:val="00A57EC1"/>
    <w:rsid w:val="00A618C3"/>
    <w:rsid w:val="00A62CC2"/>
    <w:rsid w:val="00A6324E"/>
    <w:rsid w:val="00A6326D"/>
    <w:rsid w:val="00A63633"/>
    <w:rsid w:val="00A6368D"/>
    <w:rsid w:val="00A6476C"/>
    <w:rsid w:val="00A649DD"/>
    <w:rsid w:val="00A657DE"/>
    <w:rsid w:val="00A66717"/>
    <w:rsid w:val="00A7027C"/>
    <w:rsid w:val="00A704C5"/>
    <w:rsid w:val="00A719B5"/>
    <w:rsid w:val="00A71B0A"/>
    <w:rsid w:val="00A7268B"/>
    <w:rsid w:val="00A72A5B"/>
    <w:rsid w:val="00A73579"/>
    <w:rsid w:val="00A73B52"/>
    <w:rsid w:val="00A75874"/>
    <w:rsid w:val="00A75BBE"/>
    <w:rsid w:val="00A82598"/>
    <w:rsid w:val="00A82B43"/>
    <w:rsid w:val="00A82E94"/>
    <w:rsid w:val="00A83306"/>
    <w:rsid w:val="00A85179"/>
    <w:rsid w:val="00A8657C"/>
    <w:rsid w:val="00A86EAF"/>
    <w:rsid w:val="00A879BD"/>
    <w:rsid w:val="00A906F6"/>
    <w:rsid w:val="00A90C52"/>
    <w:rsid w:val="00A92428"/>
    <w:rsid w:val="00A92FED"/>
    <w:rsid w:val="00A93138"/>
    <w:rsid w:val="00A94C25"/>
    <w:rsid w:val="00A974D9"/>
    <w:rsid w:val="00A97A48"/>
    <w:rsid w:val="00AA1B46"/>
    <w:rsid w:val="00AA29AC"/>
    <w:rsid w:val="00AA3602"/>
    <w:rsid w:val="00AA4557"/>
    <w:rsid w:val="00AA62AF"/>
    <w:rsid w:val="00AA63BB"/>
    <w:rsid w:val="00AB0AE5"/>
    <w:rsid w:val="00AB1C34"/>
    <w:rsid w:val="00AB25C4"/>
    <w:rsid w:val="00AB34B6"/>
    <w:rsid w:val="00AB3FEE"/>
    <w:rsid w:val="00AB786D"/>
    <w:rsid w:val="00AB7AD9"/>
    <w:rsid w:val="00AC066E"/>
    <w:rsid w:val="00AC0C29"/>
    <w:rsid w:val="00AC1140"/>
    <w:rsid w:val="00AC116C"/>
    <w:rsid w:val="00AC2356"/>
    <w:rsid w:val="00AC2F8A"/>
    <w:rsid w:val="00AC3785"/>
    <w:rsid w:val="00AC3A90"/>
    <w:rsid w:val="00AC442C"/>
    <w:rsid w:val="00AC698E"/>
    <w:rsid w:val="00AC6B3C"/>
    <w:rsid w:val="00AC741B"/>
    <w:rsid w:val="00AD0DC8"/>
    <w:rsid w:val="00AD2AAD"/>
    <w:rsid w:val="00AD3B2D"/>
    <w:rsid w:val="00AD3B80"/>
    <w:rsid w:val="00AD47C5"/>
    <w:rsid w:val="00AD51B7"/>
    <w:rsid w:val="00AD6995"/>
    <w:rsid w:val="00AD6D6B"/>
    <w:rsid w:val="00AE0F62"/>
    <w:rsid w:val="00AE1AE0"/>
    <w:rsid w:val="00AE2335"/>
    <w:rsid w:val="00AE3B2B"/>
    <w:rsid w:val="00AE560B"/>
    <w:rsid w:val="00AE5747"/>
    <w:rsid w:val="00AE5801"/>
    <w:rsid w:val="00AE5B02"/>
    <w:rsid w:val="00AE609B"/>
    <w:rsid w:val="00AE6186"/>
    <w:rsid w:val="00AE63F2"/>
    <w:rsid w:val="00AE6888"/>
    <w:rsid w:val="00AE7541"/>
    <w:rsid w:val="00AF0A27"/>
    <w:rsid w:val="00AF0EA2"/>
    <w:rsid w:val="00AF1A4A"/>
    <w:rsid w:val="00AF1B25"/>
    <w:rsid w:val="00AF2AE7"/>
    <w:rsid w:val="00AF31C2"/>
    <w:rsid w:val="00AF333D"/>
    <w:rsid w:val="00AF347E"/>
    <w:rsid w:val="00AF3636"/>
    <w:rsid w:val="00AF4194"/>
    <w:rsid w:val="00AF4B3D"/>
    <w:rsid w:val="00AF5E23"/>
    <w:rsid w:val="00AF6F56"/>
    <w:rsid w:val="00B01F1F"/>
    <w:rsid w:val="00B028E9"/>
    <w:rsid w:val="00B029A5"/>
    <w:rsid w:val="00B04B6C"/>
    <w:rsid w:val="00B05316"/>
    <w:rsid w:val="00B05D75"/>
    <w:rsid w:val="00B06243"/>
    <w:rsid w:val="00B06629"/>
    <w:rsid w:val="00B06651"/>
    <w:rsid w:val="00B072A1"/>
    <w:rsid w:val="00B10B2A"/>
    <w:rsid w:val="00B118CE"/>
    <w:rsid w:val="00B12388"/>
    <w:rsid w:val="00B15067"/>
    <w:rsid w:val="00B160A2"/>
    <w:rsid w:val="00B162B0"/>
    <w:rsid w:val="00B16874"/>
    <w:rsid w:val="00B16AC3"/>
    <w:rsid w:val="00B1731A"/>
    <w:rsid w:val="00B17A42"/>
    <w:rsid w:val="00B17E7F"/>
    <w:rsid w:val="00B208F9"/>
    <w:rsid w:val="00B21702"/>
    <w:rsid w:val="00B226EA"/>
    <w:rsid w:val="00B232E1"/>
    <w:rsid w:val="00B241B9"/>
    <w:rsid w:val="00B243B8"/>
    <w:rsid w:val="00B255D5"/>
    <w:rsid w:val="00B2666D"/>
    <w:rsid w:val="00B26801"/>
    <w:rsid w:val="00B274DF"/>
    <w:rsid w:val="00B27DC5"/>
    <w:rsid w:val="00B301C8"/>
    <w:rsid w:val="00B3020C"/>
    <w:rsid w:val="00B323BA"/>
    <w:rsid w:val="00B328C3"/>
    <w:rsid w:val="00B32B9D"/>
    <w:rsid w:val="00B3363F"/>
    <w:rsid w:val="00B33808"/>
    <w:rsid w:val="00B350F8"/>
    <w:rsid w:val="00B35B02"/>
    <w:rsid w:val="00B40A3F"/>
    <w:rsid w:val="00B41420"/>
    <w:rsid w:val="00B4157B"/>
    <w:rsid w:val="00B41B65"/>
    <w:rsid w:val="00B424B4"/>
    <w:rsid w:val="00B42E88"/>
    <w:rsid w:val="00B43E25"/>
    <w:rsid w:val="00B446CB"/>
    <w:rsid w:val="00B452DE"/>
    <w:rsid w:val="00B45E15"/>
    <w:rsid w:val="00B50226"/>
    <w:rsid w:val="00B505F5"/>
    <w:rsid w:val="00B517F3"/>
    <w:rsid w:val="00B54412"/>
    <w:rsid w:val="00B54DBE"/>
    <w:rsid w:val="00B54FB1"/>
    <w:rsid w:val="00B557E1"/>
    <w:rsid w:val="00B55EB9"/>
    <w:rsid w:val="00B55F92"/>
    <w:rsid w:val="00B56053"/>
    <w:rsid w:val="00B574D4"/>
    <w:rsid w:val="00B614D7"/>
    <w:rsid w:val="00B61652"/>
    <w:rsid w:val="00B6165A"/>
    <w:rsid w:val="00B61718"/>
    <w:rsid w:val="00B61EF6"/>
    <w:rsid w:val="00B628A9"/>
    <w:rsid w:val="00B633FD"/>
    <w:rsid w:val="00B636F5"/>
    <w:rsid w:val="00B63D0D"/>
    <w:rsid w:val="00B64EDF"/>
    <w:rsid w:val="00B65BEB"/>
    <w:rsid w:val="00B67D61"/>
    <w:rsid w:val="00B72254"/>
    <w:rsid w:val="00B73830"/>
    <w:rsid w:val="00B73C9E"/>
    <w:rsid w:val="00B73FF7"/>
    <w:rsid w:val="00B74D95"/>
    <w:rsid w:val="00B74D9C"/>
    <w:rsid w:val="00B74FCB"/>
    <w:rsid w:val="00B74FD9"/>
    <w:rsid w:val="00B75464"/>
    <w:rsid w:val="00B755E8"/>
    <w:rsid w:val="00B758E4"/>
    <w:rsid w:val="00B762BC"/>
    <w:rsid w:val="00B76F5E"/>
    <w:rsid w:val="00B80170"/>
    <w:rsid w:val="00B8081B"/>
    <w:rsid w:val="00B8090A"/>
    <w:rsid w:val="00B80DEE"/>
    <w:rsid w:val="00B83291"/>
    <w:rsid w:val="00B85521"/>
    <w:rsid w:val="00B8628B"/>
    <w:rsid w:val="00B86D22"/>
    <w:rsid w:val="00B872C7"/>
    <w:rsid w:val="00B8795C"/>
    <w:rsid w:val="00B92615"/>
    <w:rsid w:val="00B92C6D"/>
    <w:rsid w:val="00B9423E"/>
    <w:rsid w:val="00B94AED"/>
    <w:rsid w:val="00B94C07"/>
    <w:rsid w:val="00B95077"/>
    <w:rsid w:val="00B958D6"/>
    <w:rsid w:val="00B97178"/>
    <w:rsid w:val="00BA330E"/>
    <w:rsid w:val="00BA46DE"/>
    <w:rsid w:val="00BA634B"/>
    <w:rsid w:val="00BA6D60"/>
    <w:rsid w:val="00BA7A7D"/>
    <w:rsid w:val="00BA7D51"/>
    <w:rsid w:val="00BB0FE8"/>
    <w:rsid w:val="00BB154C"/>
    <w:rsid w:val="00BB1D7A"/>
    <w:rsid w:val="00BB4B17"/>
    <w:rsid w:val="00BB7E54"/>
    <w:rsid w:val="00BB7F4C"/>
    <w:rsid w:val="00BC01FF"/>
    <w:rsid w:val="00BC07AD"/>
    <w:rsid w:val="00BC1221"/>
    <w:rsid w:val="00BC189D"/>
    <w:rsid w:val="00BC27BF"/>
    <w:rsid w:val="00BC29A1"/>
    <w:rsid w:val="00BC325B"/>
    <w:rsid w:val="00BC35C5"/>
    <w:rsid w:val="00BC48B5"/>
    <w:rsid w:val="00BC4B6E"/>
    <w:rsid w:val="00BC4CE2"/>
    <w:rsid w:val="00BC551D"/>
    <w:rsid w:val="00BC6060"/>
    <w:rsid w:val="00BC76CA"/>
    <w:rsid w:val="00BC7A5C"/>
    <w:rsid w:val="00BC7D0B"/>
    <w:rsid w:val="00BC7D55"/>
    <w:rsid w:val="00BD0CB1"/>
    <w:rsid w:val="00BD190C"/>
    <w:rsid w:val="00BD41EB"/>
    <w:rsid w:val="00BD4DEE"/>
    <w:rsid w:val="00BD5AED"/>
    <w:rsid w:val="00BD610B"/>
    <w:rsid w:val="00BD653E"/>
    <w:rsid w:val="00BD7FA1"/>
    <w:rsid w:val="00BE00BC"/>
    <w:rsid w:val="00BE016F"/>
    <w:rsid w:val="00BE02F9"/>
    <w:rsid w:val="00BE096F"/>
    <w:rsid w:val="00BE0C54"/>
    <w:rsid w:val="00BE0FED"/>
    <w:rsid w:val="00BE13ED"/>
    <w:rsid w:val="00BE37EE"/>
    <w:rsid w:val="00BE6FBB"/>
    <w:rsid w:val="00BE72C8"/>
    <w:rsid w:val="00BE798B"/>
    <w:rsid w:val="00BF00F5"/>
    <w:rsid w:val="00BF054E"/>
    <w:rsid w:val="00BF07D4"/>
    <w:rsid w:val="00BF3534"/>
    <w:rsid w:val="00BF3E22"/>
    <w:rsid w:val="00BF631E"/>
    <w:rsid w:val="00BF656E"/>
    <w:rsid w:val="00BF72DF"/>
    <w:rsid w:val="00BF76D0"/>
    <w:rsid w:val="00C02DE4"/>
    <w:rsid w:val="00C03503"/>
    <w:rsid w:val="00C03B42"/>
    <w:rsid w:val="00C04554"/>
    <w:rsid w:val="00C067A3"/>
    <w:rsid w:val="00C068B9"/>
    <w:rsid w:val="00C06AF1"/>
    <w:rsid w:val="00C102D8"/>
    <w:rsid w:val="00C10808"/>
    <w:rsid w:val="00C12219"/>
    <w:rsid w:val="00C1383C"/>
    <w:rsid w:val="00C144BF"/>
    <w:rsid w:val="00C15E16"/>
    <w:rsid w:val="00C15FE2"/>
    <w:rsid w:val="00C1625F"/>
    <w:rsid w:val="00C1661B"/>
    <w:rsid w:val="00C1684C"/>
    <w:rsid w:val="00C169C8"/>
    <w:rsid w:val="00C16E7E"/>
    <w:rsid w:val="00C20EC7"/>
    <w:rsid w:val="00C214EA"/>
    <w:rsid w:val="00C22291"/>
    <w:rsid w:val="00C228FF"/>
    <w:rsid w:val="00C246EE"/>
    <w:rsid w:val="00C24BFE"/>
    <w:rsid w:val="00C24F51"/>
    <w:rsid w:val="00C25090"/>
    <w:rsid w:val="00C2518D"/>
    <w:rsid w:val="00C30140"/>
    <w:rsid w:val="00C30685"/>
    <w:rsid w:val="00C31A5D"/>
    <w:rsid w:val="00C31E0B"/>
    <w:rsid w:val="00C31E14"/>
    <w:rsid w:val="00C32E05"/>
    <w:rsid w:val="00C341C5"/>
    <w:rsid w:val="00C34202"/>
    <w:rsid w:val="00C35428"/>
    <w:rsid w:val="00C358BF"/>
    <w:rsid w:val="00C35F07"/>
    <w:rsid w:val="00C360C0"/>
    <w:rsid w:val="00C36EAF"/>
    <w:rsid w:val="00C37AD5"/>
    <w:rsid w:val="00C401CC"/>
    <w:rsid w:val="00C405F9"/>
    <w:rsid w:val="00C4108A"/>
    <w:rsid w:val="00C417D8"/>
    <w:rsid w:val="00C42C83"/>
    <w:rsid w:val="00C44176"/>
    <w:rsid w:val="00C44341"/>
    <w:rsid w:val="00C444ED"/>
    <w:rsid w:val="00C44FF2"/>
    <w:rsid w:val="00C468E8"/>
    <w:rsid w:val="00C47B0F"/>
    <w:rsid w:val="00C527CE"/>
    <w:rsid w:val="00C52A5C"/>
    <w:rsid w:val="00C54985"/>
    <w:rsid w:val="00C549A1"/>
    <w:rsid w:val="00C57537"/>
    <w:rsid w:val="00C60BD0"/>
    <w:rsid w:val="00C613F0"/>
    <w:rsid w:val="00C62749"/>
    <w:rsid w:val="00C62879"/>
    <w:rsid w:val="00C62D66"/>
    <w:rsid w:val="00C62DFA"/>
    <w:rsid w:val="00C645F4"/>
    <w:rsid w:val="00C6468C"/>
    <w:rsid w:val="00C651D3"/>
    <w:rsid w:val="00C661CB"/>
    <w:rsid w:val="00C67A4F"/>
    <w:rsid w:val="00C705C6"/>
    <w:rsid w:val="00C718EC"/>
    <w:rsid w:val="00C730F0"/>
    <w:rsid w:val="00C7459A"/>
    <w:rsid w:val="00C74A8E"/>
    <w:rsid w:val="00C74BD8"/>
    <w:rsid w:val="00C75945"/>
    <w:rsid w:val="00C76819"/>
    <w:rsid w:val="00C80624"/>
    <w:rsid w:val="00C80A5B"/>
    <w:rsid w:val="00C80AC5"/>
    <w:rsid w:val="00C81184"/>
    <w:rsid w:val="00C81398"/>
    <w:rsid w:val="00C81400"/>
    <w:rsid w:val="00C81B0D"/>
    <w:rsid w:val="00C81CCB"/>
    <w:rsid w:val="00C82916"/>
    <w:rsid w:val="00C82C40"/>
    <w:rsid w:val="00C836BD"/>
    <w:rsid w:val="00C87B33"/>
    <w:rsid w:val="00C87B65"/>
    <w:rsid w:val="00C9042A"/>
    <w:rsid w:val="00C9135C"/>
    <w:rsid w:val="00C92EFB"/>
    <w:rsid w:val="00C9310E"/>
    <w:rsid w:val="00C948D5"/>
    <w:rsid w:val="00C94E40"/>
    <w:rsid w:val="00C9547A"/>
    <w:rsid w:val="00C968FE"/>
    <w:rsid w:val="00CA044D"/>
    <w:rsid w:val="00CA170E"/>
    <w:rsid w:val="00CA7747"/>
    <w:rsid w:val="00CB1DE8"/>
    <w:rsid w:val="00CB37CF"/>
    <w:rsid w:val="00CB3C2B"/>
    <w:rsid w:val="00CB540D"/>
    <w:rsid w:val="00CB64B3"/>
    <w:rsid w:val="00CB670A"/>
    <w:rsid w:val="00CB7113"/>
    <w:rsid w:val="00CB7516"/>
    <w:rsid w:val="00CC143B"/>
    <w:rsid w:val="00CC1567"/>
    <w:rsid w:val="00CC1964"/>
    <w:rsid w:val="00CC3DBB"/>
    <w:rsid w:val="00CC489B"/>
    <w:rsid w:val="00CC491A"/>
    <w:rsid w:val="00CC4B7F"/>
    <w:rsid w:val="00CC51BC"/>
    <w:rsid w:val="00CC6A6A"/>
    <w:rsid w:val="00CC6C53"/>
    <w:rsid w:val="00CC6F76"/>
    <w:rsid w:val="00CC77A4"/>
    <w:rsid w:val="00CD0603"/>
    <w:rsid w:val="00CD1953"/>
    <w:rsid w:val="00CD2AD3"/>
    <w:rsid w:val="00CD3162"/>
    <w:rsid w:val="00CD3B19"/>
    <w:rsid w:val="00CD5BCA"/>
    <w:rsid w:val="00CD66AF"/>
    <w:rsid w:val="00CD7807"/>
    <w:rsid w:val="00CD7B18"/>
    <w:rsid w:val="00CE0756"/>
    <w:rsid w:val="00CE0773"/>
    <w:rsid w:val="00CE1850"/>
    <w:rsid w:val="00CE2C25"/>
    <w:rsid w:val="00CE3999"/>
    <w:rsid w:val="00CE4627"/>
    <w:rsid w:val="00CE55AC"/>
    <w:rsid w:val="00CE5D2C"/>
    <w:rsid w:val="00CE765E"/>
    <w:rsid w:val="00CF0466"/>
    <w:rsid w:val="00CF0A38"/>
    <w:rsid w:val="00CF250A"/>
    <w:rsid w:val="00CF262D"/>
    <w:rsid w:val="00CF3373"/>
    <w:rsid w:val="00CF46A9"/>
    <w:rsid w:val="00CF49B5"/>
    <w:rsid w:val="00CF53B5"/>
    <w:rsid w:val="00CF5A0F"/>
    <w:rsid w:val="00CF6444"/>
    <w:rsid w:val="00CF733C"/>
    <w:rsid w:val="00D01000"/>
    <w:rsid w:val="00D015D1"/>
    <w:rsid w:val="00D01F79"/>
    <w:rsid w:val="00D0290B"/>
    <w:rsid w:val="00D02940"/>
    <w:rsid w:val="00D02BBA"/>
    <w:rsid w:val="00D03342"/>
    <w:rsid w:val="00D04206"/>
    <w:rsid w:val="00D05649"/>
    <w:rsid w:val="00D07169"/>
    <w:rsid w:val="00D07969"/>
    <w:rsid w:val="00D079F9"/>
    <w:rsid w:val="00D113D8"/>
    <w:rsid w:val="00D1147B"/>
    <w:rsid w:val="00D11924"/>
    <w:rsid w:val="00D126E3"/>
    <w:rsid w:val="00D12DC6"/>
    <w:rsid w:val="00D16E89"/>
    <w:rsid w:val="00D2098C"/>
    <w:rsid w:val="00D21684"/>
    <w:rsid w:val="00D21CCB"/>
    <w:rsid w:val="00D22E38"/>
    <w:rsid w:val="00D241CB"/>
    <w:rsid w:val="00D247EA"/>
    <w:rsid w:val="00D249E2"/>
    <w:rsid w:val="00D2669A"/>
    <w:rsid w:val="00D26DDC"/>
    <w:rsid w:val="00D2703E"/>
    <w:rsid w:val="00D27584"/>
    <w:rsid w:val="00D27D10"/>
    <w:rsid w:val="00D27D8F"/>
    <w:rsid w:val="00D30672"/>
    <w:rsid w:val="00D32278"/>
    <w:rsid w:val="00D32CED"/>
    <w:rsid w:val="00D32DD7"/>
    <w:rsid w:val="00D338CD"/>
    <w:rsid w:val="00D33C78"/>
    <w:rsid w:val="00D33D90"/>
    <w:rsid w:val="00D35547"/>
    <w:rsid w:val="00D3703B"/>
    <w:rsid w:val="00D378B8"/>
    <w:rsid w:val="00D37A69"/>
    <w:rsid w:val="00D37A6D"/>
    <w:rsid w:val="00D41C10"/>
    <w:rsid w:val="00D42405"/>
    <w:rsid w:val="00D42FE5"/>
    <w:rsid w:val="00D437A1"/>
    <w:rsid w:val="00D447B1"/>
    <w:rsid w:val="00D4576C"/>
    <w:rsid w:val="00D47C65"/>
    <w:rsid w:val="00D50215"/>
    <w:rsid w:val="00D50223"/>
    <w:rsid w:val="00D50A34"/>
    <w:rsid w:val="00D5141F"/>
    <w:rsid w:val="00D517D3"/>
    <w:rsid w:val="00D52055"/>
    <w:rsid w:val="00D5267E"/>
    <w:rsid w:val="00D527F6"/>
    <w:rsid w:val="00D52A38"/>
    <w:rsid w:val="00D5359C"/>
    <w:rsid w:val="00D5410E"/>
    <w:rsid w:val="00D54547"/>
    <w:rsid w:val="00D54782"/>
    <w:rsid w:val="00D54D66"/>
    <w:rsid w:val="00D552EE"/>
    <w:rsid w:val="00D55607"/>
    <w:rsid w:val="00D55CDA"/>
    <w:rsid w:val="00D57287"/>
    <w:rsid w:val="00D57B68"/>
    <w:rsid w:val="00D60466"/>
    <w:rsid w:val="00D61B33"/>
    <w:rsid w:val="00D620BF"/>
    <w:rsid w:val="00D641A5"/>
    <w:rsid w:val="00D64233"/>
    <w:rsid w:val="00D65179"/>
    <w:rsid w:val="00D66564"/>
    <w:rsid w:val="00D666E2"/>
    <w:rsid w:val="00D6692E"/>
    <w:rsid w:val="00D70F1B"/>
    <w:rsid w:val="00D7102C"/>
    <w:rsid w:val="00D71576"/>
    <w:rsid w:val="00D715D3"/>
    <w:rsid w:val="00D72034"/>
    <w:rsid w:val="00D729DF"/>
    <w:rsid w:val="00D72C45"/>
    <w:rsid w:val="00D74898"/>
    <w:rsid w:val="00D749A4"/>
    <w:rsid w:val="00D74ADA"/>
    <w:rsid w:val="00D75294"/>
    <w:rsid w:val="00D75729"/>
    <w:rsid w:val="00D80D8A"/>
    <w:rsid w:val="00D80E6F"/>
    <w:rsid w:val="00D81270"/>
    <w:rsid w:val="00D82649"/>
    <w:rsid w:val="00D828B1"/>
    <w:rsid w:val="00D83359"/>
    <w:rsid w:val="00D83922"/>
    <w:rsid w:val="00D8476D"/>
    <w:rsid w:val="00D84F85"/>
    <w:rsid w:val="00D86CDA"/>
    <w:rsid w:val="00D9177B"/>
    <w:rsid w:val="00D92001"/>
    <w:rsid w:val="00D92371"/>
    <w:rsid w:val="00D9271C"/>
    <w:rsid w:val="00D9342C"/>
    <w:rsid w:val="00D941C1"/>
    <w:rsid w:val="00D9459B"/>
    <w:rsid w:val="00D948DA"/>
    <w:rsid w:val="00D95C77"/>
    <w:rsid w:val="00D96C97"/>
    <w:rsid w:val="00D97974"/>
    <w:rsid w:val="00DA1370"/>
    <w:rsid w:val="00DA3A6E"/>
    <w:rsid w:val="00DA4AFB"/>
    <w:rsid w:val="00DA4B6D"/>
    <w:rsid w:val="00DA5C6A"/>
    <w:rsid w:val="00DA6C5E"/>
    <w:rsid w:val="00DA6EF5"/>
    <w:rsid w:val="00DB11AB"/>
    <w:rsid w:val="00DB1CF1"/>
    <w:rsid w:val="00DB1FE5"/>
    <w:rsid w:val="00DB34B2"/>
    <w:rsid w:val="00DB377D"/>
    <w:rsid w:val="00DB3DA5"/>
    <w:rsid w:val="00DB565D"/>
    <w:rsid w:val="00DB5ADD"/>
    <w:rsid w:val="00DB71D4"/>
    <w:rsid w:val="00DB74A1"/>
    <w:rsid w:val="00DC087B"/>
    <w:rsid w:val="00DC0934"/>
    <w:rsid w:val="00DC4CD1"/>
    <w:rsid w:val="00DC4DDB"/>
    <w:rsid w:val="00DC5944"/>
    <w:rsid w:val="00DC6023"/>
    <w:rsid w:val="00DC6CB1"/>
    <w:rsid w:val="00DC7643"/>
    <w:rsid w:val="00DC7B3E"/>
    <w:rsid w:val="00DD0DE6"/>
    <w:rsid w:val="00DD0F91"/>
    <w:rsid w:val="00DD1980"/>
    <w:rsid w:val="00DD20FC"/>
    <w:rsid w:val="00DD2C2A"/>
    <w:rsid w:val="00DD2C84"/>
    <w:rsid w:val="00DD3D1D"/>
    <w:rsid w:val="00DD48F2"/>
    <w:rsid w:val="00DD5929"/>
    <w:rsid w:val="00DD60FC"/>
    <w:rsid w:val="00DD6864"/>
    <w:rsid w:val="00DE0B49"/>
    <w:rsid w:val="00DE1B3C"/>
    <w:rsid w:val="00DE1DBC"/>
    <w:rsid w:val="00DE369C"/>
    <w:rsid w:val="00DE3C17"/>
    <w:rsid w:val="00DE4400"/>
    <w:rsid w:val="00DE444D"/>
    <w:rsid w:val="00DE4DD9"/>
    <w:rsid w:val="00DE6377"/>
    <w:rsid w:val="00DE658D"/>
    <w:rsid w:val="00DE7110"/>
    <w:rsid w:val="00DE7562"/>
    <w:rsid w:val="00DF04E7"/>
    <w:rsid w:val="00DF085F"/>
    <w:rsid w:val="00DF176E"/>
    <w:rsid w:val="00DF4FF7"/>
    <w:rsid w:val="00DF52A4"/>
    <w:rsid w:val="00DF5E6D"/>
    <w:rsid w:val="00DF659D"/>
    <w:rsid w:val="00DF6EDF"/>
    <w:rsid w:val="00DF70FA"/>
    <w:rsid w:val="00DF7AB4"/>
    <w:rsid w:val="00E0067A"/>
    <w:rsid w:val="00E0159F"/>
    <w:rsid w:val="00E03B8D"/>
    <w:rsid w:val="00E04712"/>
    <w:rsid w:val="00E064E3"/>
    <w:rsid w:val="00E10314"/>
    <w:rsid w:val="00E10C2F"/>
    <w:rsid w:val="00E10C3D"/>
    <w:rsid w:val="00E1248E"/>
    <w:rsid w:val="00E12C40"/>
    <w:rsid w:val="00E12D18"/>
    <w:rsid w:val="00E15908"/>
    <w:rsid w:val="00E16552"/>
    <w:rsid w:val="00E174DD"/>
    <w:rsid w:val="00E17959"/>
    <w:rsid w:val="00E20279"/>
    <w:rsid w:val="00E21E0D"/>
    <w:rsid w:val="00E21FB6"/>
    <w:rsid w:val="00E232AD"/>
    <w:rsid w:val="00E23348"/>
    <w:rsid w:val="00E23392"/>
    <w:rsid w:val="00E23D24"/>
    <w:rsid w:val="00E24954"/>
    <w:rsid w:val="00E2602A"/>
    <w:rsid w:val="00E268A3"/>
    <w:rsid w:val="00E26AC4"/>
    <w:rsid w:val="00E31242"/>
    <w:rsid w:val="00E31972"/>
    <w:rsid w:val="00E32242"/>
    <w:rsid w:val="00E32854"/>
    <w:rsid w:val="00E3444A"/>
    <w:rsid w:val="00E355C3"/>
    <w:rsid w:val="00E35D2F"/>
    <w:rsid w:val="00E40458"/>
    <w:rsid w:val="00E408D0"/>
    <w:rsid w:val="00E40993"/>
    <w:rsid w:val="00E40C28"/>
    <w:rsid w:val="00E4278C"/>
    <w:rsid w:val="00E436CA"/>
    <w:rsid w:val="00E446FF"/>
    <w:rsid w:val="00E51D63"/>
    <w:rsid w:val="00E520C5"/>
    <w:rsid w:val="00E52C97"/>
    <w:rsid w:val="00E537B7"/>
    <w:rsid w:val="00E53860"/>
    <w:rsid w:val="00E53EEE"/>
    <w:rsid w:val="00E54902"/>
    <w:rsid w:val="00E56768"/>
    <w:rsid w:val="00E64538"/>
    <w:rsid w:val="00E6591F"/>
    <w:rsid w:val="00E6771E"/>
    <w:rsid w:val="00E67BB1"/>
    <w:rsid w:val="00E67E38"/>
    <w:rsid w:val="00E70CAF"/>
    <w:rsid w:val="00E71851"/>
    <w:rsid w:val="00E721D5"/>
    <w:rsid w:val="00E73DC5"/>
    <w:rsid w:val="00E74883"/>
    <w:rsid w:val="00E74D16"/>
    <w:rsid w:val="00E76144"/>
    <w:rsid w:val="00E771A0"/>
    <w:rsid w:val="00E81157"/>
    <w:rsid w:val="00E814BC"/>
    <w:rsid w:val="00E84277"/>
    <w:rsid w:val="00E85EC0"/>
    <w:rsid w:val="00E86F03"/>
    <w:rsid w:val="00E86F5A"/>
    <w:rsid w:val="00E87DFF"/>
    <w:rsid w:val="00E912FF"/>
    <w:rsid w:val="00E92DE0"/>
    <w:rsid w:val="00E93D03"/>
    <w:rsid w:val="00E9425A"/>
    <w:rsid w:val="00E942BD"/>
    <w:rsid w:val="00E972E0"/>
    <w:rsid w:val="00E97D27"/>
    <w:rsid w:val="00EA0894"/>
    <w:rsid w:val="00EA18DF"/>
    <w:rsid w:val="00EA1EF5"/>
    <w:rsid w:val="00EA2246"/>
    <w:rsid w:val="00EA33BC"/>
    <w:rsid w:val="00EA3A7D"/>
    <w:rsid w:val="00EA4C93"/>
    <w:rsid w:val="00EA5251"/>
    <w:rsid w:val="00EA6870"/>
    <w:rsid w:val="00EA6AF1"/>
    <w:rsid w:val="00EA7C33"/>
    <w:rsid w:val="00EB2A0C"/>
    <w:rsid w:val="00EB3F37"/>
    <w:rsid w:val="00EB3F43"/>
    <w:rsid w:val="00EB48E8"/>
    <w:rsid w:val="00EB5310"/>
    <w:rsid w:val="00EB58A5"/>
    <w:rsid w:val="00EB6B8A"/>
    <w:rsid w:val="00EB7D3E"/>
    <w:rsid w:val="00EC1498"/>
    <w:rsid w:val="00EC1940"/>
    <w:rsid w:val="00EC1A9B"/>
    <w:rsid w:val="00EC2757"/>
    <w:rsid w:val="00EC3D29"/>
    <w:rsid w:val="00EC40B6"/>
    <w:rsid w:val="00EC40E1"/>
    <w:rsid w:val="00EC5A83"/>
    <w:rsid w:val="00EC66A6"/>
    <w:rsid w:val="00EC6866"/>
    <w:rsid w:val="00ED026C"/>
    <w:rsid w:val="00ED131B"/>
    <w:rsid w:val="00ED1548"/>
    <w:rsid w:val="00ED176C"/>
    <w:rsid w:val="00ED1788"/>
    <w:rsid w:val="00ED2419"/>
    <w:rsid w:val="00ED2A0D"/>
    <w:rsid w:val="00ED3820"/>
    <w:rsid w:val="00ED3E00"/>
    <w:rsid w:val="00ED4EA5"/>
    <w:rsid w:val="00ED6898"/>
    <w:rsid w:val="00ED7642"/>
    <w:rsid w:val="00ED76DB"/>
    <w:rsid w:val="00EE0884"/>
    <w:rsid w:val="00EE09F2"/>
    <w:rsid w:val="00EE0C35"/>
    <w:rsid w:val="00EE31F4"/>
    <w:rsid w:val="00EE36AB"/>
    <w:rsid w:val="00EE3D5B"/>
    <w:rsid w:val="00EE4088"/>
    <w:rsid w:val="00EE44B9"/>
    <w:rsid w:val="00EE4952"/>
    <w:rsid w:val="00EE566F"/>
    <w:rsid w:val="00EE59F2"/>
    <w:rsid w:val="00EE6580"/>
    <w:rsid w:val="00EE6B7C"/>
    <w:rsid w:val="00EF0335"/>
    <w:rsid w:val="00EF2112"/>
    <w:rsid w:val="00EF33A1"/>
    <w:rsid w:val="00EF33BC"/>
    <w:rsid w:val="00EF38C0"/>
    <w:rsid w:val="00EF524A"/>
    <w:rsid w:val="00EF5364"/>
    <w:rsid w:val="00EF78F1"/>
    <w:rsid w:val="00F00E90"/>
    <w:rsid w:val="00F03546"/>
    <w:rsid w:val="00F0420A"/>
    <w:rsid w:val="00F04E81"/>
    <w:rsid w:val="00F070B1"/>
    <w:rsid w:val="00F079CA"/>
    <w:rsid w:val="00F07E00"/>
    <w:rsid w:val="00F101E9"/>
    <w:rsid w:val="00F10AFB"/>
    <w:rsid w:val="00F1119E"/>
    <w:rsid w:val="00F12AEA"/>
    <w:rsid w:val="00F14977"/>
    <w:rsid w:val="00F14C8C"/>
    <w:rsid w:val="00F1664D"/>
    <w:rsid w:val="00F16BB4"/>
    <w:rsid w:val="00F1765E"/>
    <w:rsid w:val="00F20617"/>
    <w:rsid w:val="00F20C53"/>
    <w:rsid w:val="00F21A89"/>
    <w:rsid w:val="00F2489C"/>
    <w:rsid w:val="00F25951"/>
    <w:rsid w:val="00F261CF"/>
    <w:rsid w:val="00F2655E"/>
    <w:rsid w:val="00F26E72"/>
    <w:rsid w:val="00F27DB7"/>
    <w:rsid w:val="00F3222F"/>
    <w:rsid w:val="00F346F2"/>
    <w:rsid w:val="00F36CAB"/>
    <w:rsid w:val="00F40323"/>
    <w:rsid w:val="00F415FA"/>
    <w:rsid w:val="00F42F99"/>
    <w:rsid w:val="00F4329E"/>
    <w:rsid w:val="00F44805"/>
    <w:rsid w:val="00F45132"/>
    <w:rsid w:val="00F471A2"/>
    <w:rsid w:val="00F477CC"/>
    <w:rsid w:val="00F47A9A"/>
    <w:rsid w:val="00F47FE0"/>
    <w:rsid w:val="00F523B2"/>
    <w:rsid w:val="00F52541"/>
    <w:rsid w:val="00F5257A"/>
    <w:rsid w:val="00F526A5"/>
    <w:rsid w:val="00F534F1"/>
    <w:rsid w:val="00F5613E"/>
    <w:rsid w:val="00F561CA"/>
    <w:rsid w:val="00F5635F"/>
    <w:rsid w:val="00F60BEA"/>
    <w:rsid w:val="00F63D33"/>
    <w:rsid w:val="00F63E8A"/>
    <w:rsid w:val="00F64174"/>
    <w:rsid w:val="00F64B62"/>
    <w:rsid w:val="00F65FC2"/>
    <w:rsid w:val="00F6676B"/>
    <w:rsid w:val="00F66826"/>
    <w:rsid w:val="00F66842"/>
    <w:rsid w:val="00F71935"/>
    <w:rsid w:val="00F71F6B"/>
    <w:rsid w:val="00F71FB8"/>
    <w:rsid w:val="00F72F55"/>
    <w:rsid w:val="00F7606F"/>
    <w:rsid w:val="00F76501"/>
    <w:rsid w:val="00F76779"/>
    <w:rsid w:val="00F77112"/>
    <w:rsid w:val="00F809D8"/>
    <w:rsid w:val="00F80A92"/>
    <w:rsid w:val="00F81040"/>
    <w:rsid w:val="00F82F86"/>
    <w:rsid w:val="00F837CB"/>
    <w:rsid w:val="00F84924"/>
    <w:rsid w:val="00F84F1B"/>
    <w:rsid w:val="00F85FF3"/>
    <w:rsid w:val="00F875F8"/>
    <w:rsid w:val="00F90D04"/>
    <w:rsid w:val="00F913CA"/>
    <w:rsid w:val="00F92957"/>
    <w:rsid w:val="00F9311B"/>
    <w:rsid w:val="00F94273"/>
    <w:rsid w:val="00F95240"/>
    <w:rsid w:val="00F95847"/>
    <w:rsid w:val="00F95A70"/>
    <w:rsid w:val="00F96CE5"/>
    <w:rsid w:val="00FA0783"/>
    <w:rsid w:val="00FA12C0"/>
    <w:rsid w:val="00FA37B0"/>
    <w:rsid w:val="00FA5099"/>
    <w:rsid w:val="00FA7AA6"/>
    <w:rsid w:val="00FB03A3"/>
    <w:rsid w:val="00FB05A3"/>
    <w:rsid w:val="00FB146A"/>
    <w:rsid w:val="00FB203E"/>
    <w:rsid w:val="00FB220C"/>
    <w:rsid w:val="00FB2BE6"/>
    <w:rsid w:val="00FB35ED"/>
    <w:rsid w:val="00FB3A64"/>
    <w:rsid w:val="00FB445E"/>
    <w:rsid w:val="00FB52B0"/>
    <w:rsid w:val="00FB6B8E"/>
    <w:rsid w:val="00FB6F8F"/>
    <w:rsid w:val="00FB75D1"/>
    <w:rsid w:val="00FB7C96"/>
    <w:rsid w:val="00FB7CE1"/>
    <w:rsid w:val="00FC1DB3"/>
    <w:rsid w:val="00FC25E5"/>
    <w:rsid w:val="00FC2888"/>
    <w:rsid w:val="00FC33F1"/>
    <w:rsid w:val="00FC3578"/>
    <w:rsid w:val="00FC368E"/>
    <w:rsid w:val="00FC395C"/>
    <w:rsid w:val="00FC56F4"/>
    <w:rsid w:val="00FC57DA"/>
    <w:rsid w:val="00FC5B70"/>
    <w:rsid w:val="00FC5D92"/>
    <w:rsid w:val="00FC70FF"/>
    <w:rsid w:val="00FC73C4"/>
    <w:rsid w:val="00FD1796"/>
    <w:rsid w:val="00FD4D35"/>
    <w:rsid w:val="00FD5009"/>
    <w:rsid w:val="00FE0DF1"/>
    <w:rsid w:val="00FE1E9F"/>
    <w:rsid w:val="00FE37E6"/>
    <w:rsid w:val="00FE439F"/>
    <w:rsid w:val="00FE45C4"/>
    <w:rsid w:val="00FE4D57"/>
    <w:rsid w:val="00FE551E"/>
    <w:rsid w:val="00FE7B24"/>
    <w:rsid w:val="00FF184F"/>
    <w:rsid w:val="00FF2A0D"/>
    <w:rsid w:val="00FF3034"/>
    <w:rsid w:val="00FF3BEF"/>
    <w:rsid w:val="00FF50A8"/>
    <w:rsid w:val="00FF531B"/>
    <w:rsid w:val="00FF5CDA"/>
    <w:rsid w:val="00FF7120"/>
    <w:rsid w:val="00FF79C3"/>
    <w:rsid w:val="00FF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99"/>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99"/>
    <w:semiHidden/>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99"/>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semiHidden/>
    <w:rsid w:val="005C4569"/>
    <w:pPr>
      <w:tabs>
        <w:tab w:val="center" w:pos="4320"/>
        <w:tab w:val="right" w:pos="8640"/>
      </w:tabs>
      <w:ind w:left="0"/>
    </w:pPr>
    <w:rPr>
      <w:i/>
    </w:rPr>
  </w:style>
  <w:style w:type="character" w:customStyle="1" w:styleId="CabealhoChar">
    <w:name w:val="Cabeçalho Char"/>
    <w:basedOn w:val="Fontepargpadro"/>
    <w:link w:val="Cabealho"/>
    <w:uiPriority w:val="99"/>
    <w:semiHidden/>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99"/>
    <w:qFormat/>
    <w:rsid w:val="004F7C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58">
      <w:bodyDiv w:val="1"/>
      <w:marLeft w:val="0"/>
      <w:marRight w:val="0"/>
      <w:marTop w:val="0"/>
      <w:marBottom w:val="0"/>
      <w:divBdr>
        <w:top w:val="none" w:sz="0" w:space="0" w:color="auto"/>
        <w:left w:val="none" w:sz="0" w:space="0" w:color="auto"/>
        <w:bottom w:val="none" w:sz="0" w:space="0" w:color="auto"/>
        <w:right w:val="none" w:sz="0" w:space="0" w:color="auto"/>
      </w:divBdr>
    </w:div>
    <w:div w:id="26681324">
      <w:bodyDiv w:val="1"/>
      <w:marLeft w:val="0"/>
      <w:marRight w:val="0"/>
      <w:marTop w:val="0"/>
      <w:marBottom w:val="0"/>
      <w:divBdr>
        <w:top w:val="none" w:sz="0" w:space="0" w:color="auto"/>
        <w:left w:val="none" w:sz="0" w:space="0" w:color="auto"/>
        <w:bottom w:val="none" w:sz="0" w:space="0" w:color="auto"/>
        <w:right w:val="none" w:sz="0" w:space="0" w:color="auto"/>
      </w:divBdr>
    </w:div>
    <w:div w:id="28261450">
      <w:bodyDiv w:val="1"/>
      <w:marLeft w:val="0"/>
      <w:marRight w:val="0"/>
      <w:marTop w:val="0"/>
      <w:marBottom w:val="0"/>
      <w:divBdr>
        <w:top w:val="none" w:sz="0" w:space="0" w:color="auto"/>
        <w:left w:val="none" w:sz="0" w:space="0" w:color="auto"/>
        <w:bottom w:val="none" w:sz="0" w:space="0" w:color="auto"/>
        <w:right w:val="none" w:sz="0" w:space="0" w:color="auto"/>
      </w:divBdr>
    </w:div>
    <w:div w:id="32275319">
      <w:bodyDiv w:val="1"/>
      <w:marLeft w:val="0"/>
      <w:marRight w:val="0"/>
      <w:marTop w:val="0"/>
      <w:marBottom w:val="0"/>
      <w:divBdr>
        <w:top w:val="none" w:sz="0" w:space="0" w:color="auto"/>
        <w:left w:val="none" w:sz="0" w:space="0" w:color="auto"/>
        <w:bottom w:val="none" w:sz="0" w:space="0" w:color="auto"/>
        <w:right w:val="none" w:sz="0" w:space="0" w:color="auto"/>
      </w:divBdr>
    </w:div>
    <w:div w:id="45226789">
      <w:bodyDiv w:val="1"/>
      <w:marLeft w:val="0"/>
      <w:marRight w:val="0"/>
      <w:marTop w:val="0"/>
      <w:marBottom w:val="0"/>
      <w:divBdr>
        <w:top w:val="none" w:sz="0" w:space="0" w:color="auto"/>
        <w:left w:val="none" w:sz="0" w:space="0" w:color="auto"/>
        <w:bottom w:val="none" w:sz="0" w:space="0" w:color="auto"/>
        <w:right w:val="none" w:sz="0" w:space="0" w:color="auto"/>
      </w:divBdr>
    </w:div>
    <w:div w:id="58208975">
      <w:bodyDiv w:val="1"/>
      <w:marLeft w:val="0"/>
      <w:marRight w:val="0"/>
      <w:marTop w:val="0"/>
      <w:marBottom w:val="0"/>
      <w:divBdr>
        <w:top w:val="none" w:sz="0" w:space="0" w:color="auto"/>
        <w:left w:val="none" w:sz="0" w:space="0" w:color="auto"/>
        <w:bottom w:val="none" w:sz="0" w:space="0" w:color="auto"/>
        <w:right w:val="none" w:sz="0" w:space="0" w:color="auto"/>
      </w:divBdr>
    </w:div>
    <w:div w:id="74132731">
      <w:bodyDiv w:val="1"/>
      <w:marLeft w:val="0"/>
      <w:marRight w:val="0"/>
      <w:marTop w:val="0"/>
      <w:marBottom w:val="0"/>
      <w:divBdr>
        <w:top w:val="none" w:sz="0" w:space="0" w:color="auto"/>
        <w:left w:val="none" w:sz="0" w:space="0" w:color="auto"/>
        <w:bottom w:val="none" w:sz="0" w:space="0" w:color="auto"/>
        <w:right w:val="none" w:sz="0" w:space="0" w:color="auto"/>
      </w:divBdr>
    </w:div>
    <w:div w:id="85200429">
      <w:bodyDiv w:val="1"/>
      <w:marLeft w:val="0"/>
      <w:marRight w:val="0"/>
      <w:marTop w:val="0"/>
      <w:marBottom w:val="0"/>
      <w:divBdr>
        <w:top w:val="none" w:sz="0" w:space="0" w:color="auto"/>
        <w:left w:val="none" w:sz="0" w:space="0" w:color="auto"/>
        <w:bottom w:val="none" w:sz="0" w:space="0" w:color="auto"/>
        <w:right w:val="none" w:sz="0" w:space="0" w:color="auto"/>
      </w:divBdr>
    </w:div>
    <w:div w:id="142160373">
      <w:bodyDiv w:val="1"/>
      <w:marLeft w:val="0"/>
      <w:marRight w:val="0"/>
      <w:marTop w:val="0"/>
      <w:marBottom w:val="0"/>
      <w:divBdr>
        <w:top w:val="none" w:sz="0" w:space="0" w:color="auto"/>
        <w:left w:val="none" w:sz="0" w:space="0" w:color="auto"/>
        <w:bottom w:val="none" w:sz="0" w:space="0" w:color="auto"/>
        <w:right w:val="none" w:sz="0" w:space="0" w:color="auto"/>
      </w:divBdr>
    </w:div>
    <w:div w:id="147790478">
      <w:bodyDiv w:val="1"/>
      <w:marLeft w:val="0"/>
      <w:marRight w:val="0"/>
      <w:marTop w:val="0"/>
      <w:marBottom w:val="0"/>
      <w:divBdr>
        <w:top w:val="none" w:sz="0" w:space="0" w:color="auto"/>
        <w:left w:val="none" w:sz="0" w:space="0" w:color="auto"/>
        <w:bottom w:val="none" w:sz="0" w:space="0" w:color="auto"/>
        <w:right w:val="none" w:sz="0" w:space="0" w:color="auto"/>
      </w:divBdr>
    </w:div>
    <w:div w:id="151601750">
      <w:marLeft w:val="0"/>
      <w:marRight w:val="0"/>
      <w:marTop w:val="0"/>
      <w:marBottom w:val="0"/>
      <w:divBdr>
        <w:top w:val="none" w:sz="0" w:space="0" w:color="auto"/>
        <w:left w:val="none" w:sz="0" w:space="0" w:color="auto"/>
        <w:bottom w:val="none" w:sz="0" w:space="0" w:color="auto"/>
        <w:right w:val="none" w:sz="0" w:space="0" w:color="auto"/>
      </w:divBdr>
      <w:divsChild>
        <w:div w:id="151601887">
          <w:marLeft w:val="0"/>
          <w:marRight w:val="0"/>
          <w:marTop w:val="100"/>
          <w:marBottom w:val="100"/>
          <w:divBdr>
            <w:top w:val="none" w:sz="0" w:space="0" w:color="auto"/>
            <w:left w:val="none" w:sz="0" w:space="0" w:color="auto"/>
            <w:bottom w:val="none" w:sz="0" w:space="0" w:color="auto"/>
            <w:right w:val="none" w:sz="0" w:space="0" w:color="auto"/>
          </w:divBdr>
          <w:divsChild>
            <w:div w:id="151601945">
              <w:marLeft w:val="0"/>
              <w:marRight w:val="0"/>
              <w:marTop w:val="0"/>
              <w:marBottom w:val="0"/>
              <w:divBdr>
                <w:top w:val="none" w:sz="0" w:space="0" w:color="auto"/>
                <w:left w:val="none" w:sz="0" w:space="0" w:color="auto"/>
                <w:bottom w:val="none" w:sz="0" w:space="0" w:color="auto"/>
                <w:right w:val="none" w:sz="0" w:space="0" w:color="auto"/>
              </w:divBdr>
              <w:divsChild>
                <w:div w:id="151601979">
                  <w:marLeft w:val="0"/>
                  <w:marRight w:val="75"/>
                  <w:marTop w:val="0"/>
                  <w:marBottom w:val="0"/>
                  <w:divBdr>
                    <w:top w:val="none" w:sz="0" w:space="0" w:color="auto"/>
                    <w:left w:val="none" w:sz="0" w:space="0" w:color="auto"/>
                    <w:bottom w:val="none" w:sz="0" w:space="0" w:color="auto"/>
                    <w:right w:val="none" w:sz="0" w:space="0" w:color="auto"/>
                  </w:divBdr>
                  <w:divsChild>
                    <w:div w:id="151601770">
                      <w:marLeft w:val="0"/>
                      <w:marRight w:val="0"/>
                      <w:marTop w:val="0"/>
                      <w:marBottom w:val="720"/>
                      <w:divBdr>
                        <w:top w:val="none" w:sz="0" w:space="0" w:color="auto"/>
                        <w:left w:val="none" w:sz="0" w:space="0" w:color="auto"/>
                        <w:bottom w:val="none" w:sz="0" w:space="0" w:color="auto"/>
                        <w:right w:val="none" w:sz="0" w:space="0" w:color="auto"/>
                      </w:divBdr>
                      <w:divsChild>
                        <w:div w:id="151601828">
                          <w:marLeft w:val="75"/>
                          <w:marRight w:val="0"/>
                          <w:marTop w:val="0"/>
                          <w:marBottom w:val="96"/>
                          <w:divBdr>
                            <w:top w:val="none" w:sz="0" w:space="0" w:color="auto"/>
                            <w:left w:val="none" w:sz="0" w:space="0" w:color="auto"/>
                            <w:bottom w:val="none" w:sz="0" w:space="0" w:color="auto"/>
                            <w:right w:val="none" w:sz="0" w:space="0" w:color="auto"/>
                          </w:divBdr>
                          <w:divsChild>
                            <w:div w:id="151601847">
                              <w:marLeft w:val="0"/>
                              <w:marRight w:val="0"/>
                              <w:marTop w:val="0"/>
                              <w:marBottom w:val="0"/>
                              <w:divBdr>
                                <w:top w:val="none" w:sz="0" w:space="0" w:color="auto"/>
                                <w:left w:val="none" w:sz="0" w:space="0" w:color="auto"/>
                                <w:bottom w:val="none" w:sz="0" w:space="0" w:color="auto"/>
                                <w:right w:val="none" w:sz="0" w:space="0" w:color="auto"/>
                              </w:divBdr>
                            </w:div>
                          </w:divsChild>
                        </w:div>
                        <w:div w:id="151601864">
                          <w:marLeft w:val="0"/>
                          <w:marRight w:val="0"/>
                          <w:marTop w:val="0"/>
                          <w:marBottom w:val="15"/>
                          <w:divBdr>
                            <w:top w:val="none" w:sz="0" w:space="0" w:color="auto"/>
                            <w:left w:val="none" w:sz="0" w:space="0" w:color="auto"/>
                            <w:bottom w:val="none" w:sz="0" w:space="0" w:color="auto"/>
                            <w:right w:val="none" w:sz="0" w:space="0" w:color="auto"/>
                          </w:divBdr>
                          <w:divsChild>
                            <w:div w:id="151601951">
                              <w:marLeft w:val="0"/>
                              <w:marRight w:val="0"/>
                              <w:marTop w:val="0"/>
                              <w:marBottom w:val="0"/>
                              <w:divBdr>
                                <w:top w:val="none" w:sz="0" w:space="0" w:color="auto"/>
                                <w:left w:val="none" w:sz="0" w:space="0" w:color="auto"/>
                                <w:bottom w:val="none" w:sz="0" w:space="0" w:color="auto"/>
                                <w:right w:val="none" w:sz="0" w:space="0" w:color="auto"/>
                              </w:divBdr>
                              <w:divsChild>
                                <w:div w:id="151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1">
      <w:marLeft w:val="0"/>
      <w:marRight w:val="0"/>
      <w:marTop w:val="0"/>
      <w:marBottom w:val="0"/>
      <w:divBdr>
        <w:top w:val="none" w:sz="0" w:space="0" w:color="auto"/>
        <w:left w:val="none" w:sz="0" w:space="0" w:color="auto"/>
        <w:bottom w:val="none" w:sz="0" w:space="0" w:color="auto"/>
        <w:right w:val="none" w:sz="0" w:space="0" w:color="auto"/>
      </w:divBdr>
      <w:divsChild>
        <w:div w:id="151601817">
          <w:marLeft w:val="0"/>
          <w:marRight w:val="0"/>
          <w:marTop w:val="0"/>
          <w:marBottom w:val="0"/>
          <w:divBdr>
            <w:top w:val="none" w:sz="0" w:space="0" w:color="auto"/>
            <w:left w:val="none" w:sz="0" w:space="0" w:color="auto"/>
            <w:bottom w:val="single" w:sz="18" w:space="0" w:color="BBBBBB"/>
            <w:right w:val="single" w:sz="18" w:space="0" w:color="BBBBBB"/>
          </w:divBdr>
          <w:divsChild>
            <w:div w:id="151601902">
              <w:marLeft w:val="0"/>
              <w:marRight w:val="0"/>
              <w:marTop w:val="0"/>
              <w:marBottom w:val="0"/>
              <w:divBdr>
                <w:top w:val="none" w:sz="0" w:space="0" w:color="auto"/>
                <w:left w:val="none" w:sz="0" w:space="0" w:color="auto"/>
                <w:bottom w:val="none" w:sz="0" w:space="0" w:color="auto"/>
                <w:right w:val="none" w:sz="0" w:space="0" w:color="auto"/>
              </w:divBdr>
              <w:divsChild>
                <w:div w:id="151601882">
                  <w:marLeft w:val="0"/>
                  <w:marRight w:val="0"/>
                  <w:marTop w:val="0"/>
                  <w:marBottom w:val="0"/>
                  <w:divBdr>
                    <w:top w:val="none" w:sz="0" w:space="0" w:color="auto"/>
                    <w:left w:val="none" w:sz="0" w:space="0" w:color="auto"/>
                    <w:bottom w:val="none" w:sz="0" w:space="0" w:color="auto"/>
                    <w:right w:val="none" w:sz="0" w:space="0" w:color="auto"/>
                  </w:divBdr>
                  <w:divsChild>
                    <w:div w:id="151601798">
                      <w:marLeft w:val="0"/>
                      <w:marRight w:val="0"/>
                      <w:marTop w:val="0"/>
                      <w:marBottom w:val="0"/>
                      <w:divBdr>
                        <w:top w:val="none" w:sz="0" w:space="0" w:color="auto"/>
                        <w:left w:val="none" w:sz="0" w:space="0" w:color="auto"/>
                        <w:bottom w:val="none" w:sz="0" w:space="0" w:color="auto"/>
                        <w:right w:val="none" w:sz="0" w:space="0" w:color="auto"/>
                      </w:divBdr>
                      <w:divsChild>
                        <w:div w:id="151601787">
                          <w:marLeft w:val="0"/>
                          <w:marRight w:val="0"/>
                          <w:marTop w:val="0"/>
                          <w:marBottom w:val="0"/>
                          <w:divBdr>
                            <w:top w:val="none" w:sz="0" w:space="0" w:color="auto"/>
                            <w:left w:val="none" w:sz="0" w:space="0" w:color="auto"/>
                            <w:bottom w:val="none" w:sz="0" w:space="0" w:color="auto"/>
                            <w:right w:val="none" w:sz="0" w:space="0" w:color="auto"/>
                          </w:divBdr>
                          <w:divsChild>
                            <w:div w:id="151602064">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8">
                                  <w:marLeft w:val="0"/>
                                  <w:marRight w:val="0"/>
                                  <w:marTop w:val="0"/>
                                  <w:marBottom w:val="0"/>
                                  <w:divBdr>
                                    <w:top w:val="none" w:sz="0" w:space="0" w:color="auto"/>
                                    <w:left w:val="none" w:sz="0" w:space="0" w:color="auto"/>
                                    <w:bottom w:val="none" w:sz="0" w:space="0" w:color="auto"/>
                                    <w:right w:val="none" w:sz="0" w:space="0" w:color="auto"/>
                                  </w:divBdr>
                                </w:div>
                                <w:div w:id="151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6">
      <w:marLeft w:val="0"/>
      <w:marRight w:val="0"/>
      <w:marTop w:val="0"/>
      <w:marBottom w:val="0"/>
      <w:divBdr>
        <w:top w:val="none" w:sz="0" w:space="0" w:color="auto"/>
        <w:left w:val="none" w:sz="0" w:space="0" w:color="auto"/>
        <w:bottom w:val="none" w:sz="0" w:space="0" w:color="auto"/>
        <w:right w:val="none" w:sz="0" w:space="0" w:color="auto"/>
      </w:divBdr>
      <w:divsChild>
        <w:div w:id="151601827">
          <w:marLeft w:val="0"/>
          <w:marRight w:val="0"/>
          <w:marTop w:val="100"/>
          <w:marBottom w:val="100"/>
          <w:divBdr>
            <w:top w:val="none" w:sz="0" w:space="0" w:color="auto"/>
            <w:left w:val="none" w:sz="0" w:space="0" w:color="auto"/>
            <w:bottom w:val="none" w:sz="0" w:space="0" w:color="auto"/>
            <w:right w:val="none" w:sz="0" w:space="0" w:color="auto"/>
          </w:divBdr>
          <w:divsChild>
            <w:div w:id="151602039">
              <w:marLeft w:val="0"/>
              <w:marRight w:val="0"/>
              <w:marTop w:val="0"/>
              <w:marBottom w:val="0"/>
              <w:divBdr>
                <w:top w:val="none" w:sz="0" w:space="0" w:color="auto"/>
                <w:left w:val="none" w:sz="0" w:space="0" w:color="auto"/>
                <w:bottom w:val="none" w:sz="0" w:space="0" w:color="auto"/>
                <w:right w:val="none" w:sz="0" w:space="0" w:color="auto"/>
              </w:divBdr>
              <w:divsChild>
                <w:div w:id="151601788">
                  <w:marLeft w:val="0"/>
                  <w:marRight w:val="75"/>
                  <w:marTop w:val="0"/>
                  <w:marBottom w:val="0"/>
                  <w:divBdr>
                    <w:top w:val="none" w:sz="0" w:space="0" w:color="auto"/>
                    <w:left w:val="none" w:sz="0" w:space="0" w:color="auto"/>
                    <w:bottom w:val="none" w:sz="0" w:space="0" w:color="auto"/>
                    <w:right w:val="none" w:sz="0" w:space="0" w:color="auto"/>
                  </w:divBdr>
                  <w:divsChild>
                    <w:div w:id="151601997">
                      <w:marLeft w:val="0"/>
                      <w:marRight w:val="0"/>
                      <w:marTop w:val="0"/>
                      <w:marBottom w:val="720"/>
                      <w:divBdr>
                        <w:top w:val="none" w:sz="0" w:space="0" w:color="auto"/>
                        <w:left w:val="none" w:sz="0" w:space="0" w:color="auto"/>
                        <w:bottom w:val="none" w:sz="0" w:space="0" w:color="auto"/>
                        <w:right w:val="none" w:sz="0" w:space="0" w:color="auto"/>
                      </w:divBdr>
                      <w:divsChild>
                        <w:div w:id="151601822">
                          <w:marLeft w:val="0"/>
                          <w:marRight w:val="0"/>
                          <w:marTop w:val="0"/>
                          <w:marBottom w:val="15"/>
                          <w:divBdr>
                            <w:top w:val="none" w:sz="0" w:space="0" w:color="auto"/>
                            <w:left w:val="none" w:sz="0" w:space="0" w:color="auto"/>
                            <w:bottom w:val="none" w:sz="0" w:space="0" w:color="auto"/>
                            <w:right w:val="none" w:sz="0" w:space="0" w:color="auto"/>
                          </w:divBdr>
                          <w:divsChild>
                            <w:div w:id="151601766">
                              <w:marLeft w:val="0"/>
                              <w:marRight w:val="0"/>
                              <w:marTop w:val="0"/>
                              <w:marBottom w:val="0"/>
                              <w:divBdr>
                                <w:top w:val="none" w:sz="0" w:space="0" w:color="auto"/>
                                <w:left w:val="none" w:sz="0" w:space="0" w:color="auto"/>
                                <w:bottom w:val="none" w:sz="0" w:space="0" w:color="auto"/>
                                <w:right w:val="none" w:sz="0" w:space="0" w:color="auto"/>
                              </w:divBdr>
                              <w:divsChild>
                                <w:div w:id="151602065">
                                  <w:marLeft w:val="0"/>
                                  <w:marRight w:val="0"/>
                                  <w:marTop w:val="0"/>
                                  <w:marBottom w:val="0"/>
                                  <w:divBdr>
                                    <w:top w:val="none" w:sz="0" w:space="0" w:color="auto"/>
                                    <w:left w:val="none" w:sz="0" w:space="0" w:color="auto"/>
                                    <w:bottom w:val="none" w:sz="0" w:space="0" w:color="auto"/>
                                    <w:right w:val="none" w:sz="0" w:space="0" w:color="auto"/>
                                  </w:divBdr>
                                  <w:divsChild>
                                    <w:div w:id="15160197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48">
                          <w:marLeft w:val="75"/>
                          <w:marRight w:val="0"/>
                          <w:marTop w:val="0"/>
                          <w:marBottom w:val="96"/>
                          <w:divBdr>
                            <w:top w:val="none" w:sz="0" w:space="0" w:color="auto"/>
                            <w:left w:val="none" w:sz="0" w:space="0" w:color="auto"/>
                            <w:bottom w:val="none" w:sz="0" w:space="0" w:color="auto"/>
                            <w:right w:val="none" w:sz="0" w:space="0" w:color="auto"/>
                          </w:divBdr>
                          <w:divsChild>
                            <w:div w:id="151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58">
      <w:marLeft w:val="0"/>
      <w:marRight w:val="0"/>
      <w:marTop w:val="0"/>
      <w:marBottom w:val="0"/>
      <w:divBdr>
        <w:top w:val="none" w:sz="0" w:space="0" w:color="auto"/>
        <w:left w:val="none" w:sz="0" w:space="0" w:color="auto"/>
        <w:bottom w:val="none" w:sz="0" w:space="0" w:color="auto"/>
        <w:right w:val="none" w:sz="0" w:space="0" w:color="auto"/>
      </w:divBdr>
    </w:div>
    <w:div w:id="151601759">
      <w:marLeft w:val="0"/>
      <w:marRight w:val="0"/>
      <w:marTop w:val="0"/>
      <w:marBottom w:val="0"/>
      <w:divBdr>
        <w:top w:val="none" w:sz="0" w:space="0" w:color="auto"/>
        <w:left w:val="none" w:sz="0" w:space="0" w:color="auto"/>
        <w:bottom w:val="none" w:sz="0" w:space="0" w:color="auto"/>
        <w:right w:val="none" w:sz="0" w:space="0" w:color="auto"/>
      </w:divBdr>
      <w:divsChild>
        <w:div w:id="151601994">
          <w:marLeft w:val="0"/>
          <w:marRight w:val="0"/>
          <w:marTop w:val="100"/>
          <w:marBottom w:val="100"/>
          <w:divBdr>
            <w:top w:val="none" w:sz="0" w:space="0" w:color="auto"/>
            <w:left w:val="none" w:sz="0" w:space="0" w:color="auto"/>
            <w:bottom w:val="none" w:sz="0" w:space="0" w:color="auto"/>
            <w:right w:val="none" w:sz="0" w:space="0" w:color="auto"/>
          </w:divBdr>
          <w:divsChild>
            <w:div w:id="151602027">
              <w:marLeft w:val="0"/>
              <w:marRight w:val="0"/>
              <w:marTop w:val="0"/>
              <w:marBottom w:val="0"/>
              <w:divBdr>
                <w:top w:val="none" w:sz="0" w:space="0" w:color="auto"/>
                <w:left w:val="none" w:sz="0" w:space="0" w:color="auto"/>
                <w:bottom w:val="none" w:sz="0" w:space="0" w:color="auto"/>
                <w:right w:val="none" w:sz="0" w:space="0" w:color="auto"/>
              </w:divBdr>
              <w:divsChild>
                <w:div w:id="151602052">
                  <w:marLeft w:val="0"/>
                  <w:marRight w:val="84"/>
                  <w:marTop w:val="0"/>
                  <w:marBottom w:val="0"/>
                  <w:divBdr>
                    <w:top w:val="none" w:sz="0" w:space="0" w:color="auto"/>
                    <w:left w:val="none" w:sz="0" w:space="0" w:color="auto"/>
                    <w:bottom w:val="none" w:sz="0" w:space="0" w:color="auto"/>
                    <w:right w:val="none" w:sz="0" w:space="0" w:color="auto"/>
                  </w:divBdr>
                  <w:divsChild>
                    <w:div w:id="151601923">
                      <w:marLeft w:val="0"/>
                      <w:marRight w:val="0"/>
                      <w:marTop w:val="0"/>
                      <w:marBottom w:val="804"/>
                      <w:divBdr>
                        <w:top w:val="none" w:sz="0" w:space="0" w:color="auto"/>
                        <w:left w:val="none" w:sz="0" w:space="0" w:color="auto"/>
                        <w:bottom w:val="none" w:sz="0" w:space="0" w:color="auto"/>
                        <w:right w:val="none" w:sz="0" w:space="0" w:color="auto"/>
                      </w:divBdr>
                      <w:divsChild>
                        <w:div w:id="151601859">
                          <w:marLeft w:val="84"/>
                          <w:marRight w:val="0"/>
                          <w:marTop w:val="0"/>
                          <w:marBottom w:val="96"/>
                          <w:divBdr>
                            <w:top w:val="none" w:sz="0" w:space="0" w:color="auto"/>
                            <w:left w:val="none" w:sz="0" w:space="0" w:color="auto"/>
                            <w:bottom w:val="none" w:sz="0" w:space="0" w:color="auto"/>
                            <w:right w:val="none" w:sz="0" w:space="0" w:color="auto"/>
                          </w:divBdr>
                          <w:divsChild>
                            <w:div w:id="151601842">
                              <w:marLeft w:val="0"/>
                              <w:marRight w:val="0"/>
                              <w:marTop w:val="0"/>
                              <w:marBottom w:val="0"/>
                              <w:divBdr>
                                <w:top w:val="none" w:sz="0" w:space="0" w:color="auto"/>
                                <w:left w:val="none" w:sz="0" w:space="0" w:color="auto"/>
                                <w:bottom w:val="none" w:sz="0" w:space="0" w:color="auto"/>
                                <w:right w:val="none" w:sz="0" w:space="0" w:color="auto"/>
                              </w:divBdr>
                            </w:div>
                          </w:divsChild>
                        </w:div>
                        <w:div w:id="151601874">
                          <w:marLeft w:val="0"/>
                          <w:marRight w:val="0"/>
                          <w:marTop w:val="0"/>
                          <w:marBottom w:val="17"/>
                          <w:divBdr>
                            <w:top w:val="none" w:sz="0" w:space="0" w:color="auto"/>
                            <w:left w:val="none" w:sz="0" w:space="0" w:color="auto"/>
                            <w:bottom w:val="none" w:sz="0" w:space="0" w:color="auto"/>
                            <w:right w:val="none" w:sz="0" w:space="0" w:color="auto"/>
                          </w:divBdr>
                          <w:divsChild>
                            <w:div w:id="151602024">
                              <w:marLeft w:val="0"/>
                              <w:marRight w:val="0"/>
                              <w:marTop w:val="0"/>
                              <w:marBottom w:val="0"/>
                              <w:divBdr>
                                <w:top w:val="none" w:sz="0" w:space="0" w:color="auto"/>
                                <w:left w:val="none" w:sz="0" w:space="0" w:color="auto"/>
                                <w:bottom w:val="none" w:sz="0" w:space="0" w:color="auto"/>
                                <w:right w:val="none" w:sz="0" w:space="0" w:color="auto"/>
                              </w:divBdr>
                              <w:divsChild>
                                <w:div w:id="151601829">
                                  <w:marLeft w:val="0"/>
                                  <w:marRight w:val="0"/>
                                  <w:marTop w:val="0"/>
                                  <w:marBottom w:val="0"/>
                                  <w:divBdr>
                                    <w:top w:val="none" w:sz="0" w:space="0" w:color="auto"/>
                                    <w:left w:val="none" w:sz="0" w:space="0" w:color="auto"/>
                                    <w:bottom w:val="none" w:sz="0" w:space="0" w:color="auto"/>
                                    <w:right w:val="none" w:sz="0" w:space="0" w:color="auto"/>
                                  </w:divBdr>
                                  <w:divsChild>
                                    <w:div w:id="15160194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63">
      <w:marLeft w:val="0"/>
      <w:marRight w:val="0"/>
      <w:marTop w:val="0"/>
      <w:marBottom w:val="0"/>
      <w:divBdr>
        <w:top w:val="none" w:sz="0" w:space="0" w:color="auto"/>
        <w:left w:val="none" w:sz="0" w:space="0" w:color="auto"/>
        <w:bottom w:val="none" w:sz="0" w:space="0" w:color="auto"/>
        <w:right w:val="none" w:sz="0" w:space="0" w:color="auto"/>
      </w:divBdr>
    </w:div>
    <w:div w:id="151601765">
      <w:marLeft w:val="0"/>
      <w:marRight w:val="0"/>
      <w:marTop w:val="0"/>
      <w:marBottom w:val="0"/>
      <w:divBdr>
        <w:top w:val="none" w:sz="0" w:space="0" w:color="auto"/>
        <w:left w:val="none" w:sz="0" w:space="0" w:color="auto"/>
        <w:bottom w:val="none" w:sz="0" w:space="0" w:color="auto"/>
        <w:right w:val="none" w:sz="0" w:space="0" w:color="auto"/>
      </w:divBdr>
      <w:divsChild>
        <w:div w:id="151601840">
          <w:marLeft w:val="0"/>
          <w:marRight w:val="0"/>
          <w:marTop w:val="100"/>
          <w:marBottom w:val="100"/>
          <w:divBdr>
            <w:top w:val="none" w:sz="0" w:space="0" w:color="auto"/>
            <w:left w:val="none" w:sz="0" w:space="0" w:color="auto"/>
            <w:bottom w:val="none" w:sz="0" w:space="0" w:color="auto"/>
            <w:right w:val="none" w:sz="0" w:space="0" w:color="auto"/>
          </w:divBdr>
          <w:divsChild>
            <w:div w:id="151601996">
              <w:marLeft w:val="0"/>
              <w:marRight w:val="0"/>
              <w:marTop w:val="0"/>
              <w:marBottom w:val="0"/>
              <w:divBdr>
                <w:top w:val="none" w:sz="0" w:space="0" w:color="auto"/>
                <w:left w:val="none" w:sz="0" w:space="0" w:color="auto"/>
                <w:bottom w:val="none" w:sz="0" w:space="0" w:color="auto"/>
                <w:right w:val="none" w:sz="0" w:space="0" w:color="auto"/>
              </w:divBdr>
              <w:divsChild>
                <w:div w:id="151601841">
                  <w:marLeft w:val="0"/>
                  <w:marRight w:val="84"/>
                  <w:marTop w:val="0"/>
                  <w:marBottom w:val="0"/>
                  <w:divBdr>
                    <w:top w:val="none" w:sz="0" w:space="0" w:color="auto"/>
                    <w:left w:val="none" w:sz="0" w:space="0" w:color="auto"/>
                    <w:bottom w:val="none" w:sz="0" w:space="0" w:color="auto"/>
                    <w:right w:val="none" w:sz="0" w:space="0" w:color="auto"/>
                  </w:divBdr>
                  <w:divsChild>
                    <w:div w:id="151601949">
                      <w:marLeft w:val="0"/>
                      <w:marRight w:val="0"/>
                      <w:marTop w:val="0"/>
                      <w:marBottom w:val="804"/>
                      <w:divBdr>
                        <w:top w:val="none" w:sz="0" w:space="0" w:color="auto"/>
                        <w:left w:val="none" w:sz="0" w:space="0" w:color="auto"/>
                        <w:bottom w:val="none" w:sz="0" w:space="0" w:color="auto"/>
                        <w:right w:val="none" w:sz="0" w:space="0" w:color="auto"/>
                      </w:divBdr>
                      <w:divsChild>
                        <w:div w:id="151601978">
                          <w:marLeft w:val="0"/>
                          <w:marRight w:val="0"/>
                          <w:marTop w:val="0"/>
                          <w:marBottom w:val="17"/>
                          <w:divBdr>
                            <w:top w:val="none" w:sz="0" w:space="0" w:color="auto"/>
                            <w:left w:val="none" w:sz="0" w:space="0" w:color="auto"/>
                            <w:bottom w:val="none" w:sz="0" w:space="0" w:color="auto"/>
                            <w:right w:val="none" w:sz="0" w:space="0" w:color="auto"/>
                          </w:divBdr>
                          <w:divsChild>
                            <w:div w:id="151602029">
                              <w:marLeft w:val="0"/>
                              <w:marRight w:val="0"/>
                              <w:marTop w:val="0"/>
                              <w:marBottom w:val="0"/>
                              <w:divBdr>
                                <w:top w:val="none" w:sz="0" w:space="0" w:color="auto"/>
                                <w:left w:val="none" w:sz="0" w:space="0" w:color="auto"/>
                                <w:bottom w:val="none" w:sz="0" w:space="0" w:color="auto"/>
                                <w:right w:val="none" w:sz="0" w:space="0" w:color="auto"/>
                              </w:divBdr>
                              <w:divsChild>
                                <w:div w:id="151601843">
                                  <w:marLeft w:val="0"/>
                                  <w:marRight w:val="0"/>
                                  <w:marTop w:val="0"/>
                                  <w:marBottom w:val="0"/>
                                  <w:divBdr>
                                    <w:top w:val="none" w:sz="0" w:space="0" w:color="auto"/>
                                    <w:left w:val="none" w:sz="0" w:space="0" w:color="auto"/>
                                    <w:bottom w:val="none" w:sz="0" w:space="0" w:color="auto"/>
                                    <w:right w:val="none" w:sz="0" w:space="0" w:color="auto"/>
                                  </w:divBdr>
                                  <w:divsChild>
                                    <w:div w:id="15160181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03">
                          <w:marLeft w:val="84"/>
                          <w:marRight w:val="0"/>
                          <w:marTop w:val="0"/>
                          <w:marBottom w:val="96"/>
                          <w:divBdr>
                            <w:top w:val="none" w:sz="0" w:space="0" w:color="auto"/>
                            <w:left w:val="none" w:sz="0" w:space="0" w:color="auto"/>
                            <w:bottom w:val="none" w:sz="0" w:space="0" w:color="auto"/>
                            <w:right w:val="none" w:sz="0" w:space="0" w:color="auto"/>
                          </w:divBdr>
                          <w:divsChild>
                            <w:div w:id="151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71">
      <w:marLeft w:val="0"/>
      <w:marRight w:val="0"/>
      <w:marTop w:val="0"/>
      <w:marBottom w:val="0"/>
      <w:divBdr>
        <w:top w:val="none" w:sz="0" w:space="0" w:color="auto"/>
        <w:left w:val="none" w:sz="0" w:space="0" w:color="auto"/>
        <w:bottom w:val="none" w:sz="0" w:space="0" w:color="auto"/>
        <w:right w:val="none" w:sz="0" w:space="0" w:color="auto"/>
      </w:divBdr>
      <w:divsChild>
        <w:div w:id="151601862">
          <w:marLeft w:val="0"/>
          <w:marRight w:val="0"/>
          <w:marTop w:val="100"/>
          <w:marBottom w:val="100"/>
          <w:divBdr>
            <w:top w:val="none" w:sz="0" w:space="0" w:color="auto"/>
            <w:left w:val="none" w:sz="0" w:space="0" w:color="auto"/>
            <w:bottom w:val="none" w:sz="0" w:space="0" w:color="auto"/>
            <w:right w:val="none" w:sz="0" w:space="0" w:color="auto"/>
          </w:divBdr>
          <w:divsChild>
            <w:div w:id="151601858">
              <w:marLeft w:val="0"/>
              <w:marRight w:val="0"/>
              <w:marTop w:val="0"/>
              <w:marBottom w:val="0"/>
              <w:divBdr>
                <w:top w:val="none" w:sz="0" w:space="0" w:color="auto"/>
                <w:left w:val="none" w:sz="0" w:space="0" w:color="auto"/>
                <w:bottom w:val="none" w:sz="0" w:space="0" w:color="auto"/>
                <w:right w:val="none" w:sz="0" w:space="0" w:color="auto"/>
              </w:divBdr>
              <w:divsChild>
                <w:div w:id="151601916">
                  <w:marLeft w:val="0"/>
                  <w:marRight w:val="75"/>
                  <w:marTop w:val="0"/>
                  <w:marBottom w:val="0"/>
                  <w:divBdr>
                    <w:top w:val="none" w:sz="0" w:space="0" w:color="auto"/>
                    <w:left w:val="none" w:sz="0" w:space="0" w:color="auto"/>
                    <w:bottom w:val="none" w:sz="0" w:space="0" w:color="auto"/>
                    <w:right w:val="none" w:sz="0" w:space="0" w:color="auto"/>
                  </w:divBdr>
                  <w:divsChild>
                    <w:div w:id="151601960">
                      <w:marLeft w:val="0"/>
                      <w:marRight w:val="0"/>
                      <w:marTop w:val="0"/>
                      <w:marBottom w:val="720"/>
                      <w:divBdr>
                        <w:top w:val="none" w:sz="0" w:space="0" w:color="auto"/>
                        <w:left w:val="none" w:sz="0" w:space="0" w:color="auto"/>
                        <w:bottom w:val="none" w:sz="0" w:space="0" w:color="auto"/>
                        <w:right w:val="none" w:sz="0" w:space="0" w:color="auto"/>
                      </w:divBdr>
                      <w:divsChild>
                        <w:div w:id="151601969">
                          <w:marLeft w:val="75"/>
                          <w:marRight w:val="0"/>
                          <w:marTop w:val="0"/>
                          <w:marBottom w:val="96"/>
                          <w:divBdr>
                            <w:top w:val="none" w:sz="0" w:space="0" w:color="auto"/>
                            <w:left w:val="none" w:sz="0" w:space="0" w:color="auto"/>
                            <w:bottom w:val="none" w:sz="0" w:space="0" w:color="auto"/>
                            <w:right w:val="none" w:sz="0" w:space="0" w:color="auto"/>
                          </w:divBdr>
                          <w:divsChild>
                            <w:div w:id="151601910">
                              <w:marLeft w:val="0"/>
                              <w:marRight w:val="0"/>
                              <w:marTop w:val="0"/>
                              <w:marBottom w:val="0"/>
                              <w:divBdr>
                                <w:top w:val="none" w:sz="0" w:space="0" w:color="auto"/>
                                <w:left w:val="none" w:sz="0" w:space="0" w:color="auto"/>
                                <w:bottom w:val="none" w:sz="0" w:space="0" w:color="auto"/>
                                <w:right w:val="none" w:sz="0" w:space="0" w:color="auto"/>
                              </w:divBdr>
                            </w:div>
                          </w:divsChild>
                        </w:div>
                        <w:div w:id="151601972">
                          <w:marLeft w:val="0"/>
                          <w:marRight w:val="0"/>
                          <w:marTop w:val="0"/>
                          <w:marBottom w:val="15"/>
                          <w:divBdr>
                            <w:top w:val="none" w:sz="0" w:space="0" w:color="auto"/>
                            <w:left w:val="none" w:sz="0" w:space="0" w:color="auto"/>
                            <w:bottom w:val="none" w:sz="0" w:space="0" w:color="auto"/>
                            <w:right w:val="none" w:sz="0" w:space="0" w:color="auto"/>
                          </w:divBdr>
                          <w:divsChild>
                            <w:div w:id="151601989">
                              <w:marLeft w:val="0"/>
                              <w:marRight w:val="0"/>
                              <w:marTop w:val="0"/>
                              <w:marBottom w:val="0"/>
                              <w:divBdr>
                                <w:top w:val="none" w:sz="0" w:space="0" w:color="auto"/>
                                <w:left w:val="none" w:sz="0" w:space="0" w:color="auto"/>
                                <w:bottom w:val="none" w:sz="0" w:space="0" w:color="auto"/>
                                <w:right w:val="none" w:sz="0" w:space="0" w:color="auto"/>
                              </w:divBdr>
                              <w:divsChild>
                                <w:div w:id="151601958">
                                  <w:marLeft w:val="0"/>
                                  <w:marRight w:val="0"/>
                                  <w:marTop w:val="0"/>
                                  <w:marBottom w:val="0"/>
                                  <w:divBdr>
                                    <w:top w:val="none" w:sz="0" w:space="0" w:color="auto"/>
                                    <w:left w:val="none" w:sz="0" w:space="0" w:color="auto"/>
                                    <w:bottom w:val="none" w:sz="0" w:space="0" w:color="auto"/>
                                    <w:right w:val="none" w:sz="0" w:space="0" w:color="auto"/>
                                  </w:divBdr>
                                  <w:divsChild>
                                    <w:div w:id="15160189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76">
      <w:marLeft w:val="0"/>
      <w:marRight w:val="0"/>
      <w:marTop w:val="0"/>
      <w:marBottom w:val="0"/>
      <w:divBdr>
        <w:top w:val="none" w:sz="0" w:space="0" w:color="auto"/>
        <w:left w:val="none" w:sz="0" w:space="0" w:color="auto"/>
        <w:bottom w:val="none" w:sz="0" w:space="0" w:color="auto"/>
        <w:right w:val="none" w:sz="0" w:space="0" w:color="auto"/>
      </w:divBdr>
    </w:div>
    <w:div w:id="151601783">
      <w:marLeft w:val="0"/>
      <w:marRight w:val="0"/>
      <w:marTop w:val="0"/>
      <w:marBottom w:val="0"/>
      <w:divBdr>
        <w:top w:val="none" w:sz="0" w:space="0" w:color="auto"/>
        <w:left w:val="none" w:sz="0" w:space="0" w:color="auto"/>
        <w:bottom w:val="none" w:sz="0" w:space="0" w:color="auto"/>
        <w:right w:val="none" w:sz="0" w:space="0" w:color="auto"/>
      </w:divBdr>
    </w:div>
    <w:div w:id="151601785">
      <w:marLeft w:val="0"/>
      <w:marRight w:val="0"/>
      <w:marTop w:val="0"/>
      <w:marBottom w:val="0"/>
      <w:divBdr>
        <w:top w:val="none" w:sz="0" w:space="0" w:color="auto"/>
        <w:left w:val="none" w:sz="0" w:space="0" w:color="auto"/>
        <w:bottom w:val="none" w:sz="0" w:space="0" w:color="auto"/>
        <w:right w:val="none" w:sz="0" w:space="0" w:color="auto"/>
      </w:divBdr>
      <w:divsChild>
        <w:div w:id="151601823">
          <w:marLeft w:val="0"/>
          <w:marRight w:val="0"/>
          <w:marTop w:val="100"/>
          <w:marBottom w:val="100"/>
          <w:divBdr>
            <w:top w:val="none" w:sz="0" w:space="0" w:color="auto"/>
            <w:left w:val="none" w:sz="0" w:space="0" w:color="auto"/>
            <w:bottom w:val="none" w:sz="0" w:space="0" w:color="auto"/>
            <w:right w:val="none" w:sz="0" w:space="0" w:color="auto"/>
          </w:divBdr>
          <w:divsChild>
            <w:div w:id="151601903">
              <w:marLeft w:val="0"/>
              <w:marRight w:val="0"/>
              <w:marTop w:val="0"/>
              <w:marBottom w:val="0"/>
              <w:divBdr>
                <w:top w:val="none" w:sz="0" w:space="0" w:color="auto"/>
                <w:left w:val="none" w:sz="0" w:space="0" w:color="auto"/>
                <w:bottom w:val="none" w:sz="0" w:space="0" w:color="auto"/>
                <w:right w:val="none" w:sz="0" w:space="0" w:color="auto"/>
              </w:divBdr>
              <w:divsChild>
                <w:div w:id="151601977">
                  <w:marLeft w:val="0"/>
                  <w:marRight w:val="75"/>
                  <w:marTop w:val="0"/>
                  <w:marBottom w:val="0"/>
                  <w:divBdr>
                    <w:top w:val="none" w:sz="0" w:space="0" w:color="auto"/>
                    <w:left w:val="none" w:sz="0" w:space="0" w:color="auto"/>
                    <w:bottom w:val="none" w:sz="0" w:space="0" w:color="auto"/>
                    <w:right w:val="none" w:sz="0" w:space="0" w:color="auto"/>
                  </w:divBdr>
                  <w:divsChild>
                    <w:div w:id="151601837">
                      <w:marLeft w:val="0"/>
                      <w:marRight w:val="0"/>
                      <w:marTop w:val="0"/>
                      <w:marBottom w:val="720"/>
                      <w:divBdr>
                        <w:top w:val="none" w:sz="0" w:space="0" w:color="auto"/>
                        <w:left w:val="none" w:sz="0" w:space="0" w:color="auto"/>
                        <w:bottom w:val="none" w:sz="0" w:space="0" w:color="auto"/>
                        <w:right w:val="none" w:sz="0" w:space="0" w:color="auto"/>
                      </w:divBdr>
                      <w:divsChild>
                        <w:div w:id="151601761">
                          <w:marLeft w:val="75"/>
                          <w:marRight w:val="0"/>
                          <w:marTop w:val="0"/>
                          <w:marBottom w:val="96"/>
                          <w:divBdr>
                            <w:top w:val="none" w:sz="0" w:space="0" w:color="auto"/>
                            <w:left w:val="none" w:sz="0" w:space="0" w:color="auto"/>
                            <w:bottom w:val="none" w:sz="0" w:space="0" w:color="auto"/>
                            <w:right w:val="none" w:sz="0" w:space="0" w:color="auto"/>
                          </w:divBdr>
                          <w:divsChild>
                            <w:div w:id="151601905">
                              <w:marLeft w:val="0"/>
                              <w:marRight w:val="0"/>
                              <w:marTop w:val="0"/>
                              <w:marBottom w:val="0"/>
                              <w:divBdr>
                                <w:top w:val="none" w:sz="0" w:space="0" w:color="auto"/>
                                <w:left w:val="none" w:sz="0" w:space="0" w:color="auto"/>
                                <w:bottom w:val="none" w:sz="0" w:space="0" w:color="auto"/>
                                <w:right w:val="none" w:sz="0" w:space="0" w:color="auto"/>
                              </w:divBdr>
                            </w:div>
                          </w:divsChild>
                        </w:div>
                        <w:div w:id="151602026">
                          <w:marLeft w:val="0"/>
                          <w:marRight w:val="0"/>
                          <w:marTop w:val="0"/>
                          <w:marBottom w:val="15"/>
                          <w:divBdr>
                            <w:top w:val="none" w:sz="0" w:space="0" w:color="auto"/>
                            <w:left w:val="none" w:sz="0" w:space="0" w:color="auto"/>
                            <w:bottom w:val="none" w:sz="0" w:space="0" w:color="auto"/>
                            <w:right w:val="none" w:sz="0" w:space="0" w:color="auto"/>
                          </w:divBdr>
                          <w:divsChild>
                            <w:div w:id="151601889">
                              <w:marLeft w:val="0"/>
                              <w:marRight w:val="0"/>
                              <w:marTop w:val="0"/>
                              <w:marBottom w:val="0"/>
                              <w:divBdr>
                                <w:top w:val="none" w:sz="0" w:space="0" w:color="auto"/>
                                <w:left w:val="none" w:sz="0" w:space="0" w:color="auto"/>
                                <w:bottom w:val="none" w:sz="0" w:space="0" w:color="auto"/>
                                <w:right w:val="none" w:sz="0" w:space="0" w:color="auto"/>
                              </w:divBdr>
                              <w:divsChild>
                                <w:div w:id="151601757">
                                  <w:marLeft w:val="0"/>
                                  <w:marRight w:val="0"/>
                                  <w:marTop w:val="0"/>
                                  <w:marBottom w:val="0"/>
                                  <w:divBdr>
                                    <w:top w:val="none" w:sz="0" w:space="0" w:color="auto"/>
                                    <w:left w:val="none" w:sz="0" w:space="0" w:color="auto"/>
                                    <w:bottom w:val="none" w:sz="0" w:space="0" w:color="auto"/>
                                    <w:right w:val="none" w:sz="0" w:space="0" w:color="auto"/>
                                  </w:divBdr>
                                  <w:divsChild>
                                    <w:div w:id="15160201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0">
      <w:marLeft w:val="0"/>
      <w:marRight w:val="0"/>
      <w:marTop w:val="0"/>
      <w:marBottom w:val="0"/>
      <w:divBdr>
        <w:top w:val="none" w:sz="0" w:space="0" w:color="auto"/>
        <w:left w:val="none" w:sz="0" w:space="0" w:color="auto"/>
        <w:bottom w:val="none" w:sz="0" w:space="0" w:color="auto"/>
        <w:right w:val="none" w:sz="0" w:space="0" w:color="auto"/>
      </w:divBdr>
      <w:divsChild>
        <w:div w:id="151602075">
          <w:marLeft w:val="0"/>
          <w:marRight w:val="0"/>
          <w:marTop w:val="100"/>
          <w:marBottom w:val="100"/>
          <w:divBdr>
            <w:top w:val="none" w:sz="0" w:space="0" w:color="auto"/>
            <w:left w:val="none" w:sz="0" w:space="0" w:color="auto"/>
            <w:bottom w:val="none" w:sz="0" w:space="0" w:color="auto"/>
            <w:right w:val="none" w:sz="0" w:space="0" w:color="auto"/>
          </w:divBdr>
          <w:divsChild>
            <w:div w:id="151601953">
              <w:marLeft w:val="0"/>
              <w:marRight w:val="0"/>
              <w:marTop w:val="0"/>
              <w:marBottom w:val="0"/>
              <w:divBdr>
                <w:top w:val="none" w:sz="0" w:space="0" w:color="auto"/>
                <w:left w:val="none" w:sz="0" w:space="0" w:color="auto"/>
                <w:bottom w:val="none" w:sz="0" w:space="0" w:color="auto"/>
                <w:right w:val="none" w:sz="0" w:space="0" w:color="auto"/>
              </w:divBdr>
              <w:divsChild>
                <w:div w:id="151602063">
                  <w:marLeft w:val="0"/>
                  <w:marRight w:val="75"/>
                  <w:marTop w:val="0"/>
                  <w:marBottom w:val="0"/>
                  <w:divBdr>
                    <w:top w:val="none" w:sz="0" w:space="0" w:color="auto"/>
                    <w:left w:val="none" w:sz="0" w:space="0" w:color="auto"/>
                    <w:bottom w:val="none" w:sz="0" w:space="0" w:color="auto"/>
                    <w:right w:val="none" w:sz="0" w:space="0" w:color="auto"/>
                  </w:divBdr>
                  <w:divsChild>
                    <w:div w:id="151602048">
                      <w:marLeft w:val="0"/>
                      <w:marRight w:val="0"/>
                      <w:marTop w:val="0"/>
                      <w:marBottom w:val="720"/>
                      <w:divBdr>
                        <w:top w:val="none" w:sz="0" w:space="0" w:color="auto"/>
                        <w:left w:val="none" w:sz="0" w:space="0" w:color="auto"/>
                        <w:bottom w:val="none" w:sz="0" w:space="0" w:color="auto"/>
                        <w:right w:val="none" w:sz="0" w:space="0" w:color="auto"/>
                      </w:divBdr>
                      <w:divsChild>
                        <w:div w:id="151601898">
                          <w:marLeft w:val="0"/>
                          <w:marRight w:val="0"/>
                          <w:marTop w:val="0"/>
                          <w:marBottom w:val="15"/>
                          <w:divBdr>
                            <w:top w:val="none" w:sz="0" w:space="0" w:color="auto"/>
                            <w:left w:val="none" w:sz="0" w:space="0" w:color="auto"/>
                            <w:bottom w:val="none" w:sz="0" w:space="0" w:color="auto"/>
                            <w:right w:val="none" w:sz="0" w:space="0" w:color="auto"/>
                          </w:divBdr>
                          <w:divsChild>
                            <w:div w:id="151601753">
                              <w:marLeft w:val="0"/>
                              <w:marRight w:val="0"/>
                              <w:marTop w:val="0"/>
                              <w:marBottom w:val="0"/>
                              <w:divBdr>
                                <w:top w:val="none" w:sz="0" w:space="0" w:color="auto"/>
                                <w:left w:val="none" w:sz="0" w:space="0" w:color="auto"/>
                                <w:bottom w:val="none" w:sz="0" w:space="0" w:color="auto"/>
                                <w:right w:val="none" w:sz="0" w:space="0" w:color="auto"/>
                              </w:divBdr>
                              <w:divsChild>
                                <w:div w:id="151601909">
                                  <w:marLeft w:val="0"/>
                                  <w:marRight w:val="0"/>
                                  <w:marTop w:val="0"/>
                                  <w:marBottom w:val="0"/>
                                  <w:divBdr>
                                    <w:top w:val="none" w:sz="0" w:space="0" w:color="auto"/>
                                    <w:left w:val="none" w:sz="0" w:space="0" w:color="auto"/>
                                    <w:bottom w:val="none" w:sz="0" w:space="0" w:color="auto"/>
                                    <w:right w:val="none" w:sz="0" w:space="0" w:color="auto"/>
                                  </w:divBdr>
                                  <w:divsChild>
                                    <w:div w:id="151601913">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66">
                          <w:marLeft w:val="75"/>
                          <w:marRight w:val="0"/>
                          <w:marTop w:val="0"/>
                          <w:marBottom w:val="96"/>
                          <w:divBdr>
                            <w:top w:val="none" w:sz="0" w:space="0" w:color="auto"/>
                            <w:left w:val="none" w:sz="0" w:space="0" w:color="auto"/>
                            <w:bottom w:val="none" w:sz="0" w:space="0" w:color="auto"/>
                            <w:right w:val="none" w:sz="0" w:space="0" w:color="auto"/>
                          </w:divBdr>
                          <w:divsChild>
                            <w:div w:id="151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93">
      <w:marLeft w:val="0"/>
      <w:marRight w:val="0"/>
      <w:marTop w:val="0"/>
      <w:marBottom w:val="0"/>
      <w:divBdr>
        <w:top w:val="none" w:sz="0" w:space="0" w:color="auto"/>
        <w:left w:val="none" w:sz="0" w:space="0" w:color="auto"/>
        <w:bottom w:val="none" w:sz="0" w:space="0" w:color="auto"/>
        <w:right w:val="none" w:sz="0" w:space="0" w:color="auto"/>
      </w:divBdr>
      <w:divsChild>
        <w:div w:id="151601833">
          <w:marLeft w:val="0"/>
          <w:marRight w:val="0"/>
          <w:marTop w:val="100"/>
          <w:marBottom w:val="100"/>
          <w:divBdr>
            <w:top w:val="none" w:sz="0" w:space="0" w:color="auto"/>
            <w:left w:val="none" w:sz="0" w:space="0" w:color="auto"/>
            <w:bottom w:val="none" w:sz="0" w:space="0" w:color="auto"/>
            <w:right w:val="none" w:sz="0" w:space="0" w:color="auto"/>
          </w:divBdr>
          <w:divsChild>
            <w:div w:id="151601954">
              <w:marLeft w:val="0"/>
              <w:marRight w:val="0"/>
              <w:marTop w:val="0"/>
              <w:marBottom w:val="0"/>
              <w:divBdr>
                <w:top w:val="none" w:sz="0" w:space="0" w:color="auto"/>
                <w:left w:val="none" w:sz="0" w:space="0" w:color="auto"/>
                <w:bottom w:val="none" w:sz="0" w:space="0" w:color="auto"/>
                <w:right w:val="none" w:sz="0" w:space="0" w:color="auto"/>
              </w:divBdr>
              <w:divsChild>
                <w:div w:id="151602074">
                  <w:marLeft w:val="0"/>
                  <w:marRight w:val="75"/>
                  <w:marTop w:val="0"/>
                  <w:marBottom w:val="0"/>
                  <w:divBdr>
                    <w:top w:val="none" w:sz="0" w:space="0" w:color="auto"/>
                    <w:left w:val="none" w:sz="0" w:space="0" w:color="auto"/>
                    <w:bottom w:val="none" w:sz="0" w:space="0" w:color="auto"/>
                    <w:right w:val="none" w:sz="0" w:space="0" w:color="auto"/>
                  </w:divBdr>
                  <w:divsChild>
                    <w:div w:id="151601773">
                      <w:marLeft w:val="0"/>
                      <w:marRight w:val="0"/>
                      <w:marTop w:val="0"/>
                      <w:marBottom w:val="720"/>
                      <w:divBdr>
                        <w:top w:val="none" w:sz="0" w:space="0" w:color="auto"/>
                        <w:left w:val="none" w:sz="0" w:space="0" w:color="auto"/>
                        <w:bottom w:val="none" w:sz="0" w:space="0" w:color="auto"/>
                        <w:right w:val="none" w:sz="0" w:space="0" w:color="auto"/>
                      </w:divBdr>
                      <w:divsChild>
                        <w:div w:id="151601799">
                          <w:marLeft w:val="75"/>
                          <w:marRight w:val="0"/>
                          <w:marTop w:val="0"/>
                          <w:marBottom w:val="96"/>
                          <w:divBdr>
                            <w:top w:val="none" w:sz="0" w:space="0" w:color="auto"/>
                            <w:left w:val="none" w:sz="0" w:space="0" w:color="auto"/>
                            <w:bottom w:val="none" w:sz="0" w:space="0" w:color="auto"/>
                            <w:right w:val="none" w:sz="0" w:space="0" w:color="auto"/>
                          </w:divBdr>
                          <w:divsChild>
                            <w:div w:id="151602038">
                              <w:marLeft w:val="0"/>
                              <w:marRight w:val="0"/>
                              <w:marTop w:val="0"/>
                              <w:marBottom w:val="0"/>
                              <w:divBdr>
                                <w:top w:val="none" w:sz="0" w:space="0" w:color="auto"/>
                                <w:left w:val="none" w:sz="0" w:space="0" w:color="auto"/>
                                <w:bottom w:val="none" w:sz="0" w:space="0" w:color="auto"/>
                                <w:right w:val="none" w:sz="0" w:space="0" w:color="auto"/>
                              </w:divBdr>
                            </w:div>
                          </w:divsChild>
                        </w:div>
                        <w:div w:id="151602068">
                          <w:marLeft w:val="0"/>
                          <w:marRight w:val="0"/>
                          <w:marTop w:val="0"/>
                          <w:marBottom w:val="15"/>
                          <w:divBdr>
                            <w:top w:val="none" w:sz="0" w:space="0" w:color="auto"/>
                            <w:left w:val="none" w:sz="0" w:space="0" w:color="auto"/>
                            <w:bottom w:val="none" w:sz="0" w:space="0" w:color="auto"/>
                            <w:right w:val="none" w:sz="0" w:space="0" w:color="auto"/>
                          </w:divBdr>
                          <w:divsChild>
                            <w:div w:id="151601907">
                              <w:marLeft w:val="0"/>
                              <w:marRight w:val="0"/>
                              <w:marTop w:val="0"/>
                              <w:marBottom w:val="0"/>
                              <w:divBdr>
                                <w:top w:val="none" w:sz="0" w:space="0" w:color="auto"/>
                                <w:left w:val="none" w:sz="0" w:space="0" w:color="auto"/>
                                <w:bottom w:val="none" w:sz="0" w:space="0" w:color="auto"/>
                                <w:right w:val="none" w:sz="0" w:space="0" w:color="auto"/>
                              </w:divBdr>
                              <w:divsChild>
                                <w:div w:id="151601752">
                                  <w:marLeft w:val="0"/>
                                  <w:marRight w:val="0"/>
                                  <w:marTop w:val="0"/>
                                  <w:marBottom w:val="0"/>
                                  <w:divBdr>
                                    <w:top w:val="none" w:sz="0" w:space="0" w:color="auto"/>
                                    <w:left w:val="none" w:sz="0" w:space="0" w:color="auto"/>
                                    <w:bottom w:val="none" w:sz="0" w:space="0" w:color="auto"/>
                                    <w:right w:val="none" w:sz="0" w:space="0" w:color="auto"/>
                                  </w:divBdr>
                                  <w:divsChild>
                                    <w:div w:id="151601778">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6">
      <w:marLeft w:val="0"/>
      <w:marRight w:val="0"/>
      <w:marTop w:val="0"/>
      <w:marBottom w:val="0"/>
      <w:divBdr>
        <w:top w:val="none" w:sz="0" w:space="0" w:color="auto"/>
        <w:left w:val="none" w:sz="0" w:space="0" w:color="auto"/>
        <w:bottom w:val="none" w:sz="0" w:space="0" w:color="auto"/>
        <w:right w:val="none" w:sz="0" w:space="0" w:color="auto"/>
      </w:divBdr>
    </w:div>
    <w:div w:id="151601800">
      <w:marLeft w:val="0"/>
      <w:marRight w:val="0"/>
      <w:marTop w:val="0"/>
      <w:marBottom w:val="0"/>
      <w:divBdr>
        <w:top w:val="none" w:sz="0" w:space="0" w:color="auto"/>
        <w:left w:val="none" w:sz="0" w:space="0" w:color="auto"/>
        <w:bottom w:val="none" w:sz="0" w:space="0" w:color="auto"/>
        <w:right w:val="none" w:sz="0" w:space="0" w:color="auto"/>
      </w:divBdr>
    </w:div>
    <w:div w:id="151601802">
      <w:marLeft w:val="0"/>
      <w:marRight w:val="0"/>
      <w:marTop w:val="0"/>
      <w:marBottom w:val="0"/>
      <w:divBdr>
        <w:top w:val="none" w:sz="0" w:space="0" w:color="auto"/>
        <w:left w:val="none" w:sz="0" w:space="0" w:color="auto"/>
        <w:bottom w:val="none" w:sz="0" w:space="0" w:color="auto"/>
        <w:right w:val="none" w:sz="0" w:space="0" w:color="auto"/>
      </w:divBdr>
    </w:div>
    <w:div w:id="151601810">
      <w:marLeft w:val="0"/>
      <w:marRight w:val="0"/>
      <w:marTop w:val="0"/>
      <w:marBottom w:val="0"/>
      <w:divBdr>
        <w:top w:val="none" w:sz="0" w:space="0" w:color="auto"/>
        <w:left w:val="none" w:sz="0" w:space="0" w:color="auto"/>
        <w:bottom w:val="none" w:sz="0" w:space="0" w:color="auto"/>
        <w:right w:val="none" w:sz="0" w:space="0" w:color="auto"/>
      </w:divBdr>
    </w:div>
    <w:div w:id="151601814">
      <w:marLeft w:val="0"/>
      <w:marRight w:val="0"/>
      <w:marTop w:val="0"/>
      <w:marBottom w:val="0"/>
      <w:divBdr>
        <w:top w:val="none" w:sz="0" w:space="0" w:color="auto"/>
        <w:left w:val="none" w:sz="0" w:space="0" w:color="auto"/>
        <w:bottom w:val="none" w:sz="0" w:space="0" w:color="auto"/>
        <w:right w:val="none" w:sz="0" w:space="0" w:color="auto"/>
      </w:divBdr>
    </w:div>
    <w:div w:id="151601820">
      <w:marLeft w:val="0"/>
      <w:marRight w:val="0"/>
      <w:marTop w:val="0"/>
      <w:marBottom w:val="0"/>
      <w:divBdr>
        <w:top w:val="none" w:sz="0" w:space="0" w:color="auto"/>
        <w:left w:val="none" w:sz="0" w:space="0" w:color="auto"/>
        <w:bottom w:val="none" w:sz="0" w:space="0" w:color="auto"/>
        <w:right w:val="none" w:sz="0" w:space="0" w:color="auto"/>
      </w:divBdr>
      <w:divsChild>
        <w:div w:id="151601931">
          <w:marLeft w:val="0"/>
          <w:marRight w:val="0"/>
          <w:marTop w:val="100"/>
          <w:marBottom w:val="100"/>
          <w:divBdr>
            <w:top w:val="none" w:sz="0" w:space="0" w:color="auto"/>
            <w:left w:val="none" w:sz="0" w:space="0" w:color="auto"/>
            <w:bottom w:val="none" w:sz="0" w:space="0" w:color="auto"/>
            <w:right w:val="none" w:sz="0" w:space="0" w:color="auto"/>
          </w:divBdr>
          <w:divsChild>
            <w:div w:id="151601869">
              <w:marLeft w:val="0"/>
              <w:marRight w:val="0"/>
              <w:marTop w:val="0"/>
              <w:marBottom w:val="0"/>
              <w:divBdr>
                <w:top w:val="none" w:sz="0" w:space="0" w:color="auto"/>
                <w:left w:val="none" w:sz="0" w:space="0" w:color="auto"/>
                <w:bottom w:val="none" w:sz="0" w:space="0" w:color="auto"/>
                <w:right w:val="none" w:sz="0" w:space="0" w:color="auto"/>
              </w:divBdr>
              <w:divsChild>
                <w:div w:id="151601884">
                  <w:marLeft w:val="0"/>
                  <w:marRight w:val="75"/>
                  <w:marTop w:val="0"/>
                  <w:marBottom w:val="0"/>
                  <w:divBdr>
                    <w:top w:val="none" w:sz="0" w:space="0" w:color="auto"/>
                    <w:left w:val="none" w:sz="0" w:space="0" w:color="auto"/>
                    <w:bottom w:val="none" w:sz="0" w:space="0" w:color="auto"/>
                    <w:right w:val="none" w:sz="0" w:space="0" w:color="auto"/>
                  </w:divBdr>
                  <w:divsChild>
                    <w:div w:id="151602056">
                      <w:marLeft w:val="0"/>
                      <w:marRight w:val="0"/>
                      <w:marTop w:val="0"/>
                      <w:marBottom w:val="720"/>
                      <w:divBdr>
                        <w:top w:val="none" w:sz="0" w:space="0" w:color="auto"/>
                        <w:left w:val="none" w:sz="0" w:space="0" w:color="auto"/>
                        <w:bottom w:val="none" w:sz="0" w:space="0" w:color="auto"/>
                        <w:right w:val="none" w:sz="0" w:space="0" w:color="auto"/>
                      </w:divBdr>
                      <w:divsChild>
                        <w:div w:id="151601792">
                          <w:marLeft w:val="0"/>
                          <w:marRight w:val="0"/>
                          <w:marTop w:val="0"/>
                          <w:marBottom w:val="15"/>
                          <w:divBdr>
                            <w:top w:val="none" w:sz="0" w:space="0" w:color="auto"/>
                            <w:left w:val="none" w:sz="0" w:space="0" w:color="auto"/>
                            <w:bottom w:val="none" w:sz="0" w:space="0" w:color="auto"/>
                            <w:right w:val="none" w:sz="0" w:space="0" w:color="auto"/>
                          </w:divBdr>
                          <w:divsChild>
                            <w:div w:id="151601846">
                              <w:marLeft w:val="0"/>
                              <w:marRight w:val="0"/>
                              <w:marTop w:val="0"/>
                              <w:marBottom w:val="0"/>
                              <w:divBdr>
                                <w:top w:val="none" w:sz="0" w:space="0" w:color="auto"/>
                                <w:left w:val="none" w:sz="0" w:space="0" w:color="auto"/>
                                <w:bottom w:val="none" w:sz="0" w:space="0" w:color="auto"/>
                                <w:right w:val="none" w:sz="0" w:space="0" w:color="auto"/>
                              </w:divBdr>
                              <w:divsChild>
                                <w:div w:id="151602061">
                                  <w:marLeft w:val="0"/>
                                  <w:marRight w:val="0"/>
                                  <w:marTop w:val="0"/>
                                  <w:marBottom w:val="0"/>
                                  <w:divBdr>
                                    <w:top w:val="none" w:sz="0" w:space="0" w:color="auto"/>
                                    <w:left w:val="none" w:sz="0" w:space="0" w:color="auto"/>
                                    <w:bottom w:val="none" w:sz="0" w:space="0" w:color="auto"/>
                                    <w:right w:val="none" w:sz="0" w:space="0" w:color="auto"/>
                                  </w:divBdr>
                                  <w:divsChild>
                                    <w:div w:id="15160201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70">
                          <w:marLeft w:val="75"/>
                          <w:marRight w:val="0"/>
                          <w:marTop w:val="0"/>
                          <w:marBottom w:val="96"/>
                          <w:divBdr>
                            <w:top w:val="none" w:sz="0" w:space="0" w:color="auto"/>
                            <w:left w:val="none" w:sz="0" w:space="0" w:color="auto"/>
                            <w:bottom w:val="none" w:sz="0" w:space="0" w:color="auto"/>
                            <w:right w:val="none" w:sz="0" w:space="0" w:color="auto"/>
                          </w:divBdr>
                          <w:divsChild>
                            <w:div w:id="1516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831">
      <w:marLeft w:val="0"/>
      <w:marRight w:val="0"/>
      <w:marTop w:val="0"/>
      <w:marBottom w:val="0"/>
      <w:divBdr>
        <w:top w:val="none" w:sz="0" w:space="0" w:color="auto"/>
        <w:left w:val="none" w:sz="0" w:space="0" w:color="auto"/>
        <w:bottom w:val="none" w:sz="0" w:space="0" w:color="auto"/>
        <w:right w:val="none" w:sz="0" w:space="0" w:color="auto"/>
      </w:divBdr>
    </w:div>
    <w:div w:id="151601850">
      <w:marLeft w:val="0"/>
      <w:marRight w:val="0"/>
      <w:marTop w:val="0"/>
      <w:marBottom w:val="0"/>
      <w:divBdr>
        <w:top w:val="none" w:sz="0" w:space="0" w:color="auto"/>
        <w:left w:val="none" w:sz="0" w:space="0" w:color="auto"/>
        <w:bottom w:val="none" w:sz="0" w:space="0" w:color="auto"/>
        <w:right w:val="none" w:sz="0" w:space="0" w:color="auto"/>
      </w:divBdr>
      <w:divsChild>
        <w:div w:id="151602009">
          <w:marLeft w:val="0"/>
          <w:marRight w:val="0"/>
          <w:marTop w:val="0"/>
          <w:marBottom w:val="0"/>
          <w:divBdr>
            <w:top w:val="none" w:sz="0" w:space="0" w:color="auto"/>
            <w:left w:val="none" w:sz="0" w:space="0" w:color="auto"/>
            <w:bottom w:val="single" w:sz="18" w:space="0" w:color="BBBBBB"/>
            <w:right w:val="single" w:sz="18" w:space="0" w:color="BBBBBB"/>
          </w:divBdr>
          <w:divsChild>
            <w:div w:id="151601764">
              <w:marLeft w:val="0"/>
              <w:marRight w:val="0"/>
              <w:marTop w:val="0"/>
              <w:marBottom w:val="0"/>
              <w:divBdr>
                <w:top w:val="none" w:sz="0" w:space="0" w:color="auto"/>
                <w:left w:val="none" w:sz="0" w:space="0" w:color="auto"/>
                <w:bottom w:val="none" w:sz="0" w:space="0" w:color="auto"/>
                <w:right w:val="none" w:sz="0" w:space="0" w:color="auto"/>
              </w:divBdr>
              <w:divsChild>
                <w:div w:id="151601748">
                  <w:marLeft w:val="0"/>
                  <w:marRight w:val="0"/>
                  <w:marTop w:val="0"/>
                  <w:marBottom w:val="0"/>
                  <w:divBdr>
                    <w:top w:val="none" w:sz="0" w:space="0" w:color="auto"/>
                    <w:left w:val="none" w:sz="0" w:space="0" w:color="auto"/>
                    <w:bottom w:val="none" w:sz="0" w:space="0" w:color="auto"/>
                    <w:right w:val="none" w:sz="0" w:space="0" w:color="auto"/>
                  </w:divBdr>
                  <w:divsChild>
                    <w:div w:id="151601834">
                      <w:marLeft w:val="0"/>
                      <w:marRight w:val="0"/>
                      <w:marTop w:val="0"/>
                      <w:marBottom w:val="0"/>
                      <w:divBdr>
                        <w:top w:val="none" w:sz="0" w:space="0" w:color="auto"/>
                        <w:left w:val="none" w:sz="0" w:space="0" w:color="auto"/>
                        <w:bottom w:val="none" w:sz="0" w:space="0" w:color="auto"/>
                        <w:right w:val="none" w:sz="0" w:space="0" w:color="auto"/>
                      </w:divBdr>
                      <w:divsChild>
                        <w:div w:id="151601835">
                          <w:marLeft w:val="0"/>
                          <w:marRight w:val="0"/>
                          <w:marTop w:val="0"/>
                          <w:marBottom w:val="0"/>
                          <w:divBdr>
                            <w:top w:val="none" w:sz="0" w:space="0" w:color="auto"/>
                            <w:left w:val="none" w:sz="0" w:space="0" w:color="auto"/>
                            <w:bottom w:val="none" w:sz="0" w:space="0" w:color="auto"/>
                            <w:right w:val="none" w:sz="0" w:space="0" w:color="auto"/>
                          </w:divBdr>
                          <w:divsChild>
                            <w:div w:id="151601987">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781">
                                  <w:marLeft w:val="0"/>
                                  <w:marRight w:val="0"/>
                                  <w:marTop w:val="0"/>
                                  <w:marBottom w:val="0"/>
                                  <w:divBdr>
                                    <w:top w:val="none" w:sz="0" w:space="0" w:color="auto"/>
                                    <w:left w:val="none" w:sz="0" w:space="0" w:color="auto"/>
                                    <w:bottom w:val="none" w:sz="0" w:space="0" w:color="auto"/>
                                    <w:right w:val="none" w:sz="0" w:space="0" w:color="auto"/>
                                  </w:divBdr>
                                </w:div>
                                <w:div w:id="151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53">
      <w:marLeft w:val="0"/>
      <w:marRight w:val="0"/>
      <w:marTop w:val="0"/>
      <w:marBottom w:val="0"/>
      <w:divBdr>
        <w:top w:val="none" w:sz="0" w:space="0" w:color="auto"/>
        <w:left w:val="none" w:sz="0" w:space="0" w:color="auto"/>
        <w:bottom w:val="none" w:sz="0" w:space="0" w:color="auto"/>
        <w:right w:val="none" w:sz="0" w:space="0" w:color="auto"/>
      </w:divBdr>
    </w:div>
    <w:div w:id="151601860">
      <w:marLeft w:val="0"/>
      <w:marRight w:val="0"/>
      <w:marTop w:val="0"/>
      <w:marBottom w:val="0"/>
      <w:divBdr>
        <w:top w:val="none" w:sz="0" w:space="0" w:color="auto"/>
        <w:left w:val="none" w:sz="0" w:space="0" w:color="auto"/>
        <w:bottom w:val="none" w:sz="0" w:space="0" w:color="auto"/>
        <w:right w:val="none" w:sz="0" w:space="0" w:color="auto"/>
      </w:divBdr>
    </w:div>
    <w:div w:id="151601867">
      <w:marLeft w:val="0"/>
      <w:marRight w:val="0"/>
      <w:marTop w:val="0"/>
      <w:marBottom w:val="0"/>
      <w:divBdr>
        <w:top w:val="none" w:sz="0" w:space="0" w:color="auto"/>
        <w:left w:val="none" w:sz="0" w:space="0" w:color="auto"/>
        <w:bottom w:val="none" w:sz="0" w:space="0" w:color="auto"/>
        <w:right w:val="none" w:sz="0" w:space="0" w:color="auto"/>
      </w:divBdr>
      <w:divsChild>
        <w:div w:id="151601797">
          <w:marLeft w:val="0"/>
          <w:marRight w:val="0"/>
          <w:marTop w:val="0"/>
          <w:marBottom w:val="300"/>
          <w:divBdr>
            <w:top w:val="none" w:sz="0" w:space="0" w:color="auto"/>
            <w:left w:val="none" w:sz="0" w:space="0" w:color="auto"/>
            <w:bottom w:val="none" w:sz="0" w:space="0" w:color="auto"/>
            <w:right w:val="none" w:sz="0" w:space="0" w:color="auto"/>
          </w:divBdr>
        </w:div>
      </w:divsChild>
    </w:div>
    <w:div w:id="151601868">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single" w:sz="18" w:space="0" w:color="BBBBBB"/>
            <w:right w:val="single" w:sz="18" w:space="0" w:color="BBBBBB"/>
          </w:divBdr>
          <w:divsChild>
            <w:div w:id="151601896">
              <w:marLeft w:val="0"/>
              <w:marRight w:val="0"/>
              <w:marTop w:val="0"/>
              <w:marBottom w:val="0"/>
              <w:divBdr>
                <w:top w:val="none" w:sz="0" w:space="0" w:color="auto"/>
                <w:left w:val="none" w:sz="0" w:space="0" w:color="auto"/>
                <w:bottom w:val="none" w:sz="0" w:space="0" w:color="auto"/>
                <w:right w:val="none" w:sz="0" w:space="0" w:color="auto"/>
              </w:divBdr>
              <w:divsChild>
                <w:div w:id="151601830">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51601838">
                          <w:marLeft w:val="0"/>
                          <w:marRight w:val="0"/>
                          <w:marTop w:val="0"/>
                          <w:marBottom w:val="0"/>
                          <w:divBdr>
                            <w:top w:val="none" w:sz="0" w:space="0" w:color="auto"/>
                            <w:left w:val="none" w:sz="0" w:space="0" w:color="auto"/>
                            <w:bottom w:val="none" w:sz="0" w:space="0" w:color="auto"/>
                            <w:right w:val="none" w:sz="0" w:space="0" w:color="auto"/>
                          </w:divBdr>
                          <w:divsChild>
                            <w:div w:id="151601803">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85">
      <w:marLeft w:val="0"/>
      <w:marRight w:val="0"/>
      <w:marTop w:val="0"/>
      <w:marBottom w:val="0"/>
      <w:divBdr>
        <w:top w:val="none" w:sz="0" w:space="0" w:color="auto"/>
        <w:left w:val="none" w:sz="0" w:space="0" w:color="auto"/>
        <w:bottom w:val="none" w:sz="0" w:space="0" w:color="auto"/>
        <w:right w:val="none" w:sz="0" w:space="0" w:color="auto"/>
      </w:divBdr>
    </w:div>
    <w:div w:id="151601894">
      <w:marLeft w:val="0"/>
      <w:marRight w:val="0"/>
      <w:marTop w:val="0"/>
      <w:marBottom w:val="0"/>
      <w:divBdr>
        <w:top w:val="none" w:sz="0" w:space="0" w:color="auto"/>
        <w:left w:val="none" w:sz="0" w:space="0" w:color="auto"/>
        <w:bottom w:val="none" w:sz="0" w:space="0" w:color="auto"/>
        <w:right w:val="none" w:sz="0" w:space="0" w:color="auto"/>
      </w:divBdr>
      <w:divsChild>
        <w:div w:id="151601930">
          <w:marLeft w:val="0"/>
          <w:marRight w:val="0"/>
          <w:marTop w:val="100"/>
          <w:marBottom w:val="100"/>
          <w:divBdr>
            <w:top w:val="none" w:sz="0" w:space="0" w:color="auto"/>
            <w:left w:val="none" w:sz="0" w:space="0" w:color="auto"/>
            <w:bottom w:val="none" w:sz="0" w:space="0" w:color="auto"/>
            <w:right w:val="none" w:sz="0" w:space="0" w:color="auto"/>
          </w:divBdr>
          <w:divsChild>
            <w:div w:id="151601976">
              <w:marLeft w:val="0"/>
              <w:marRight w:val="0"/>
              <w:marTop w:val="0"/>
              <w:marBottom w:val="0"/>
              <w:divBdr>
                <w:top w:val="none" w:sz="0" w:space="0" w:color="auto"/>
                <w:left w:val="none" w:sz="0" w:space="0" w:color="auto"/>
                <w:bottom w:val="none" w:sz="0" w:space="0" w:color="auto"/>
                <w:right w:val="none" w:sz="0" w:space="0" w:color="auto"/>
              </w:divBdr>
              <w:divsChild>
                <w:div w:id="151602051">
                  <w:marLeft w:val="0"/>
                  <w:marRight w:val="84"/>
                  <w:marTop w:val="0"/>
                  <w:marBottom w:val="0"/>
                  <w:divBdr>
                    <w:top w:val="none" w:sz="0" w:space="0" w:color="auto"/>
                    <w:left w:val="none" w:sz="0" w:space="0" w:color="auto"/>
                    <w:bottom w:val="none" w:sz="0" w:space="0" w:color="auto"/>
                    <w:right w:val="none" w:sz="0" w:space="0" w:color="auto"/>
                  </w:divBdr>
                  <w:divsChild>
                    <w:div w:id="151602006">
                      <w:marLeft w:val="0"/>
                      <w:marRight w:val="0"/>
                      <w:marTop w:val="0"/>
                      <w:marBottom w:val="804"/>
                      <w:divBdr>
                        <w:top w:val="none" w:sz="0" w:space="0" w:color="auto"/>
                        <w:left w:val="none" w:sz="0" w:space="0" w:color="auto"/>
                        <w:bottom w:val="none" w:sz="0" w:space="0" w:color="auto"/>
                        <w:right w:val="none" w:sz="0" w:space="0" w:color="auto"/>
                      </w:divBdr>
                      <w:divsChild>
                        <w:div w:id="151601777">
                          <w:marLeft w:val="84"/>
                          <w:marRight w:val="0"/>
                          <w:marTop w:val="0"/>
                          <w:marBottom w:val="96"/>
                          <w:divBdr>
                            <w:top w:val="none" w:sz="0" w:space="0" w:color="auto"/>
                            <w:left w:val="none" w:sz="0" w:space="0" w:color="auto"/>
                            <w:bottom w:val="none" w:sz="0" w:space="0" w:color="auto"/>
                            <w:right w:val="none" w:sz="0" w:space="0" w:color="auto"/>
                          </w:divBdr>
                          <w:divsChild>
                            <w:div w:id="151601995">
                              <w:marLeft w:val="0"/>
                              <w:marRight w:val="0"/>
                              <w:marTop w:val="0"/>
                              <w:marBottom w:val="0"/>
                              <w:divBdr>
                                <w:top w:val="none" w:sz="0" w:space="0" w:color="auto"/>
                                <w:left w:val="none" w:sz="0" w:space="0" w:color="auto"/>
                                <w:bottom w:val="none" w:sz="0" w:space="0" w:color="auto"/>
                                <w:right w:val="none" w:sz="0" w:space="0" w:color="auto"/>
                              </w:divBdr>
                            </w:div>
                          </w:divsChild>
                        </w:div>
                        <w:div w:id="151601918">
                          <w:marLeft w:val="0"/>
                          <w:marRight w:val="0"/>
                          <w:marTop w:val="0"/>
                          <w:marBottom w:val="17"/>
                          <w:divBdr>
                            <w:top w:val="none" w:sz="0" w:space="0" w:color="auto"/>
                            <w:left w:val="none" w:sz="0" w:space="0" w:color="auto"/>
                            <w:bottom w:val="none" w:sz="0" w:space="0" w:color="auto"/>
                            <w:right w:val="none" w:sz="0" w:space="0" w:color="auto"/>
                          </w:divBdr>
                          <w:divsChild>
                            <w:div w:id="151602058">
                              <w:marLeft w:val="0"/>
                              <w:marRight w:val="0"/>
                              <w:marTop w:val="0"/>
                              <w:marBottom w:val="0"/>
                              <w:divBdr>
                                <w:top w:val="none" w:sz="0" w:space="0" w:color="auto"/>
                                <w:left w:val="none" w:sz="0" w:space="0" w:color="auto"/>
                                <w:bottom w:val="none" w:sz="0" w:space="0" w:color="auto"/>
                                <w:right w:val="none" w:sz="0" w:space="0" w:color="auto"/>
                              </w:divBdr>
                              <w:divsChild>
                                <w:div w:id="151601755">
                                  <w:marLeft w:val="0"/>
                                  <w:marRight w:val="0"/>
                                  <w:marTop w:val="0"/>
                                  <w:marBottom w:val="0"/>
                                  <w:divBdr>
                                    <w:top w:val="none" w:sz="0" w:space="0" w:color="auto"/>
                                    <w:left w:val="none" w:sz="0" w:space="0" w:color="auto"/>
                                    <w:bottom w:val="none" w:sz="0" w:space="0" w:color="auto"/>
                                    <w:right w:val="none" w:sz="0" w:space="0" w:color="auto"/>
                                  </w:divBdr>
                                  <w:divsChild>
                                    <w:div w:id="1516019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04">
      <w:marLeft w:val="0"/>
      <w:marRight w:val="0"/>
      <w:marTop w:val="0"/>
      <w:marBottom w:val="0"/>
      <w:divBdr>
        <w:top w:val="none" w:sz="0" w:space="0" w:color="auto"/>
        <w:left w:val="none" w:sz="0" w:space="0" w:color="auto"/>
        <w:bottom w:val="none" w:sz="0" w:space="0" w:color="auto"/>
        <w:right w:val="none" w:sz="0" w:space="0" w:color="auto"/>
      </w:divBdr>
      <w:divsChild>
        <w:div w:id="151601826">
          <w:marLeft w:val="0"/>
          <w:marRight w:val="0"/>
          <w:marTop w:val="100"/>
          <w:marBottom w:val="100"/>
          <w:divBdr>
            <w:top w:val="none" w:sz="0" w:space="0" w:color="auto"/>
            <w:left w:val="none" w:sz="0" w:space="0" w:color="auto"/>
            <w:bottom w:val="none" w:sz="0" w:space="0" w:color="auto"/>
            <w:right w:val="none" w:sz="0" w:space="0" w:color="auto"/>
          </w:divBdr>
          <w:divsChild>
            <w:div w:id="151601768">
              <w:marLeft w:val="0"/>
              <w:marRight w:val="0"/>
              <w:marTop w:val="0"/>
              <w:marBottom w:val="0"/>
              <w:divBdr>
                <w:top w:val="none" w:sz="0" w:space="0" w:color="auto"/>
                <w:left w:val="none" w:sz="0" w:space="0" w:color="auto"/>
                <w:bottom w:val="none" w:sz="0" w:space="0" w:color="auto"/>
                <w:right w:val="none" w:sz="0" w:space="0" w:color="auto"/>
              </w:divBdr>
              <w:divsChild>
                <w:div w:id="151601780">
                  <w:marLeft w:val="0"/>
                  <w:marRight w:val="75"/>
                  <w:marTop w:val="0"/>
                  <w:marBottom w:val="0"/>
                  <w:divBdr>
                    <w:top w:val="none" w:sz="0" w:space="0" w:color="auto"/>
                    <w:left w:val="none" w:sz="0" w:space="0" w:color="auto"/>
                    <w:bottom w:val="none" w:sz="0" w:space="0" w:color="auto"/>
                    <w:right w:val="none" w:sz="0" w:space="0" w:color="auto"/>
                  </w:divBdr>
                  <w:divsChild>
                    <w:div w:id="151602070">
                      <w:marLeft w:val="0"/>
                      <w:marRight w:val="0"/>
                      <w:marTop w:val="0"/>
                      <w:marBottom w:val="720"/>
                      <w:divBdr>
                        <w:top w:val="none" w:sz="0" w:space="0" w:color="auto"/>
                        <w:left w:val="none" w:sz="0" w:space="0" w:color="auto"/>
                        <w:bottom w:val="none" w:sz="0" w:space="0" w:color="auto"/>
                        <w:right w:val="none" w:sz="0" w:space="0" w:color="auto"/>
                      </w:divBdr>
                      <w:divsChild>
                        <w:div w:id="151601926">
                          <w:marLeft w:val="75"/>
                          <w:marRight w:val="0"/>
                          <w:marTop w:val="0"/>
                          <w:marBottom w:val="96"/>
                          <w:divBdr>
                            <w:top w:val="none" w:sz="0" w:space="0" w:color="auto"/>
                            <w:left w:val="none" w:sz="0" w:space="0" w:color="auto"/>
                            <w:bottom w:val="none" w:sz="0" w:space="0" w:color="auto"/>
                            <w:right w:val="none" w:sz="0" w:space="0" w:color="auto"/>
                          </w:divBdr>
                          <w:divsChild>
                            <w:div w:id="151601988">
                              <w:marLeft w:val="0"/>
                              <w:marRight w:val="0"/>
                              <w:marTop w:val="0"/>
                              <w:marBottom w:val="0"/>
                              <w:divBdr>
                                <w:top w:val="none" w:sz="0" w:space="0" w:color="auto"/>
                                <w:left w:val="none" w:sz="0" w:space="0" w:color="auto"/>
                                <w:bottom w:val="none" w:sz="0" w:space="0" w:color="auto"/>
                                <w:right w:val="none" w:sz="0" w:space="0" w:color="auto"/>
                              </w:divBdr>
                            </w:div>
                          </w:divsChild>
                        </w:div>
                        <w:div w:id="151602071">
                          <w:marLeft w:val="0"/>
                          <w:marRight w:val="0"/>
                          <w:marTop w:val="0"/>
                          <w:marBottom w:val="15"/>
                          <w:divBdr>
                            <w:top w:val="none" w:sz="0" w:space="0" w:color="auto"/>
                            <w:left w:val="none" w:sz="0" w:space="0" w:color="auto"/>
                            <w:bottom w:val="none" w:sz="0" w:space="0" w:color="auto"/>
                            <w:right w:val="none" w:sz="0" w:space="0" w:color="auto"/>
                          </w:divBdr>
                          <w:divsChild>
                            <w:div w:id="151602044">
                              <w:marLeft w:val="0"/>
                              <w:marRight w:val="0"/>
                              <w:marTop w:val="0"/>
                              <w:marBottom w:val="0"/>
                              <w:divBdr>
                                <w:top w:val="none" w:sz="0" w:space="0" w:color="auto"/>
                                <w:left w:val="none" w:sz="0" w:space="0" w:color="auto"/>
                                <w:bottom w:val="none" w:sz="0" w:space="0" w:color="auto"/>
                                <w:right w:val="none" w:sz="0" w:space="0" w:color="auto"/>
                              </w:divBdr>
                              <w:divsChild>
                                <w:div w:id="151601836">
                                  <w:marLeft w:val="0"/>
                                  <w:marRight w:val="0"/>
                                  <w:marTop w:val="0"/>
                                  <w:marBottom w:val="0"/>
                                  <w:divBdr>
                                    <w:top w:val="none" w:sz="0" w:space="0" w:color="auto"/>
                                    <w:left w:val="none" w:sz="0" w:space="0" w:color="auto"/>
                                    <w:bottom w:val="none" w:sz="0" w:space="0" w:color="auto"/>
                                    <w:right w:val="none" w:sz="0" w:space="0" w:color="auto"/>
                                  </w:divBdr>
                                  <w:divsChild>
                                    <w:div w:id="15160193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2">
      <w:marLeft w:val="0"/>
      <w:marRight w:val="0"/>
      <w:marTop w:val="0"/>
      <w:marBottom w:val="0"/>
      <w:divBdr>
        <w:top w:val="none" w:sz="0" w:space="0" w:color="auto"/>
        <w:left w:val="none" w:sz="0" w:space="0" w:color="auto"/>
        <w:bottom w:val="none" w:sz="0" w:space="0" w:color="auto"/>
        <w:right w:val="none" w:sz="0" w:space="0" w:color="auto"/>
      </w:divBdr>
      <w:divsChild>
        <w:div w:id="151601922">
          <w:marLeft w:val="0"/>
          <w:marRight w:val="0"/>
          <w:marTop w:val="100"/>
          <w:marBottom w:val="100"/>
          <w:divBdr>
            <w:top w:val="none" w:sz="0" w:space="0" w:color="auto"/>
            <w:left w:val="none" w:sz="0" w:space="0" w:color="auto"/>
            <w:bottom w:val="none" w:sz="0" w:space="0" w:color="auto"/>
            <w:right w:val="none" w:sz="0" w:space="0" w:color="auto"/>
          </w:divBdr>
          <w:divsChild>
            <w:div w:id="151601992">
              <w:marLeft w:val="0"/>
              <w:marRight w:val="0"/>
              <w:marTop w:val="0"/>
              <w:marBottom w:val="0"/>
              <w:divBdr>
                <w:top w:val="none" w:sz="0" w:space="0" w:color="auto"/>
                <w:left w:val="none" w:sz="0" w:space="0" w:color="auto"/>
                <w:bottom w:val="none" w:sz="0" w:space="0" w:color="auto"/>
                <w:right w:val="none" w:sz="0" w:space="0" w:color="auto"/>
              </w:divBdr>
              <w:divsChild>
                <w:div w:id="151602034">
                  <w:marLeft w:val="0"/>
                  <w:marRight w:val="84"/>
                  <w:marTop w:val="0"/>
                  <w:marBottom w:val="0"/>
                  <w:divBdr>
                    <w:top w:val="none" w:sz="0" w:space="0" w:color="auto"/>
                    <w:left w:val="none" w:sz="0" w:space="0" w:color="auto"/>
                    <w:bottom w:val="none" w:sz="0" w:space="0" w:color="auto"/>
                    <w:right w:val="none" w:sz="0" w:space="0" w:color="auto"/>
                  </w:divBdr>
                  <w:divsChild>
                    <w:div w:id="151601794">
                      <w:marLeft w:val="0"/>
                      <w:marRight w:val="0"/>
                      <w:marTop w:val="0"/>
                      <w:marBottom w:val="804"/>
                      <w:divBdr>
                        <w:top w:val="none" w:sz="0" w:space="0" w:color="auto"/>
                        <w:left w:val="none" w:sz="0" w:space="0" w:color="auto"/>
                        <w:bottom w:val="none" w:sz="0" w:space="0" w:color="auto"/>
                        <w:right w:val="none" w:sz="0" w:space="0" w:color="auto"/>
                      </w:divBdr>
                      <w:divsChild>
                        <w:div w:id="151601974">
                          <w:marLeft w:val="0"/>
                          <w:marRight w:val="0"/>
                          <w:marTop w:val="0"/>
                          <w:marBottom w:val="17"/>
                          <w:divBdr>
                            <w:top w:val="none" w:sz="0" w:space="0" w:color="auto"/>
                            <w:left w:val="none" w:sz="0" w:space="0" w:color="auto"/>
                            <w:bottom w:val="none" w:sz="0" w:space="0" w:color="auto"/>
                            <w:right w:val="none" w:sz="0" w:space="0" w:color="auto"/>
                          </w:divBdr>
                          <w:divsChild>
                            <w:div w:id="151601940">
                              <w:marLeft w:val="0"/>
                              <w:marRight w:val="0"/>
                              <w:marTop w:val="0"/>
                              <w:marBottom w:val="0"/>
                              <w:divBdr>
                                <w:top w:val="none" w:sz="0" w:space="0" w:color="auto"/>
                                <w:left w:val="none" w:sz="0" w:space="0" w:color="auto"/>
                                <w:bottom w:val="none" w:sz="0" w:space="0" w:color="auto"/>
                                <w:right w:val="none" w:sz="0" w:space="0" w:color="auto"/>
                              </w:divBdr>
                              <w:divsChild>
                                <w:div w:id="151601892">
                                  <w:marLeft w:val="0"/>
                                  <w:marRight w:val="0"/>
                                  <w:marTop w:val="0"/>
                                  <w:marBottom w:val="0"/>
                                  <w:divBdr>
                                    <w:top w:val="none" w:sz="0" w:space="0" w:color="auto"/>
                                    <w:left w:val="none" w:sz="0" w:space="0" w:color="auto"/>
                                    <w:bottom w:val="none" w:sz="0" w:space="0" w:color="auto"/>
                                    <w:right w:val="none" w:sz="0" w:space="0" w:color="auto"/>
                                  </w:divBdr>
                                  <w:divsChild>
                                    <w:div w:id="15160178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4">
      <w:marLeft w:val="0"/>
      <w:marRight w:val="0"/>
      <w:marTop w:val="0"/>
      <w:marBottom w:val="0"/>
      <w:divBdr>
        <w:top w:val="none" w:sz="0" w:space="0" w:color="auto"/>
        <w:left w:val="none" w:sz="0" w:space="0" w:color="auto"/>
        <w:bottom w:val="none" w:sz="0" w:space="0" w:color="auto"/>
        <w:right w:val="none" w:sz="0" w:space="0" w:color="auto"/>
      </w:divBdr>
    </w:div>
    <w:div w:id="151601917">
      <w:marLeft w:val="0"/>
      <w:marRight w:val="0"/>
      <w:marTop w:val="0"/>
      <w:marBottom w:val="0"/>
      <w:divBdr>
        <w:top w:val="none" w:sz="0" w:space="0" w:color="auto"/>
        <w:left w:val="none" w:sz="0" w:space="0" w:color="auto"/>
        <w:bottom w:val="none" w:sz="0" w:space="0" w:color="auto"/>
        <w:right w:val="none" w:sz="0" w:space="0" w:color="auto"/>
      </w:divBdr>
      <w:divsChild>
        <w:div w:id="151602030">
          <w:marLeft w:val="0"/>
          <w:marRight w:val="0"/>
          <w:marTop w:val="100"/>
          <w:marBottom w:val="100"/>
          <w:divBdr>
            <w:top w:val="none" w:sz="0" w:space="0" w:color="auto"/>
            <w:left w:val="none" w:sz="0" w:space="0" w:color="auto"/>
            <w:bottom w:val="none" w:sz="0" w:space="0" w:color="auto"/>
            <w:right w:val="none" w:sz="0" w:space="0" w:color="auto"/>
          </w:divBdr>
          <w:divsChild>
            <w:div w:id="151601888">
              <w:marLeft w:val="0"/>
              <w:marRight w:val="0"/>
              <w:marTop w:val="0"/>
              <w:marBottom w:val="0"/>
              <w:divBdr>
                <w:top w:val="none" w:sz="0" w:space="0" w:color="auto"/>
                <w:left w:val="none" w:sz="0" w:space="0" w:color="auto"/>
                <w:bottom w:val="none" w:sz="0" w:space="0" w:color="auto"/>
                <w:right w:val="none" w:sz="0" w:space="0" w:color="auto"/>
              </w:divBdr>
              <w:divsChild>
                <w:div w:id="151601964">
                  <w:marLeft w:val="0"/>
                  <w:marRight w:val="75"/>
                  <w:marTop w:val="0"/>
                  <w:marBottom w:val="0"/>
                  <w:divBdr>
                    <w:top w:val="none" w:sz="0" w:space="0" w:color="auto"/>
                    <w:left w:val="none" w:sz="0" w:space="0" w:color="auto"/>
                    <w:bottom w:val="none" w:sz="0" w:space="0" w:color="auto"/>
                    <w:right w:val="none" w:sz="0" w:space="0" w:color="auto"/>
                  </w:divBdr>
                  <w:divsChild>
                    <w:div w:id="151601961">
                      <w:marLeft w:val="0"/>
                      <w:marRight w:val="0"/>
                      <w:marTop w:val="0"/>
                      <w:marBottom w:val="720"/>
                      <w:divBdr>
                        <w:top w:val="none" w:sz="0" w:space="0" w:color="auto"/>
                        <w:left w:val="none" w:sz="0" w:space="0" w:color="auto"/>
                        <w:bottom w:val="none" w:sz="0" w:space="0" w:color="auto"/>
                        <w:right w:val="none" w:sz="0" w:space="0" w:color="auto"/>
                      </w:divBdr>
                      <w:divsChild>
                        <w:div w:id="151601844">
                          <w:marLeft w:val="0"/>
                          <w:marRight w:val="0"/>
                          <w:marTop w:val="0"/>
                          <w:marBottom w:val="15"/>
                          <w:divBdr>
                            <w:top w:val="none" w:sz="0" w:space="0" w:color="auto"/>
                            <w:left w:val="none" w:sz="0" w:space="0" w:color="auto"/>
                            <w:bottom w:val="none" w:sz="0" w:space="0" w:color="auto"/>
                            <w:right w:val="none" w:sz="0" w:space="0" w:color="auto"/>
                          </w:divBdr>
                          <w:divsChild>
                            <w:div w:id="151601857">
                              <w:marLeft w:val="0"/>
                              <w:marRight w:val="0"/>
                              <w:marTop w:val="0"/>
                              <w:marBottom w:val="0"/>
                              <w:divBdr>
                                <w:top w:val="none" w:sz="0" w:space="0" w:color="auto"/>
                                <w:left w:val="none" w:sz="0" w:space="0" w:color="auto"/>
                                <w:bottom w:val="none" w:sz="0" w:space="0" w:color="auto"/>
                                <w:right w:val="none" w:sz="0" w:space="0" w:color="auto"/>
                              </w:divBdr>
                              <w:divsChild>
                                <w:div w:id="151602007">
                                  <w:marLeft w:val="0"/>
                                  <w:marRight w:val="0"/>
                                  <w:marTop w:val="0"/>
                                  <w:marBottom w:val="0"/>
                                  <w:divBdr>
                                    <w:top w:val="none" w:sz="0" w:space="0" w:color="auto"/>
                                    <w:left w:val="none" w:sz="0" w:space="0" w:color="auto"/>
                                    <w:bottom w:val="none" w:sz="0" w:space="0" w:color="auto"/>
                                    <w:right w:val="none" w:sz="0" w:space="0" w:color="auto"/>
                                  </w:divBdr>
                                  <w:divsChild>
                                    <w:div w:id="15160185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79">
                          <w:marLeft w:val="75"/>
                          <w:marRight w:val="0"/>
                          <w:marTop w:val="0"/>
                          <w:marBottom w:val="96"/>
                          <w:divBdr>
                            <w:top w:val="none" w:sz="0" w:space="0" w:color="auto"/>
                            <w:left w:val="none" w:sz="0" w:space="0" w:color="auto"/>
                            <w:bottom w:val="none" w:sz="0" w:space="0" w:color="auto"/>
                            <w:right w:val="none" w:sz="0" w:space="0" w:color="auto"/>
                          </w:divBdr>
                          <w:divsChild>
                            <w:div w:id="151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920">
      <w:marLeft w:val="0"/>
      <w:marRight w:val="0"/>
      <w:marTop w:val="0"/>
      <w:marBottom w:val="0"/>
      <w:divBdr>
        <w:top w:val="none" w:sz="0" w:space="0" w:color="auto"/>
        <w:left w:val="none" w:sz="0" w:space="0" w:color="auto"/>
        <w:bottom w:val="none" w:sz="0" w:space="0" w:color="auto"/>
        <w:right w:val="none" w:sz="0" w:space="0" w:color="auto"/>
      </w:divBdr>
    </w:div>
    <w:div w:id="151601933">
      <w:marLeft w:val="0"/>
      <w:marRight w:val="0"/>
      <w:marTop w:val="0"/>
      <w:marBottom w:val="0"/>
      <w:divBdr>
        <w:top w:val="none" w:sz="0" w:space="0" w:color="auto"/>
        <w:left w:val="none" w:sz="0" w:space="0" w:color="auto"/>
        <w:bottom w:val="none" w:sz="0" w:space="0" w:color="auto"/>
        <w:right w:val="none" w:sz="0" w:space="0" w:color="auto"/>
      </w:divBdr>
    </w:div>
    <w:div w:id="151601935">
      <w:marLeft w:val="0"/>
      <w:marRight w:val="0"/>
      <w:marTop w:val="0"/>
      <w:marBottom w:val="0"/>
      <w:divBdr>
        <w:top w:val="none" w:sz="0" w:space="0" w:color="auto"/>
        <w:left w:val="none" w:sz="0" w:space="0" w:color="auto"/>
        <w:bottom w:val="none" w:sz="0" w:space="0" w:color="auto"/>
        <w:right w:val="none" w:sz="0" w:space="0" w:color="auto"/>
      </w:divBdr>
      <w:divsChild>
        <w:div w:id="151602055">
          <w:marLeft w:val="0"/>
          <w:marRight w:val="0"/>
          <w:marTop w:val="0"/>
          <w:marBottom w:val="0"/>
          <w:divBdr>
            <w:top w:val="none" w:sz="0" w:space="0" w:color="auto"/>
            <w:left w:val="none" w:sz="0" w:space="0" w:color="auto"/>
            <w:bottom w:val="single" w:sz="18" w:space="0" w:color="BBBBBB"/>
            <w:right w:val="single" w:sz="18" w:space="0" w:color="BBBBBB"/>
          </w:divBdr>
          <w:divsChild>
            <w:div w:id="151601754">
              <w:marLeft w:val="0"/>
              <w:marRight w:val="0"/>
              <w:marTop w:val="0"/>
              <w:marBottom w:val="0"/>
              <w:divBdr>
                <w:top w:val="none" w:sz="0" w:space="0" w:color="auto"/>
                <w:left w:val="none" w:sz="0" w:space="0" w:color="auto"/>
                <w:bottom w:val="none" w:sz="0" w:space="0" w:color="auto"/>
                <w:right w:val="none" w:sz="0" w:space="0" w:color="auto"/>
              </w:divBdr>
              <w:divsChild>
                <w:div w:id="151601774">
                  <w:marLeft w:val="0"/>
                  <w:marRight w:val="0"/>
                  <w:marTop w:val="0"/>
                  <w:marBottom w:val="0"/>
                  <w:divBdr>
                    <w:top w:val="none" w:sz="0" w:space="0" w:color="auto"/>
                    <w:left w:val="none" w:sz="0" w:space="0" w:color="auto"/>
                    <w:bottom w:val="none" w:sz="0" w:space="0" w:color="auto"/>
                    <w:right w:val="none" w:sz="0" w:space="0" w:color="auto"/>
                  </w:divBdr>
                  <w:divsChild>
                    <w:div w:id="151601870">
                      <w:marLeft w:val="0"/>
                      <w:marRight w:val="0"/>
                      <w:marTop w:val="0"/>
                      <w:marBottom w:val="0"/>
                      <w:divBdr>
                        <w:top w:val="none" w:sz="0" w:space="0" w:color="auto"/>
                        <w:left w:val="none" w:sz="0" w:space="0" w:color="auto"/>
                        <w:bottom w:val="none" w:sz="0" w:space="0" w:color="auto"/>
                        <w:right w:val="none" w:sz="0" w:space="0" w:color="auto"/>
                      </w:divBdr>
                      <w:divsChild>
                        <w:div w:id="151602033">
                          <w:marLeft w:val="0"/>
                          <w:marRight w:val="0"/>
                          <w:marTop w:val="0"/>
                          <w:marBottom w:val="0"/>
                          <w:divBdr>
                            <w:top w:val="none" w:sz="0" w:space="0" w:color="auto"/>
                            <w:left w:val="none" w:sz="0" w:space="0" w:color="auto"/>
                            <w:bottom w:val="none" w:sz="0" w:space="0" w:color="auto"/>
                            <w:right w:val="none" w:sz="0" w:space="0" w:color="auto"/>
                          </w:divBdr>
                          <w:divsChild>
                            <w:div w:id="151601818">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6">
      <w:marLeft w:val="0"/>
      <w:marRight w:val="0"/>
      <w:marTop w:val="0"/>
      <w:marBottom w:val="0"/>
      <w:divBdr>
        <w:top w:val="none" w:sz="0" w:space="0" w:color="auto"/>
        <w:left w:val="none" w:sz="0" w:space="0" w:color="auto"/>
        <w:bottom w:val="none" w:sz="0" w:space="0" w:color="auto"/>
        <w:right w:val="none" w:sz="0" w:space="0" w:color="auto"/>
      </w:divBdr>
      <w:divsChild>
        <w:div w:id="151601772">
          <w:marLeft w:val="0"/>
          <w:marRight w:val="0"/>
          <w:marTop w:val="0"/>
          <w:marBottom w:val="0"/>
          <w:divBdr>
            <w:top w:val="none" w:sz="0" w:space="0" w:color="auto"/>
            <w:left w:val="none" w:sz="0" w:space="0" w:color="auto"/>
            <w:bottom w:val="single" w:sz="18" w:space="0" w:color="BBBBBB"/>
            <w:right w:val="single" w:sz="18" w:space="0" w:color="BBBBBB"/>
          </w:divBdr>
          <w:divsChild>
            <w:div w:id="151601950">
              <w:marLeft w:val="0"/>
              <w:marRight w:val="0"/>
              <w:marTop w:val="0"/>
              <w:marBottom w:val="0"/>
              <w:divBdr>
                <w:top w:val="none" w:sz="0" w:space="0" w:color="auto"/>
                <w:left w:val="none" w:sz="0" w:space="0" w:color="auto"/>
                <w:bottom w:val="none" w:sz="0" w:space="0" w:color="auto"/>
                <w:right w:val="none" w:sz="0" w:space="0" w:color="auto"/>
              </w:divBdr>
              <w:divsChild>
                <w:div w:id="151602025">
                  <w:marLeft w:val="0"/>
                  <w:marRight w:val="0"/>
                  <w:marTop w:val="0"/>
                  <w:marBottom w:val="0"/>
                  <w:divBdr>
                    <w:top w:val="none" w:sz="0" w:space="0" w:color="auto"/>
                    <w:left w:val="none" w:sz="0" w:space="0" w:color="auto"/>
                    <w:bottom w:val="none" w:sz="0" w:space="0" w:color="auto"/>
                    <w:right w:val="none" w:sz="0" w:space="0" w:color="auto"/>
                  </w:divBdr>
                  <w:divsChild>
                    <w:div w:id="151602021">
                      <w:marLeft w:val="0"/>
                      <w:marRight w:val="0"/>
                      <w:marTop w:val="0"/>
                      <w:marBottom w:val="0"/>
                      <w:divBdr>
                        <w:top w:val="none" w:sz="0" w:space="0" w:color="auto"/>
                        <w:left w:val="none" w:sz="0" w:space="0" w:color="auto"/>
                        <w:bottom w:val="none" w:sz="0" w:space="0" w:color="auto"/>
                        <w:right w:val="none" w:sz="0" w:space="0" w:color="auto"/>
                      </w:divBdr>
                      <w:divsChild>
                        <w:div w:id="151601821">
                          <w:marLeft w:val="0"/>
                          <w:marRight w:val="0"/>
                          <w:marTop w:val="0"/>
                          <w:marBottom w:val="0"/>
                          <w:divBdr>
                            <w:top w:val="none" w:sz="0" w:space="0" w:color="auto"/>
                            <w:left w:val="none" w:sz="0" w:space="0" w:color="auto"/>
                            <w:bottom w:val="none" w:sz="0" w:space="0" w:color="auto"/>
                            <w:right w:val="none" w:sz="0" w:space="0" w:color="auto"/>
                          </w:divBdr>
                          <w:divsChild>
                            <w:div w:id="151601801">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01">
                                  <w:marLeft w:val="0"/>
                                  <w:marRight w:val="0"/>
                                  <w:marTop w:val="0"/>
                                  <w:marBottom w:val="0"/>
                                  <w:divBdr>
                                    <w:top w:val="none" w:sz="0" w:space="0" w:color="auto"/>
                                    <w:left w:val="none" w:sz="0" w:space="0" w:color="auto"/>
                                    <w:bottom w:val="none" w:sz="0" w:space="0" w:color="auto"/>
                                    <w:right w:val="none" w:sz="0" w:space="0" w:color="auto"/>
                                  </w:divBdr>
                                </w:div>
                                <w:div w:id="15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8">
      <w:marLeft w:val="0"/>
      <w:marRight w:val="0"/>
      <w:marTop w:val="0"/>
      <w:marBottom w:val="0"/>
      <w:divBdr>
        <w:top w:val="none" w:sz="0" w:space="0" w:color="auto"/>
        <w:left w:val="none" w:sz="0" w:space="0" w:color="auto"/>
        <w:bottom w:val="none" w:sz="0" w:space="0" w:color="auto"/>
        <w:right w:val="none" w:sz="0" w:space="0" w:color="auto"/>
      </w:divBdr>
    </w:div>
    <w:div w:id="151601942">
      <w:marLeft w:val="0"/>
      <w:marRight w:val="0"/>
      <w:marTop w:val="0"/>
      <w:marBottom w:val="0"/>
      <w:divBdr>
        <w:top w:val="none" w:sz="0" w:space="0" w:color="auto"/>
        <w:left w:val="none" w:sz="0" w:space="0" w:color="auto"/>
        <w:bottom w:val="none" w:sz="0" w:space="0" w:color="auto"/>
        <w:right w:val="none" w:sz="0" w:space="0" w:color="auto"/>
      </w:divBdr>
      <w:divsChild>
        <w:div w:id="151601784">
          <w:marLeft w:val="720"/>
          <w:marRight w:val="720"/>
          <w:marTop w:val="100"/>
          <w:marBottom w:val="100"/>
          <w:divBdr>
            <w:top w:val="none" w:sz="0" w:space="0" w:color="auto"/>
            <w:left w:val="none" w:sz="0" w:space="0" w:color="auto"/>
            <w:bottom w:val="none" w:sz="0" w:space="0" w:color="auto"/>
            <w:right w:val="none" w:sz="0" w:space="0" w:color="auto"/>
          </w:divBdr>
          <w:divsChild>
            <w:div w:id="151601984">
              <w:marLeft w:val="720"/>
              <w:marRight w:val="720"/>
              <w:marTop w:val="100"/>
              <w:marBottom w:val="100"/>
              <w:divBdr>
                <w:top w:val="none" w:sz="0" w:space="0" w:color="auto"/>
                <w:left w:val="none" w:sz="0" w:space="0" w:color="auto"/>
                <w:bottom w:val="none" w:sz="0" w:space="0" w:color="auto"/>
                <w:right w:val="none" w:sz="0" w:space="0" w:color="auto"/>
              </w:divBdr>
              <w:divsChild>
                <w:div w:id="151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1962">
      <w:marLeft w:val="0"/>
      <w:marRight w:val="0"/>
      <w:marTop w:val="0"/>
      <w:marBottom w:val="0"/>
      <w:divBdr>
        <w:top w:val="none" w:sz="0" w:space="0" w:color="auto"/>
        <w:left w:val="none" w:sz="0" w:space="0" w:color="auto"/>
        <w:bottom w:val="none" w:sz="0" w:space="0" w:color="auto"/>
        <w:right w:val="none" w:sz="0" w:space="0" w:color="auto"/>
      </w:divBdr>
    </w:div>
    <w:div w:id="151601963">
      <w:marLeft w:val="0"/>
      <w:marRight w:val="0"/>
      <w:marTop w:val="0"/>
      <w:marBottom w:val="0"/>
      <w:divBdr>
        <w:top w:val="none" w:sz="0" w:space="0" w:color="auto"/>
        <w:left w:val="none" w:sz="0" w:space="0" w:color="auto"/>
        <w:bottom w:val="none" w:sz="0" w:space="0" w:color="auto"/>
        <w:right w:val="none" w:sz="0" w:space="0" w:color="auto"/>
      </w:divBdr>
      <w:divsChild>
        <w:div w:id="151601955">
          <w:marLeft w:val="0"/>
          <w:marRight w:val="0"/>
          <w:marTop w:val="100"/>
          <w:marBottom w:val="100"/>
          <w:divBdr>
            <w:top w:val="none" w:sz="0" w:space="0" w:color="auto"/>
            <w:left w:val="none" w:sz="0" w:space="0" w:color="auto"/>
            <w:bottom w:val="none" w:sz="0" w:space="0" w:color="auto"/>
            <w:right w:val="none" w:sz="0" w:space="0" w:color="auto"/>
          </w:divBdr>
          <w:divsChild>
            <w:div w:id="151601959">
              <w:marLeft w:val="0"/>
              <w:marRight w:val="0"/>
              <w:marTop w:val="0"/>
              <w:marBottom w:val="0"/>
              <w:divBdr>
                <w:top w:val="none" w:sz="0" w:space="0" w:color="auto"/>
                <w:left w:val="none" w:sz="0" w:space="0" w:color="auto"/>
                <w:bottom w:val="none" w:sz="0" w:space="0" w:color="auto"/>
                <w:right w:val="none" w:sz="0" w:space="0" w:color="auto"/>
              </w:divBdr>
              <w:divsChild>
                <w:div w:id="151601895">
                  <w:marLeft w:val="0"/>
                  <w:marRight w:val="75"/>
                  <w:marTop w:val="0"/>
                  <w:marBottom w:val="0"/>
                  <w:divBdr>
                    <w:top w:val="none" w:sz="0" w:space="0" w:color="auto"/>
                    <w:left w:val="none" w:sz="0" w:space="0" w:color="auto"/>
                    <w:bottom w:val="none" w:sz="0" w:space="0" w:color="auto"/>
                    <w:right w:val="none" w:sz="0" w:space="0" w:color="auto"/>
                  </w:divBdr>
                  <w:divsChild>
                    <w:div w:id="151601767">
                      <w:marLeft w:val="0"/>
                      <w:marRight w:val="0"/>
                      <w:marTop w:val="0"/>
                      <w:marBottom w:val="720"/>
                      <w:divBdr>
                        <w:top w:val="none" w:sz="0" w:space="0" w:color="auto"/>
                        <w:left w:val="none" w:sz="0" w:space="0" w:color="auto"/>
                        <w:bottom w:val="none" w:sz="0" w:space="0" w:color="auto"/>
                        <w:right w:val="none" w:sz="0" w:space="0" w:color="auto"/>
                      </w:divBdr>
                      <w:divsChild>
                        <w:div w:id="151601932">
                          <w:marLeft w:val="75"/>
                          <w:marRight w:val="0"/>
                          <w:marTop w:val="0"/>
                          <w:marBottom w:val="96"/>
                          <w:divBdr>
                            <w:top w:val="none" w:sz="0" w:space="0" w:color="auto"/>
                            <w:left w:val="none" w:sz="0" w:space="0" w:color="auto"/>
                            <w:bottom w:val="none" w:sz="0" w:space="0" w:color="auto"/>
                            <w:right w:val="none" w:sz="0" w:space="0" w:color="auto"/>
                          </w:divBdr>
                          <w:divsChild>
                            <w:div w:id="151601877">
                              <w:marLeft w:val="0"/>
                              <w:marRight w:val="0"/>
                              <w:marTop w:val="0"/>
                              <w:marBottom w:val="0"/>
                              <w:divBdr>
                                <w:top w:val="none" w:sz="0" w:space="0" w:color="auto"/>
                                <w:left w:val="none" w:sz="0" w:space="0" w:color="auto"/>
                                <w:bottom w:val="none" w:sz="0" w:space="0" w:color="auto"/>
                                <w:right w:val="none" w:sz="0" w:space="0" w:color="auto"/>
                              </w:divBdr>
                            </w:div>
                          </w:divsChild>
                        </w:div>
                        <w:div w:id="151601956">
                          <w:marLeft w:val="0"/>
                          <w:marRight w:val="0"/>
                          <w:marTop w:val="0"/>
                          <w:marBottom w:val="15"/>
                          <w:divBdr>
                            <w:top w:val="none" w:sz="0" w:space="0" w:color="auto"/>
                            <w:left w:val="none" w:sz="0" w:space="0" w:color="auto"/>
                            <w:bottom w:val="none" w:sz="0" w:space="0" w:color="auto"/>
                            <w:right w:val="none" w:sz="0" w:space="0" w:color="auto"/>
                          </w:divBdr>
                          <w:divsChild>
                            <w:div w:id="151601865">
                              <w:marLeft w:val="0"/>
                              <w:marRight w:val="0"/>
                              <w:marTop w:val="0"/>
                              <w:marBottom w:val="0"/>
                              <w:divBdr>
                                <w:top w:val="none" w:sz="0" w:space="0" w:color="auto"/>
                                <w:left w:val="none" w:sz="0" w:space="0" w:color="auto"/>
                                <w:bottom w:val="none" w:sz="0" w:space="0" w:color="auto"/>
                                <w:right w:val="none" w:sz="0" w:space="0" w:color="auto"/>
                              </w:divBdr>
                              <w:divsChild>
                                <w:div w:id="151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68">
      <w:marLeft w:val="0"/>
      <w:marRight w:val="0"/>
      <w:marTop w:val="0"/>
      <w:marBottom w:val="0"/>
      <w:divBdr>
        <w:top w:val="none" w:sz="0" w:space="0" w:color="auto"/>
        <w:left w:val="none" w:sz="0" w:space="0" w:color="auto"/>
        <w:bottom w:val="none" w:sz="0" w:space="0" w:color="auto"/>
        <w:right w:val="none" w:sz="0" w:space="0" w:color="auto"/>
      </w:divBdr>
    </w:div>
    <w:div w:id="151601982">
      <w:marLeft w:val="0"/>
      <w:marRight w:val="0"/>
      <w:marTop w:val="0"/>
      <w:marBottom w:val="0"/>
      <w:divBdr>
        <w:top w:val="none" w:sz="0" w:space="0" w:color="auto"/>
        <w:left w:val="none" w:sz="0" w:space="0" w:color="auto"/>
        <w:bottom w:val="none" w:sz="0" w:space="0" w:color="auto"/>
        <w:right w:val="none" w:sz="0" w:space="0" w:color="auto"/>
      </w:divBdr>
      <w:divsChild>
        <w:div w:id="151602031">
          <w:marLeft w:val="0"/>
          <w:marRight w:val="0"/>
          <w:marTop w:val="0"/>
          <w:marBottom w:val="0"/>
          <w:divBdr>
            <w:top w:val="none" w:sz="0" w:space="0" w:color="auto"/>
            <w:left w:val="none" w:sz="0" w:space="0" w:color="auto"/>
            <w:bottom w:val="single" w:sz="18" w:space="0" w:color="BBBBBB"/>
            <w:right w:val="single" w:sz="18" w:space="0" w:color="BBBBBB"/>
          </w:divBdr>
          <w:divsChild>
            <w:div w:id="151602016">
              <w:marLeft w:val="0"/>
              <w:marRight w:val="0"/>
              <w:marTop w:val="0"/>
              <w:marBottom w:val="0"/>
              <w:divBdr>
                <w:top w:val="none" w:sz="0" w:space="0" w:color="auto"/>
                <w:left w:val="none" w:sz="0" w:space="0" w:color="auto"/>
                <w:bottom w:val="none" w:sz="0" w:space="0" w:color="auto"/>
                <w:right w:val="none" w:sz="0" w:space="0" w:color="auto"/>
              </w:divBdr>
              <w:divsChild>
                <w:div w:id="151601906">
                  <w:marLeft w:val="0"/>
                  <w:marRight w:val="0"/>
                  <w:marTop w:val="0"/>
                  <w:marBottom w:val="0"/>
                  <w:divBdr>
                    <w:top w:val="none" w:sz="0" w:space="0" w:color="auto"/>
                    <w:left w:val="none" w:sz="0" w:space="0" w:color="auto"/>
                    <w:bottom w:val="none" w:sz="0" w:space="0" w:color="auto"/>
                    <w:right w:val="none" w:sz="0" w:space="0" w:color="auto"/>
                  </w:divBdr>
                  <w:divsChild>
                    <w:div w:id="151601973">
                      <w:marLeft w:val="0"/>
                      <w:marRight w:val="0"/>
                      <w:marTop w:val="0"/>
                      <w:marBottom w:val="0"/>
                      <w:divBdr>
                        <w:top w:val="none" w:sz="0" w:space="0" w:color="auto"/>
                        <w:left w:val="none" w:sz="0" w:space="0" w:color="auto"/>
                        <w:bottom w:val="none" w:sz="0" w:space="0" w:color="auto"/>
                        <w:right w:val="none" w:sz="0" w:space="0" w:color="auto"/>
                      </w:divBdr>
                      <w:divsChild>
                        <w:div w:id="151601854">
                          <w:marLeft w:val="0"/>
                          <w:marRight w:val="0"/>
                          <w:marTop w:val="0"/>
                          <w:marBottom w:val="0"/>
                          <w:divBdr>
                            <w:top w:val="none" w:sz="0" w:space="0" w:color="auto"/>
                            <w:left w:val="none" w:sz="0" w:space="0" w:color="auto"/>
                            <w:bottom w:val="none" w:sz="0" w:space="0" w:color="auto"/>
                            <w:right w:val="none" w:sz="0" w:space="0" w:color="auto"/>
                          </w:divBdr>
                          <w:divsChild>
                            <w:div w:id="151602069">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85">
      <w:marLeft w:val="0"/>
      <w:marRight w:val="0"/>
      <w:marTop w:val="0"/>
      <w:marBottom w:val="0"/>
      <w:divBdr>
        <w:top w:val="none" w:sz="0" w:space="0" w:color="auto"/>
        <w:left w:val="none" w:sz="0" w:space="0" w:color="auto"/>
        <w:bottom w:val="none" w:sz="0" w:space="0" w:color="auto"/>
        <w:right w:val="none" w:sz="0" w:space="0" w:color="auto"/>
      </w:divBdr>
    </w:div>
    <w:div w:id="151601998">
      <w:marLeft w:val="0"/>
      <w:marRight w:val="0"/>
      <w:marTop w:val="0"/>
      <w:marBottom w:val="0"/>
      <w:divBdr>
        <w:top w:val="none" w:sz="0" w:space="0" w:color="auto"/>
        <w:left w:val="none" w:sz="0" w:space="0" w:color="auto"/>
        <w:bottom w:val="none" w:sz="0" w:space="0" w:color="auto"/>
        <w:right w:val="none" w:sz="0" w:space="0" w:color="auto"/>
      </w:divBdr>
    </w:div>
    <w:div w:id="151602002">
      <w:marLeft w:val="0"/>
      <w:marRight w:val="0"/>
      <w:marTop w:val="0"/>
      <w:marBottom w:val="0"/>
      <w:divBdr>
        <w:top w:val="none" w:sz="0" w:space="0" w:color="auto"/>
        <w:left w:val="none" w:sz="0" w:space="0" w:color="auto"/>
        <w:bottom w:val="none" w:sz="0" w:space="0" w:color="auto"/>
        <w:right w:val="none" w:sz="0" w:space="0" w:color="auto"/>
      </w:divBdr>
      <w:divsChild>
        <w:div w:id="151602042">
          <w:marLeft w:val="0"/>
          <w:marRight w:val="0"/>
          <w:marTop w:val="0"/>
          <w:marBottom w:val="0"/>
          <w:divBdr>
            <w:top w:val="none" w:sz="0" w:space="0" w:color="auto"/>
            <w:left w:val="none" w:sz="0" w:space="0" w:color="auto"/>
            <w:bottom w:val="single" w:sz="18" w:space="0" w:color="BBBBBB"/>
            <w:right w:val="single" w:sz="18" w:space="0" w:color="BBBBBB"/>
          </w:divBdr>
          <w:divsChild>
            <w:div w:id="151601749">
              <w:marLeft w:val="0"/>
              <w:marRight w:val="0"/>
              <w:marTop w:val="0"/>
              <w:marBottom w:val="0"/>
              <w:divBdr>
                <w:top w:val="none" w:sz="0" w:space="0" w:color="auto"/>
                <w:left w:val="none" w:sz="0" w:space="0" w:color="auto"/>
                <w:bottom w:val="none" w:sz="0" w:space="0" w:color="auto"/>
                <w:right w:val="none" w:sz="0" w:space="0" w:color="auto"/>
              </w:divBdr>
              <w:divsChild>
                <w:div w:id="151601875">
                  <w:marLeft w:val="0"/>
                  <w:marRight w:val="0"/>
                  <w:marTop w:val="0"/>
                  <w:marBottom w:val="0"/>
                  <w:divBdr>
                    <w:top w:val="none" w:sz="0" w:space="0" w:color="auto"/>
                    <w:left w:val="none" w:sz="0" w:space="0" w:color="auto"/>
                    <w:bottom w:val="none" w:sz="0" w:space="0" w:color="auto"/>
                    <w:right w:val="none" w:sz="0" w:space="0" w:color="auto"/>
                  </w:divBdr>
                  <w:divsChild>
                    <w:div w:id="151601991">
                      <w:marLeft w:val="0"/>
                      <w:marRight w:val="0"/>
                      <w:marTop w:val="0"/>
                      <w:marBottom w:val="0"/>
                      <w:divBdr>
                        <w:top w:val="none" w:sz="0" w:space="0" w:color="auto"/>
                        <w:left w:val="none" w:sz="0" w:space="0" w:color="auto"/>
                        <w:bottom w:val="none" w:sz="0" w:space="0" w:color="auto"/>
                        <w:right w:val="none" w:sz="0" w:space="0" w:color="auto"/>
                      </w:divBdr>
                      <w:divsChild>
                        <w:div w:id="151601900">
                          <w:marLeft w:val="0"/>
                          <w:marRight w:val="0"/>
                          <w:marTop w:val="0"/>
                          <w:marBottom w:val="0"/>
                          <w:divBdr>
                            <w:top w:val="none" w:sz="0" w:space="0" w:color="auto"/>
                            <w:left w:val="none" w:sz="0" w:space="0" w:color="auto"/>
                            <w:bottom w:val="none" w:sz="0" w:space="0" w:color="auto"/>
                            <w:right w:val="none" w:sz="0" w:space="0" w:color="auto"/>
                          </w:divBdr>
                          <w:divsChild>
                            <w:div w:id="151602035">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08">
      <w:marLeft w:val="0"/>
      <w:marRight w:val="0"/>
      <w:marTop w:val="0"/>
      <w:marBottom w:val="0"/>
      <w:divBdr>
        <w:top w:val="none" w:sz="0" w:space="0" w:color="auto"/>
        <w:left w:val="none" w:sz="0" w:space="0" w:color="auto"/>
        <w:bottom w:val="none" w:sz="0" w:space="0" w:color="auto"/>
        <w:right w:val="none" w:sz="0" w:space="0" w:color="auto"/>
      </w:divBdr>
      <w:divsChild>
        <w:div w:id="151601839">
          <w:marLeft w:val="0"/>
          <w:marRight w:val="0"/>
          <w:marTop w:val="100"/>
          <w:marBottom w:val="100"/>
          <w:divBdr>
            <w:top w:val="none" w:sz="0" w:space="0" w:color="auto"/>
            <w:left w:val="none" w:sz="0" w:space="0" w:color="auto"/>
            <w:bottom w:val="none" w:sz="0" w:space="0" w:color="auto"/>
            <w:right w:val="none" w:sz="0" w:space="0" w:color="auto"/>
          </w:divBdr>
          <w:divsChild>
            <w:div w:id="151602050">
              <w:marLeft w:val="0"/>
              <w:marRight w:val="0"/>
              <w:marTop w:val="0"/>
              <w:marBottom w:val="0"/>
              <w:divBdr>
                <w:top w:val="none" w:sz="0" w:space="0" w:color="auto"/>
                <w:left w:val="none" w:sz="0" w:space="0" w:color="auto"/>
                <w:bottom w:val="none" w:sz="0" w:space="0" w:color="auto"/>
                <w:right w:val="none" w:sz="0" w:space="0" w:color="auto"/>
              </w:divBdr>
              <w:divsChild>
                <w:div w:id="151602062">
                  <w:marLeft w:val="0"/>
                  <w:marRight w:val="84"/>
                  <w:marTop w:val="0"/>
                  <w:marBottom w:val="0"/>
                  <w:divBdr>
                    <w:top w:val="none" w:sz="0" w:space="0" w:color="auto"/>
                    <w:left w:val="none" w:sz="0" w:space="0" w:color="auto"/>
                    <w:bottom w:val="none" w:sz="0" w:space="0" w:color="auto"/>
                    <w:right w:val="none" w:sz="0" w:space="0" w:color="auto"/>
                  </w:divBdr>
                  <w:divsChild>
                    <w:div w:id="151601928">
                      <w:marLeft w:val="0"/>
                      <w:marRight w:val="0"/>
                      <w:marTop w:val="0"/>
                      <w:marBottom w:val="804"/>
                      <w:divBdr>
                        <w:top w:val="none" w:sz="0" w:space="0" w:color="auto"/>
                        <w:left w:val="none" w:sz="0" w:space="0" w:color="auto"/>
                        <w:bottom w:val="none" w:sz="0" w:space="0" w:color="auto"/>
                        <w:right w:val="none" w:sz="0" w:space="0" w:color="auto"/>
                      </w:divBdr>
                      <w:divsChild>
                        <w:div w:id="151601986">
                          <w:marLeft w:val="0"/>
                          <w:marRight w:val="0"/>
                          <w:marTop w:val="0"/>
                          <w:marBottom w:val="17"/>
                          <w:divBdr>
                            <w:top w:val="none" w:sz="0" w:space="0" w:color="auto"/>
                            <w:left w:val="none" w:sz="0" w:space="0" w:color="auto"/>
                            <w:bottom w:val="none" w:sz="0" w:space="0" w:color="auto"/>
                            <w:right w:val="none" w:sz="0" w:space="0" w:color="auto"/>
                          </w:divBdr>
                          <w:divsChild>
                            <w:div w:id="151601911">
                              <w:marLeft w:val="0"/>
                              <w:marRight w:val="0"/>
                              <w:marTop w:val="0"/>
                              <w:marBottom w:val="0"/>
                              <w:divBdr>
                                <w:top w:val="none" w:sz="0" w:space="0" w:color="auto"/>
                                <w:left w:val="none" w:sz="0" w:space="0" w:color="auto"/>
                                <w:bottom w:val="none" w:sz="0" w:space="0" w:color="auto"/>
                                <w:right w:val="none" w:sz="0" w:space="0" w:color="auto"/>
                              </w:divBdr>
                              <w:divsChild>
                                <w:div w:id="151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11">
      <w:marLeft w:val="0"/>
      <w:marRight w:val="0"/>
      <w:marTop w:val="0"/>
      <w:marBottom w:val="0"/>
      <w:divBdr>
        <w:top w:val="none" w:sz="0" w:space="0" w:color="auto"/>
        <w:left w:val="none" w:sz="0" w:space="0" w:color="auto"/>
        <w:bottom w:val="none" w:sz="0" w:space="0" w:color="auto"/>
        <w:right w:val="none" w:sz="0" w:space="0" w:color="auto"/>
      </w:divBdr>
      <w:divsChild>
        <w:div w:id="151601806">
          <w:marLeft w:val="0"/>
          <w:marRight w:val="0"/>
          <w:marTop w:val="0"/>
          <w:marBottom w:val="0"/>
          <w:divBdr>
            <w:top w:val="none" w:sz="0" w:space="0" w:color="auto"/>
            <w:left w:val="none" w:sz="0" w:space="0" w:color="auto"/>
            <w:bottom w:val="none" w:sz="0" w:space="0" w:color="auto"/>
            <w:right w:val="none" w:sz="0" w:space="0" w:color="auto"/>
          </w:divBdr>
          <w:divsChild>
            <w:div w:id="151601919">
              <w:marLeft w:val="0"/>
              <w:marRight w:val="0"/>
              <w:marTop w:val="0"/>
              <w:marBottom w:val="0"/>
              <w:divBdr>
                <w:top w:val="none" w:sz="0" w:space="0" w:color="auto"/>
                <w:left w:val="none" w:sz="0" w:space="0" w:color="auto"/>
                <w:bottom w:val="none" w:sz="0" w:space="0" w:color="auto"/>
                <w:right w:val="none" w:sz="0" w:space="0" w:color="auto"/>
              </w:divBdr>
              <w:divsChild>
                <w:div w:id="151601890">
                  <w:marLeft w:val="0"/>
                  <w:marRight w:val="0"/>
                  <w:marTop w:val="0"/>
                  <w:marBottom w:val="0"/>
                  <w:divBdr>
                    <w:top w:val="none" w:sz="0" w:space="0" w:color="auto"/>
                    <w:left w:val="none" w:sz="0" w:space="0" w:color="auto"/>
                    <w:bottom w:val="none" w:sz="0" w:space="0" w:color="auto"/>
                    <w:right w:val="none" w:sz="0" w:space="0" w:color="auto"/>
                  </w:divBdr>
                  <w:divsChild>
                    <w:div w:id="151601863">
                      <w:marLeft w:val="0"/>
                      <w:marRight w:val="0"/>
                      <w:marTop w:val="0"/>
                      <w:marBottom w:val="0"/>
                      <w:divBdr>
                        <w:top w:val="none" w:sz="0" w:space="0" w:color="auto"/>
                        <w:left w:val="none" w:sz="0" w:space="0" w:color="auto"/>
                        <w:bottom w:val="none" w:sz="0" w:space="0" w:color="auto"/>
                        <w:right w:val="none" w:sz="0" w:space="0" w:color="auto"/>
                      </w:divBdr>
                      <w:divsChild>
                        <w:div w:id="151602046">
                          <w:marLeft w:val="0"/>
                          <w:marRight w:val="0"/>
                          <w:marTop w:val="0"/>
                          <w:marBottom w:val="0"/>
                          <w:divBdr>
                            <w:top w:val="none" w:sz="0" w:space="0" w:color="auto"/>
                            <w:left w:val="none" w:sz="0" w:space="0" w:color="auto"/>
                            <w:bottom w:val="none" w:sz="0" w:space="0" w:color="auto"/>
                            <w:right w:val="none" w:sz="0" w:space="0" w:color="auto"/>
                          </w:divBdr>
                          <w:divsChild>
                            <w:div w:id="151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12">
      <w:marLeft w:val="0"/>
      <w:marRight w:val="0"/>
      <w:marTop w:val="0"/>
      <w:marBottom w:val="0"/>
      <w:divBdr>
        <w:top w:val="none" w:sz="0" w:space="0" w:color="auto"/>
        <w:left w:val="none" w:sz="0" w:space="0" w:color="auto"/>
        <w:bottom w:val="none" w:sz="0" w:space="0" w:color="auto"/>
        <w:right w:val="none" w:sz="0" w:space="0" w:color="auto"/>
      </w:divBdr>
    </w:div>
    <w:div w:id="151602013">
      <w:marLeft w:val="0"/>
      <w:marRight w:val="0"/>
      <w:marTop w:val="0"/>
      <w:marBottom w:val="0"/>
      <w:divBdr>
        <w:top w:val="none" w:sz="0" w:space="0" w:color="auto"/>
        <w:left w:val="none" w:sz="0" w:space="0" w:color="auto"/>
        <w:bottom w:val="none" w:sz="0" w:space="0" w:color="auto"/>
        <w:right w:val="none" w:sz="0" w:space="0" w:color="auto"/>
      </w:divBdr>
      <w:divsChild>
        <w:div w:id="151602037">
          <w:marLeft w:val="720"/>
          <w:marRight w:val="720"/>
          <w:marTop w:val="100"/>
          <w:marBottom w:val="100"/>
          <w:divBdr>
            <w:top w:val="none" w:sz="0" w:space="0" w:color="auto"/>
            <w:left w:val="none" w:sz="0" w:space="0" w:color="auto"/>
            <w:bottom w:val="none" w:sz="0" w:space="0" w:color="auto"/>
            <w:right w:val="none" w:sz="0" w:space="0" w:color="auto"/>
          </w:divBdr>
          <w:divsChild>
            <w:div w:id="151601999">
              <w:marLeft w:val="720"/>
              <w:marRight w:val="720"/>
              <w:marTop w:val="100"/>
              <w:marBottom w:val="100"/>
              <w:divBdr>
                <w:top w:val="none" w:sz="0" w:space="0" w:color="auto"/>
                <w:left w:val="none" w:sz="0" w:space="0" w:color="auto"/>
                <w:bottom w:val="none" w:sz="0" w:space="0" w:color="auto"/>
                <w:right w:val="none" w:sz="0" w:space="0" w:color="auto"/>
              </w:divBdr>
              <w:divsChild>
                <w:div w:id="151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015">
      <w:marLeft w:val="0"/>
      <w:marRight w:val="0"/>
      <w:marTop w:val="0"/>
      <w:marBottom w:val="0"/>
      <w:divBdr>
        <w:top w:val="none" w:sz="0" w:space="0" w:color="auto"/>
        <w:left w:val="none" w:sz="0" w:space="0" w:color="auto"/>
        <w:bottom w:val="none" w:sz="0" w:space="0" w:color="auto"/>
        <w:right w:val="none" w:sz="0" w:space="0" w:color="auto"/>
      </w:divBdr>
      <w:divsChild>
        <w:div w:id="151602049">
          <w:marLeft w:val="0"/>
          <w:marRight w:val="0"/>
          <w:marTop w:val="0"/>
          <w:marBottom w:val="0"/>
          <w:divBdr>
            <w:top w:val="none" w:sz="0" w:space="0" w:color="auto"/>
            <w:left w:val="none" w:sz="0" w:space="0" w:color="auto"/>
            <w:bottom w:val="none" w:sz="0" w:space="0" w:color="auto"/>
            <w:right w:val="none" w:sz="0" w:space="0" w:color="auto"/>
          </w:divBdr>
          <w:divsChild>
            <w:div w:id="151601897">
              <w:marLeft w:val="0"/>
              <w:marRight w:val="0"/>
              <w:marTop w:val="0"/>
              <w:marBottom w:val="0"/>
              <w:divBdr>
                <w:top w:val="none" w:sz="0" w:space="0" w:color="auto"/>
                <w:left w:val="none" w:sz="0" w:space="0" w:color="auto"/>
                <w:bottom w:val="none" w:sz="0" w:space="0" w:color="auto"/>
                <w:right w:val="none" w:sz="0" w:space="0" w:color="auto"/>
              </w:divBdr>
              <w:divsChild>
                <w:div w:id="151602028">
                  <w:marLeft w:val="0"/>
                  <w:marRight w:val="0"/>
                  <w:marTop w:val="0"/>
                  <w:marBottom w:val="0"/>
                  <w:divBdr>
                    <w:top w:val="none" w:sz="0" w:space="0" w:color="auto"/>
                    <w:left w:val="none" w:sz="0" w:space="0" w:color="auto"/>
                    <w:bottom w:val="none" w:sz="0" w:space="0" w:color="auto"/>
                    <w:right w:val="none" w:sz="0" w:space="0" w:color="auto"/>
                  </w:divBdr>
                  <w:divsChild>
                    <w:div w:id="151601762">
                      <w:marLeft w:val="0"/>
                      <w:marRight w:val="0"/>
                      <w:marTop w:val="0"/>
                      <w:marBottom w:val="0"/>
                      <w:divBdr>
                        <w:top w:val="none" w:sz="0" w:space="0" w:color="auto"/>
                        <w:left w:val="none" w:sz="0" w:space="0" w:color="auto"/>
                        <w:bottom w:val="none" w:sz="0" w:space="0" w:color="auto"/>
                        <w:right w:val="none" w:sz="0" w:space="0" w:color="auto"/>
                      </w:divBdr>
                      <w:divsChild>
                        <w:div w:id="151601769">
                          <w:marLeft w:val="0"/>
                          <w:marRight w:val="0"/>
                          <w:marTop w:val="0"/>
                          <w:marBottom w:val="0"/>
                          <w:divBdr>
                            <w:top w:val="none" w:sz="0" w:space="0" w:color="auto"/>
                            <w:left w:val="none" w:sz="0" w:space="0" w:color="auto"/>
                            <w:bottom w:val="none" w:sz="0" w:space="0" w:color="auto"/>
                            <w:right w:val="none" w:sz="0" w:space="0" w:color="auto"/>
                          </w:divBdr>
                        </w:div>
                        <w:div w:id="151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2017">
      <w:marLeft w:val="0"/>
      <w:marRight w:val="0"/>
      <w:marTop w:val="0"/>
      <w:marBottom w:val="0"/>
      <w:divBdr>
        <w:top w:val="none" w:sz="0" w:space="0" w:color="auto"/>
        <w:left w:val="none" w:sz="0" w:space="0" w:color="auto"/>
        <w:bottom w:val="none" w:sz="0" w:space="0" w:color="auto"/>
        <w:right w:val="none" w:sz="0" w:space="0" w:color="auto"/>
      </w:divBdr>
    </w:div>
    <w:div w:id="151602018">
      <w:marLeft w:val="0"/>
      <w:marRight w:val="0"/>
      <w:marTop w:val="0"/>
      <w:marBottom w:val="0"/>
      <w:divBdr>
        <w:top w:val="none" w:sz="0" w:space="0" w:color="auto"/>
        <w:left w:val="none" w:sz="0" w:space="0" w:color="auto"/>
        <w:bottom w:val="none" w:sz="0" w:space="0" w:color="auto"/>
        <w:right w:val="none" w:sz="0" w:space="0" w:color="auto"/>
      </w:divBdr>
      <w:divsChild>
        <w:div w:id="151601807">
          <w:marLeft w:val="0"/>
          <w:marRight w:val="0"/>
          <w:marTop w:val="100"/>
          <w:marBottom w:val="100"/>
          <w:divBdr>
            <w:top w:val="none" w:sz="0" w:space="0" w:color="auto"/>
            <w:left w:val="none" w:sz="0" w:space="0" w:color="auto"/>
            <w:bottom w:val="none" w:sz="0" w:space="0" w:color="auto"/>
            <w:right w:val="none" w:sz="0" w:space="0" w:color="auto"/>
          </w:divBdr>
          <w:divsChild>
            <w:div w:id="151601880">
              <w:marLeft w:val="0"/>
              <w:marRight w:val="0"/>
              <w:marTop w:val="0"/>
              <w:marBottom w:val="0"/>
              <w:divBdr>
                <w:top w:val="none" w:sz="0" w:space="0" w:color="auto"/>
                <w:left w:val="none" w:sz="0" w:space="0" w:color="auto"/>
                <w:bottom w:val="none" w:sz="0" w:space="0" w:color="auto"/>
                <w:right w:val="none" w:sz="0" w:space="0" w:color="auto"/>
              </w:divBdr>
              <w:divsChild>
                <w:div w:id="151601965">
                  <w:marLeft w:val="0"/>
                  <w:marRight w:val="84"/>
                  <w:marTop w:val="0"/>
                  <w:marBottom w:val="0"/>
                  <w:divBdr>
                    <w:top w:val="none" w:sz="0" w:space="0" w:color="auto"/>
                    <w:left w:val="none" w:sz="0" w:space="0" w:color="auto"/>
                    <w:bottom w:val="none" w:sz="0" w:space="0" w:color="auto"/>
                    <w:right w:val="none" w:sz="0" w:space="0" w:color="auto"/>
                  </w:divBdr>
                  <w:divsChild>
                    <w:div w:id="151601832">
                      <w:marLeft w:val="0"/>
                      <w:marRight w:val="0"/>
                      <w:marTop w:val="0"/>
                      <w:marBottom w:val="804"/>
                      <w:divBdr>
                        <w:top w:val="none" w:sz="0" w:space="0" w:color="auto"/>
                        <w:left w:val="none" w:sz="0" w:space="0" w:color="auto"/>
                        <w:bottom w:val="none" w:sz="0" w:space="0" w:color="auto"/>
                        <w:right w:val="none" w:sz="0" w:space="0" w:color="auto"/>
                      </w:divBdr>
                      <w:divsChild>
                        <w:div w:id="151601852">
                          <w:marLeft w:val="84"/>
                          <w:marRight w:val="0"/>
                          <w:marTop w:val="0"/>
                          <w:marBottom w:val="96"/>
                          <w:divBdr>
                            <w:top w:val="none" w:sz="0" w:space="0" w:color="auto"/>
                            <w:left w:val="none" w:sz="0" w:space="0" w:color="auto"/>
                            <w:bottom w:val="none" w:sz="0" w:space="0" w:color="auto"/>
                            <w:right w:val="none" w:sz="0" w:space="0" w:color="auto"/>
                          </w:divBdr>
                          <w:divsChild>
                            <w:div w:id="151601866">
                              <w:marLeft w:val="0"/>
                              <w:marRight w:val="0"/>
                              <w:marTop w:val="0"/>
                              <w:marBottom w:val="0"/>
                              <w:divBdr>
                                <w:top w:val="none" w:sz="0" w:space="0" w:color="auto"/>
                                <w:left w:val="none" w:sz="0" w:space="0" w:color="auto"/>
                                <w:bottom w:val="none" w:sz="0" w:space="0" w:color="auto"/>
                                <w:right w:val="none" w:sz="0" w:space="0" w:color="auto"/>
                              </w:divBdr>
                            </w:div>
                          </w:divsChild>
                        </w:div>
                        <w:div w:id="151601967">
                          <w:marLeft w:val="0"/>
                          <w:marRight w:val="0"/>
                          <w:marTop w:val="0"/>
                          <w:marBottom w:val="17"/>
                          <w:divBdr>
                            <w:top w:val="none" w:sz="0" w:space="0" w:color="auto"/>
                            <w:left w:val="none" w:sz="0" w:space="0" w:color="auto"/>
                            <w:bottom w:val="none" w:sz="0" w:space="0" w:color="auto"/>
                            <w:right w:val="none" w:sz="0" w:space="0" w:color="auto"/>
                          </w:divBdr>
                          <w:divsChild>
                            <w:div w:id="151601872">
                              <w:marLeft w:val="0"/>
                              <w:marRight w:val="0"/>
                              <w:marTop w:val="0"/>
                              <w:marBottom w:val="0"/>
                              <w:divBdr>
                                <w:top w:val="none" w:sz="0" w:space="0" w:color="auto"/>
                                <w:left w:val="none" w:sz="0" w:space="0" w:color="auto"/>
                                <w:bottom w:val="none" w:sz="0" w:space="0" w:color="auto"/>
                                <w:right w:val="none" w:sz="0" w:space="0" w:color="auto"/>
                              </w:divBdr>
                              <w:divsChild>
                                <w:div w:id="151601845">
                                  <w:marLeft w:val="0"/>
                                  <w:marRight w:val="0"/>
                                  <w:marTop w:val="0"/>
                                  <w:marBottom w:val="0"/>
                                  <w:divBdr>
                                    <w:top w:val="none" w:sz="0" w:space="0" w:color="auto"/>
                                    <w:left w:val="none" w:sz="0" w:space="0" w:color="auto"/>
                                    <w:bottom w:val="none" w:sz="0" w:space="0" w:color="auto"/>
                                    <w:right w:val="none" w:sz="0" w:space="0" w:color="auto"/>
                                  </w:divBdr>
                                  <w:divsChild>
                                    <w:div w:id="15160200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19">
      <w:marLeft w:val="0"/>
      <w:marRight w:val="0"/>
      <w:marTop w:val="0"/>
      <w:marBottom w:val="0"/>
      <w:divBdr>
        <w:top w:val="none" w:sz="0" w:space="0" w:color="auto"/>
        <w:left w:val="none" w:sz="0" w:space="0" w:color="auto"/>
        <w:bottom w:val="none" w:sz="0" w:space="0" w:color="auto"/>
        <w:right w:val="none" w:sz="0" w:space="0" w:color="auto"/>
      </w:divBdr>
    </w:div>
    <w:div w:id="151602023">
      <w:marLeft w:val="0"/>
      <w:marRight w:val="0"/>
      <w:marTop w:val="0"/>
      <w:marBottom w:val="0"/>
      <w:divBdr>
        <w:top w:val="none" w:sz="0" w:space="0" w:color="auto"/>
        <w:left w:val="none" w:sz="0" w:space="0" w:color="auto"/>
        <w:bottom w:val="none" w:sz="0" w:space="0" w:color="auto"/>
        <w:right w:val="none" w:sz="0" w:space="0" w:color="auto"/>
      </w:divBdr>
    </w:div>
    <w:div w:id="151602040">
      <w:marLeft w:val="0"/>
      <w:marRight w:val="0"/>
      <w:marTop w:val="0"/>
      <w:marBottom w:val="0"/>
      <w:divBdr>
        <w:top w:val="none" w:sz="0" w:space="0" w:color="auto"/>
        <w:left w:val="none" w:sz="0" w:space="0" w:color="auto"/>
        <w:bottom w:val="none" w:sz="0" w:space="0" w:color="auto"/>
        <w:right w:val="none" w:sz="0" w:space="0" w:color="auto"/>
      </w:divBdr>
      <w:divsChild>
        <w:div w:id="151601939">
          <w:marLeft w:val="0"/>
          <w:marRight w:val="0"/>
          <w:marTop w:val="0"/>
          <w:marBottom w:val="0"/>
          <w:divBdr>
            <w:top w:val="none" w:sz="0" w:space="0" w:color="auto"/>
            <w:left w:val="none" w:sz="0" w:space="0" w:color="auto"/>
            <w:bottom w:val="none" w:sz="0" w:space="0" w:color="auto"/>
            <w:right w:val="none" w:sz="0" w:space="0" w:color="auto"/>
          </w:divBdr>
          <w:divsChild>
            <w:div w:id="151601804">
              <w:marLeft w:val="0"/>
              <w:marRight w:val="0"/>
              <w:marTop w:val="0"/>
              <w:marBottom w:val="0"/>
              <w:divBdr>
                <w:top w:val="none" w:sz="0" w:space="0" w:color="auto"/>
                <w:left w:val="none" w:sz="0" w:space="0" w:color="auto"/>
                <w:bottom w:val="none" w:sz="0" w:space="0" w:color="auto"/>
                <w:right w:val="none" w:sz="0" w:space="0" w:color="auto"/>
              </w:divBdr>
              <w:divsChild>
                <w:div w:id="151601871">
                  <w:marLeft w:val="0"/>
                  <w:marRight w:val="0"/>
                  <w:marTop w:val="0"/>
                  <w:marBottom w:val="0"/>
                  <w:divBdr>
                    <w:top w:val="none" w:sz="0" w:space="0" w:color="auto"/>
                    <w:left w:val="none" w:sz="0" w:space="0" w:color="auto"/>
                    <w:bottom w:val="none" w:sz="0" w:space="0" w:color="auto"/>
                    <w:right w:val="none" w:sz="0" w:space="0" w:color="auto"/>
                  </w:divBdr>
                  <w:divsChild>
                    <w:div w:id="151602022">
                      <w:marLeft w:val="0"/>
                      <w:marRight w:val="0"/>
                      <w:marTop w:val="0"/>
                      <w:marBottom w:val="0"/>
                      <w:divBdr>
                        <w:top w:val="none" w:sz="0" w:space="0" w:color="auto"/>
                        <w:left w:val="none" w:sz="0" w:space="0" w:color="auto"/>
                        <w:bottom w:val="none" w:sz="0" w:space="0" w:color="auto"/>
                        <w:right w:val="none" w:sz="0" w:space="0" w:color="auto"/>
                      </w:divBdr>
                      <w:divsChild>
                        <w:div w:id="151602020">
                          <w:marLeft w:val="0"/>
                          <w:marRight w:val="0"/>
                          <w:marTop w:val="0"/>
                          <w:marBottom w:val="0"/>
                          <w:divBdr>
                            <w:top w:val="none" w:sz="0" w:space="0" w:color="auto"/>
                            <w:left w:val="none" w:sz="0" w:space="0" w:color="auto"/>
                            <w:bottom w:val="none" w:sz="0" w:space="0" w:color="auto"/>
                            <w:right w:val="none" w:sz="0" w:space="0" w:color="auto"/>
                          </w:divBdr>
                          <w:divsChild>
                            <w:div w:id="151601948">
                              <w:marLeft w:val="0"/>
                              <w:marRight w:val="0"/>
                              <w:marTop w:val="0"/>
                              <w:marBottom w:val="0"/>
                              <w:divBdr>
                                <w:top w:val="none" w:sz="0" w:space="0" w:color="auto"/>
                                <w:left w:val="none" w:sz="0" w:space="0" w:color="auto"/>
                                <w:bottom w:val="none" w:sz="0" w:space="0" w:color="auto"/>
                                <w:right w:val="none" w:sz="0" w:space="0" w:color="auto"/>
                              </w:divBdr>
                              <w:divsChild>
                                <w:div w:id="151601791">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41">
      <w:marLeft w:val="0"/>
      <w:marRight w:val="0"/>
      <w:marTop w:val="0"/>
      <w:marBottom w:val="0"/>
      <w:divBdr>
        <w:top w:val="none" w:sz="0" w:space="0" w:color="auto"/>
        <w:left w:val="none" w:sz="0" w:space="0" w:color="auto"/>
        <w:bottom w:val="none" w:sz="0" w:space="0" w:color="auto"/>
        <w:right w:val="none" w:sz="0" w:space="0" w:color="auto"/>
      </w:divBdr>
    </w:div>
    <w:div w:id="151602043">
      <w:marLeft w:val="0"/>
      <w:marRight w:val="0"/>
      <w:marTop w:val="0"/>
      <w:marBottom w:val="0"/>
      <w:divBdr>
        <w:top w:val="none" w:sz="0" w:space="0" w:color="auto"/>
        <w:left w:val="none" w:sz="0" w:space="0" w:color="auto"/>
        <w:bottom w:val="none" w:sz="0" w:space="0" w:color="auto"/>
        <w:right w:val="none" w:sz="0" w:space="0" w:color="auto"/>
      </w:divBdr>
    </w:div>
    <w:div w:id="151602045">
      <w:marLeft w:val="0"/>
      <w:marRight w:val="0"/>
      <w:marTop w:val="0"/>
      <w:marBottom w:val="0"/>
      <w:divBdr>
        <w:top w:val="none" w:sz="0" w:space="0" w:color="auto"/>
        <w:left w:val="none" w:sz="0" w:space="0" w:color="auto"/>
        <w:bottom w:val="none" w:sz="0" w:space="0" w:color="auto"/>
        <w:right w:val="none" w:sz="0" w:space="0" w:color="auto"/>
      </w:divBdr>
      <w:divsChild>
        <w:div w:id="151601805">
          <w:marLeft w:val="0"/>
          <w:marRight w:val="0"/>
          <w:marTop w:val="100"/>
          <w:marBottom w:val="100"/>
          <w:divBdr>
            <w:top w:val="none" w:sz="0" w:space="0" w:color="auto"/>
            <w:left w:val="none" w:sz="0" w:space="0" w:color="auto"/>
            <w:bottom w:val="none" w:sz="0" w:space="0" w:color="auto"/>
            <w:right w:val="none" w:sz="0" w:space="0" w:color="auto"/>
          </w:divBdr>
          <w:divsChild>
            <w:div w:id="151601886">
              <w:marLeft w:val="0"/>
              <w:marRight w:val="0"/>
              <w:marTop w:val="0"/>
              <w:marBottom w:val="0"/>
              <w:divBdr>
                <w:top w:val="none" w:sz="0" w:space="0" w:color="auto"/>
                <w:left w:val="none" w:sz="0" w:space="0" w:color="auto"/>
                <w:bottom w:val="none" w:sz="0" w:space="0" w:color="auto"/>
                <w:right w:val="none" w:sz="0" w:space="0" w:color="auto"/>
              </w:divBdr>
              <w:divsChild>
                <w:div w:id="151601924">
                  <w:marLeft w:val="0"/>
                  <w:marRight w:val="75"/>
                  <w:marTop w:val="0"/>
                  <w:marBottom w:val="0"/>
                  <w:divBdr>
                    <w:top w:val="none" w:sz="0" w:space="0" w:color="auto"/>
                    <w:left w:val="none" w:sz="0" w:space="0" w:color="auto"/>
                    <w:bottom w:val="none" w:sz="0" w:space="0" w:color="auto"/>
                    <w:right w:val="none" w:sz="0" w:space="0" w:color="auto"/>
                  </w:divBdr>
                  <w:divsChild>
                    <w:div w:id="151601816">
                      <w:marLeft w:val="0"/>
                      <w:marRight w:val="0"/>
                      <w:marTop w:val="0"/>
                      <w:marBottom w:val="720"/>
                      <w:divBdr>
                        <w:top w:val="none" w:sz="0" w:space="0" w:color="auto"/>
                        <w:left w:val="none" w:sz="0" w:space="0" w:color="auto"/>
                        <w:bottom w:val="none" w:sz="0" w:space="0" w:color="auto"/>
                        <w:right w:val="none" w:sz="0" w:space="0" w:color="auto"/>
                      </w:divBdr>
                      <w:divsChild>
                        <w:div w:id="151601937">
                          <w:marLeft w:val="75"/>
                          <w:marRight w:val="0"/>
                          <w:marTop w:val="0"/>
                          <w:marBottom w:val="96"/>
                          <w:divBdr>
                            <w:top w:val="none" w:sz="0" w:space="0" w:color="auto"/>
                            <w:left w:val="none" w:sz="0" w:space="0" w:color="auto"/>
                            <w:bottom w:val="none" w:sz="0" w:space="0" w:color="auto"/>
                            <w:right w:val="none" w:sz="0" w:space="0" w:color="auto"/>
                          </w:divBdr>
                          <w:divsChild>
                            <w:div w:id="151601861">
                              <w:marLeft w:val="0"/>
                              <w:marRight w:val="0"/>
                              <w:marTop w:val="0"/>
                              <w:marBottom w:val="0"/>
                              <w:divBdr>
                                <w:top w:val="none" w:sz="0" w:space="0" w:color="auto"/>
                                <w:left w:val="none" w:sz="0" w:space="0" w:color="auto"/>
                                <w:bottom w:val="none" w:sz="0" w:space="0" w:color="auto"/>
                                <w:right w:val="none" w:sz="0" w:space="0" w:color="auto"/>
                              </w:divBdr>
                            </w:div>
                          </w:divsChild>
                        </w:div>
                        <w:div w:id="151602004">
                          <w:marLeft w:val="0"/>
                          <w:marRight w:val="0"/>
                          <w:marTop w:val="0"/>
                          <w:marBottom w:val="15"/>
                          <w:divBdr>
                            <w:top w:val="none" w:sz="0" w:space="0" w:color="auto"/>
                            <w:left w:val="none" w:sz="0" w:space="0" w:color="auto"/>
                            <w:bottom w:val="none" w:sz="0" w:space="0" w:color="auto"/>
                            <w:right w:val="none" w:sz="0" w:space="0" w:color="auto"/>
                          </w:divBdr>
                          <w:divsChild>
                            <w:div w:id="151601944">
                              <w:marLeft w:val="0"/>
                              <w:marRight w:val="0"/>
                              <w:marTop w:val="0"/>
                              <w:marBottom w:val="0"/>
                              <w:divBdr>
                                <w:top w:val="none" w:sz="0" w:space="0" w:color="auto"/>
                                <w:left w:val="none" w:sz="0" w:space="0" w:color="auto"/>
                                <w:bottom w:val="none" w:sz="0" w:space="0" w:color="auto"/>
                                <w:right w:val="none" w:sz="0" w:space="0" w:color="auto"/>
                              </w:divBdr>
                              <w:divsChild>
                                <w:div w:id="151601927">
                                  <w:marLeft w:val="0"/>
                                  <w:marRight w:val="0"/>
                                  <w:marTop w:val="0"/>
                                  <w:marBottom w:val="0"/>
                                  <w:divBdr>
                                    <w:top w:val="none" w:sz="0" w:space="0" w:color="auto"/>
                                    <w:left w:val="none" w:sz="0" w:space="0" w:color="auto"/>
                                    <w:bottom w:val="none" w:sz="0" w:space="0" w:color="auto"/>
                                    <w:right w:val="none" w:sz="0" w:space="0" w:color="auto"/>
                                  </w:divBdr>
                                  <w:divsChild>
                                    <w:div w:id="151601812">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47">
      <w:marLeft w:val="0"/>
      <w:marRight w:val="0"/>
      <w:marTop w:val="0"/>
      <w:marBottom w:val="0"/>
      <w:divBdr>
        <w:top w:val="none" w:sz="0" w:space="0" w:color="auto"/>
        <w:left w:val="none" w:sz="0" w:space="0" w:color="auto"/>
        <w:bottom w:val="none" w:sz="0" w:space="0" w:color="auto"/>
        <w:right w:val="none" w:sz="0" w:space="0" w:color="auto"/>
      </w:divBdr>
      <w:divsChild>
        <w:div w:id="151602001">
          <w:marLeft w:val="0"/>
          <w:marRight w:val="0"/>
          <w:marTop w:val="0"/>
          <w:marBottom w:val="0"/>
          <w:divBdr>
            <w:top w:val="none" w:sz="0" w:space="0" w:color="auto"/>
            <w:left w:val="none" w:sz="0" w:space="0" w:color="auto"/>
            <w:bottom w:val="none" w:sz="0" w:space="0" w:color="auto"/>
            <w:right w:val="none" w:sz="0" w:space="0" w:color="auto"/>
          </w:divBdr>
          <w:divsChild>
            <w:div w:id="151601908">
              <w:marLeft w:val="0"/>
              <w:marRight w:val="0"/>
              <w:marTop w:val="0"/>
              <w:marBottom w:val="0"/>
              <w:divBdr>
                <w:top w:val="none" w:sz="0" w:space="0" w:color="auto"/>
                <w:left w:val="none" w:sz="0" w:space="0" w:color="auto"/>
                <w:bottom w:val="none" w:sz="0" w:space="0" w:color="auto"/>
                <w:right w:val="none" w:sz="0" w:space="0" w:color="auto"/>
              </w:divBdr>
              <w:divsChild>
                <w:div w:id="151601957">
                  <w:marLeft w:val="0"/>
                  <w:marRight w:val="0"/>
                  <w:marTop w:val="0"/>
                  <w:marBottom w:val="0"/>
                  <w:divBdr>
                    <w:top w:val="none" w:sz="0" w:space="0" w:color="auto"/>
                    <w:left w:val="none" w:sz="0" w:space="0" w:color="auto"/>
                    <w:bottom w:val="none" w:sz="0" w:space="0" w:color="auto"/>
                    <w:right w:val="none" w:sz="0" w:space="0" w:color="auto"/>
                  </w:divBdr>
                  <w:divsChild>
                    <w:div w:id="151601952">
                      <w:marLeft w:val="0"/>
                      <w:marRight w:val="0"/>
                      <w:marTop w:val="0"/>
                      <w:marBottom w:val="0"/>
                      <w:divBdr>
                        <w:top w:val="none" w:sz="0" w:space="0" w:color="auto"/>
                        <w:left w:val="none" w:sz="0" w:space="0" w:color="auto"/>
                        <w:bottom w:val="none" w:sz="0" w:space="0" w:color="auto"/>
                        <w:right w:val="none" w:sz="0" w:space="0" w:color="auto"/>
                      </w:divBdr>
                      <w:divsChild>
                        <w:div w:id="151601943">
                          <w:marLeft w:val="0"/>
                          <w:marRight w:val="0"/>
                          <w:marTop w:val="0"/>
                          <w:marBottom w:val="0"/>
                          <w:divBdr>
                            <w:top w:val="none" w:sz="0" w:space="0" w:color="auto"/>
                            <w:left w:val="none" w:sz="0" w:space="0" w:color="auto"/>
                            <w:bottom w:val="none" w:sz="0" w:space="0" w:color="auto"/>
                            <w:right w:val="none" w:sz="0" w:space="0" w:color="auto"/>
                          </w:divBdr>
                          <w:divsChild>
                            <w:div w:id="15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3">
      <w:marLeft w:val="0"/>
      <w:marRight w:val="0"/>
      <w:marTop w:val="0"/>
      <w:marBottom w:val="0"/>
      <w:divBdr>
        <w:top w:val="none" w:sz="0" w:space="0" w:color="auto"/>
        <w:left w:val="none" w:sz="0" w:space="0" w:color="auto"/>
        <w:bottom w:val="none" w:sz="0" w:space="0" w:color="auto"/>
        <w:right w:val="none" w:sz="0" w:space="0" w:color="auto"/>
      </w:divBdr>
      <w:divsChild>
        <w:div w:id="151601983">
          <w:marLeft w:val="0"/>
          <w:marRight w:val="0"/>
          <w:marTop w:val="100"/>
          <w:marBottom w:val="100"/>
          <w:divBdr>
            <w:top w:val="none" w:sz="0" w:space="0" w:color="auto"/>
            <w:left w:val="none" w:sz="0" w:space="0" w:color="auto"/>
            <w:bottom w:val="none" w:sz="0" w:space="0" w:color="auto"/>
            <w:right w:val="none" w:sz="0" w:space="0" w:color="auto"/>
          </w:divBdr>
          <w:divsChild>
            <w:div w:id="151601856">
              <w:marLeft w:val="0"/>
              <w:marRight w:val="0"/>
              <w:marTop w:val="0"/>
              <w:marBottom w:val="0"/>
              <w:divBdr>
                <w:top w:val="none" w:sz="0" w:space="0" w:color="auto"/>
                <w:left w:val="none" w:sz="0" w:space="0" w:color="auto"/>
                <w:bottom w:val="none" w:sz="0" w:space="0" w:color="auto"/>
                <w:right w:val="none" w:sz="0" w:space="0" w:color="auto"/>
              </w:divBdr>
              <w:divsChild>
                <w:div w:id="151601881">
                  <w:marLeft w:val="0"/>
                  <w:marRight w:val="75"/>
                  <w:marTop w:val="0"/>
                  <w:marBottom w:val="0"/>
                  <w:divBdr>
                    <w:top w:val="none" w:sz="0" w:space="0" w:color="auto"/>
                    <w:left w:val="none" w:sz="0" w:space="0" w:color="auto"/>
                    <w:bottom w:val="none" w:sz="0" w:space="0" w:color="auto"/>
                    <w:right w:val="none" w:sz="0" w:space="0" w:color="auto"/>
                  </w:divBdr>
                  <w:divsChild>
                    <w:div w:id="151601941">
                      <w:marLeft w:val="0"/>
                      <w:marRight w:val="0"/>
                      <w:marTop w:val="0"/>
                      <w:marBottom w:val="720"/>
                      <w:divBdr>
                        <w:top w:val="none" w:sz="0" w:space="0" w:color="auto"/>
                        <w:left w:val="none" w:sz="0" w:space="0" w:color="auto"/>
                        <w:bottom w:val="none" w:sz="0" w:space="0" w:color="auto"/>
                        <w:right w:val="none" w:sz="0" w:space="0" w:color="auto"/>
                      </w:divBdr>
                      <w:divsChild>
                        <w:div w:id="151601809">
                          <w:marLeft w:val="0"/>
                          <w:marRight w:val="0"/>
                          <w:marTop w:val="0"/>
                          <w:marBottom w:val="15"/>
                          <w:divBdr>
                            <w:top w:val="none" w:sz="0" w:space="0" w:color="auto"/>
                            <w:left w:val="none" w:sz="0" w:space="0" w:color="auto"/>
                            <w:bottom w:val="none" w:sz="0" w:space="0" w:color="auto"/>
                            <w:right w:val="none" w:sz="0" w:space="0" w:color="auto"/>
                          </w:divBdr>
                          <w:divsChild>
                            <w:div w:id="151601775">
                              <w:marLeft w:val="0"/>
                              <w:marRight w:val="0"/>
                              <w:marTop w:val="0"/>
                              <w:marBottom w:val="0"/>
                              <w:divBdr>
                                <w:top w:val="none" w:sz="0" w:space="0" w:color="auto"/>
                                <w:left w:val="none" w:sz="0" w:space="0" w:color="auto"/>
                                <w:bottom w:val="none" w:sz="0" w:space="0" w:color="auto"/>
                                <w:right w:val="none" w:sz="0" w:space="0" w:color="auto"/>
                              </w:divBdr>
                              <w:divsChild>
                                <w:div w:id="151601782">
                                  <w:marLeft w:val="0"/>
                                  <w:marRight w:val="0"/>
                                  <w:marTop w:val="0"/>
                                  <w:marBottom w:val="0"/>
                                  <w:divBdr>
                                    <w:top w:val="none" w:sz="0" w:space="0" w:color="auto"/>
                                    <w:left w:val="none" w:sz="0" w:space="0" w:color="auto"/>
                                    <w:bottom w:val="none" w:sz="0" w:space="0" w:color="auto"/>
                                    <w:right w:val="none" w:sz="0" w:space="0" w:color="auto"/>
                                  </w:divBdr>
                                  <w:divsChild>
                                    <w:div w:id="1516018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60">
                          <w:marLeft w:val="75"/>
                          <w:marRight w:val="0"/>
                          <w:marTop w:val="0"/>
                          <w:marBottom w:val="96"/>
                          <w:divBdr>
                            <w:top w:val="none" w:sz="0" w:space="0" w:color="auto"/>
                            <w:left w:val="none" w:sz="0" w:space="0" w:color="auto"/>
                            <w:bottom w:val="none" w:sz="0" w:space="0" w:color="auto"/>
                            <w:right w:val="none" w:sz="0" w:space="0" w:color="auto"/>
                          </w:divBdr>
                          <w:divsChild>
                            <w:div w:id="1516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7">
      <w:marLeft w:val="0"/>
      <w:marRight w:val="0"/>
      <w:marTop w:val="0"/>
      <w:marBottom w:val="0"/>
      <w:divBdr>
        <w:top w:val="none" w:sz="0" w:space="0" w:color="auto"/>
        <w:left w:val="none" w:sz="0" w:space="0" w:color="auto"/>
        <w:bottom w:val="none" w:sz="0" w:space="0" w:color="auto"/>
        <w:right w:val="none" w:sz="0" w:space="0" w:color="auto"/>
      </w:divBdr>
    </w:div>
    <w:div w:id="151602059">
      <w:marLeft w:val="0"/>
      <w:marRight w:val="0"/>
      <w:marTop w:val="0"/>
      <w:marBottom w:val="0"/>
      <w:divBdr>
        <w:top w:val="none" w:sz="0" w:space="0" w:color="auto"/>
        <w:left w:val="none" w:sz="0" w:space="0" w:color="auto"/>
        <w:bottom w:val="none" w:sz="0" w:space="0" w:color="auto"/>
        <w:right w:val="none" w:sz="0" w:space="0" w:color="auto"/>
      </w:divBdr>
      <w:divsChild>
        <w:div w:id="151601760">
          <w:marLeft w:val="0"/>
          <w:marRight w:val="0"/>
          <w:marTop w:val="100"/>
          <w:marBottom w:val="100"/>
          <w:divBdr>
            <w:top w:val="none" w:sz="0" w:space="0" w:color="auto"/>
            <w:left w:val="none" w:sz="0" w:space="0" w:color="auto"/>
            <w:bottom w:val="none" w:sz="0" w:space="0" w:color="auto"/>
            <w:right w:val="none" w:sz="0" w:space="0" w:color="auto"/>
          </w:divBdr>
          <w:divsChild>
            <w:div w:id="151601947">
              <w:marLeft w:val="0"/>
              <w:marRight w:val="0"/>
              <w:marTop w:val="0"/>
              <w:marBottom w:val="0"/>
              <w:divBdr>
                <w:top w:val="none" w:sz="0" w:space="0" w:color="auto"/>
                <w:left w:val="none" w:sz="0" w:space="0" w:color="auto"/>
                <w:bottom w:val="none" w:sz="0" w:space="0" w:color="auto"/>
                <w:right w:val="none" w:sz="0" w:space="0" w:color="auto"/>
              </w:divBdr>
              <w:divsChild>
                <w:div w:id="151602054">
                  <w:marLeft w:val="0"/>
                  <w:marRight w:val="75"/>
                  <w:marTop w:val="0"/>
                  <w:marBottom w:val="0"/>
                  <w:divBdr>
                    <w:top w:val="none" w:sz="0" w:space="0" w:color="auto"/>
                    <w:left w:val="none" w:sz="0" w:space="0" w:color="auto"/>
                    <w:bottom w:val="none" w:sz="0" w:space="0" w:color="auto"/>
                    <w:right w:val="none" w:sz="0" w:space="0" w:color="auto"/>
                  </w:divBdr>
                  <w:divsChild>
                    <w:div w:id="151601993">
                      <w:marLeft w:val="0"/>
                      <w:marRight w:val="0"/>
                      <w:marTop w:val="0"/>
                      <w:marBottom w:val="720"/>
                      <w:divBdr>
                        <w:top w:val="none" w:sz="0" w:space="0" w:color="auto"/>
                        <w:left w:val="none" w:sz="0" w:space="0" w:color="auto"/>
                        <w:bottom w:val="none" w:sz="0" w:space="0" w:color="auto"/>
                        <w:right w:val="none" w:sz="0" w:space="0" w:color="auto"/>
                      </w:divBdr>
                      <w:divsChild>
                        <w:div w:id="151601873">
                          <w:marLeft w:val="0"/>
                          <w:marRight w:val="0"/>
                          <w:marTop w:val="0"/>
                          <w:marBottom w:val="15"/>
                          <w:divBdr>
                            <w:top w:val="none" w:sz="0" w:space="0" w:color="auto"/>
                            <w:left w:val="none" w:sz="0" w:space="0" w:color="auto"/>
                            <w:bottom w:val="none" w:sz="0" w:space="0" w:color="auto"/>
                            <w:right w:val="none" w:sz="0" w:space="0" w:color="auto"/>
                          </w:divBdr>
                          <w:divsChild>
                            <w:div w:id="151601925">
                              <w:marLeft w:val="0"/>
                              <w:marRight w:val="0"/>
                              <w:marTop w:val="0"/>
                              <w:marBottom w:val="0"/>
                              <w:divBdr>
                                <w:top w:val="none" w:sz="0" w:space="0" w:color="auto"/>
                                <w:left w:val="none" w:sz="0" w:space="0" w:color="auto"/>
                                <w:bottom w:val="none" w:sz="0" w:space="0" w:color="auto"/>
                                <w:right w:val="none" w:sz="0" w:space="0" w:color="auto"/>
                              </w:divBdr>
                              <w:divsChild>
                                <w:div w:id="151601975">
                                  <w:marLeft w:val="0"/>
                                  <w:marRight w:val="0"/>
                                  <w:marTop w:val="0"/>
                                  <w:marBottom w:val="0"/>
                                  <w:divBdr>
                                    <w:top w:val="none" w:sz="0" w:space="0" w:color="auto"/>
                                    <w:left w:val="none" w:sz="0" w:space="0" w:color="auto"/>
                                    <w:bottom w:val="none" w:sz="0" w:space="0" w:color="auto"/>
                                    <w:right w:val="none" w:sz="0" w:space="0" w:color="auto"/>
                                  </w:divBdr>
                                  <w:divsChild>
                                    <w:div w:id="15160178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83">
                          <w:marLeft w:val="75"/>
                          <w:marRight w:val="0"/>
                          <w:marTop w:val="0"/>
                          <w:marBottom w:val="96"/>
                          <w:divBdr>
                            <w:top w:val="none" w:sz="0" w:space="0" w:color="auto"/>
                            <w:left w:val="none" w:sz="0" w:space="0" w:color="auto"/>
                            <w:bottom w:val="none" w:sz="0" w:space="0" w:color="auto"/>
                            <w:right w:val="none" w:sz="0" w:space="0" w:color="auto"/>
                          </w:divBdr>
                          <w:divsChild>
                            <w:div w:id="151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73">
      <w:marLeft w:val="0"/>
      <w:marRight w:val="0"/>
      <w:marTop w:val="0"/>
      <w:marBottom w:val="0"/>
      <w:divBdr>
        <w:top w:val="none" w:sz="0" w:space="0" w:color="auto"/>
        <w:left w:val="none" w:sz="0" w:space="0" w:color="auto"/>
        <w:bottom w:val="none" w:sz="0" w:space="0" w:color="auto"/>
        <w:right w:val="none" w:sz="0" w:space="0" w:color="auto"/>
      </w:divBdr>
    </w:div>
    <w:div w:id="183905281">
      <w:bodyDiv w:val="1"/>
      <w:marLeft w:val="0"/>
      <w:marRight w:val="0"/>
      <w:marTop w:val="0"/>
      <w:marBottom w:val="0"/>
      <w:divBdr>
        <w:top w:val="none" w:sz="0" w:space="0" w:color="auto"/>
        <w:left w:val="none" w:sz="0" w:space="0" w:color="auto"/>
        <w:bottom w:val="none" w:sz="0" w:space="0" w:color="auto"/>
        <w:right w:val="none" w:sz="0" w:space="0" w:color="auto"/>
      </w:divBdr>
    </w:div>
    <w:div w:id="261500967">
      <w:bodyDiv w:val="1"/>
      <w:marLeft w:val="0"/>
      <w:marRight w:val="0"/>
      <w:marTop w:val="0"/>
      <w:marBottom w:val="0"/>
      <w:divBdr>
        <w:top w:val="none" w:sz="0" w:space="0" w:color="auto"/>
        <w:left w:val="none" w:sz="0" w:space="0" w:color="auto"/>
        <w:bottom w:val="none" w:sz="0" w:space="0" w:color="auto"/>
        <w:right w:val="none" w:sz="0" w:space="0" w:color="auto"/>
      </w:divBdr>
    </w:div>
    <w:div w:id="262421790">
      <w:bodyDiv w:val="1"/>
      <w:marLeft w:val="0"/>
      <w:marRight w:val="0"/>
      <w:marTop w:val="0"/>
      <w:marBottom w:val="0"/>
      <w:divBdr>
        <w:top w:val="none" w:sz="0" w:space="0" w:color="auto"/>
        <w:left w:val="none" w:sz="0" w:space="0" w:color="auto"/>
        <w:bottom w:val="none" w:sz="0" w:space="0" w:color="auto"/>
        <w:right w:val="none" w:sz="0" w:space="0" w:color="auto"/>
      </w:divBdr>
    </w:div>
    <w:div w:id="281571616">
      <w:bodyDiv w:val="1"/>
      <w:marLeft w:val="0"/>
      <w:marRight w:val="0"/>
      <w:marTop w:val="0"/>
      <w:marBottom w:val="0"/>
      <w:divBdr>
        <w:top w:val="none" w:sz="0" w:space="0" w:color="auto"/>
        <w:left w:val="none" w:sz="0" w:space="0" w:color="auto"/>
        <w:bottom w:val="none" w:sz="0" w:space="0" w:color="auto"/>
        <w:right w:val="none" w:sz="0" w:space="0" w:color="auto"/>
      </w:divBdr>
    </w:div>
    <w:div w:id="361783274">
      <w:bodyDiv w:val="1"/>
      <w:marLeft w:val="0"/>
      <w:marRight w:val="0"/>
      <w:marTop w:val="0"/>
      <w:marBottom w:val="0"/>
      <w:divBdr>
        <w:top w:val="none" w:sz="0" w:space="0" w:color="auto"/>
        <w:left w:val="none" w:sz="0" w:space="0" w:color="auto"/>
        <w:bottom w:val="none" w:sz="0" w:space="0" w:color="auto"/>
        <w:right w:val="none" w:sz="0" w:space="0" w:color="auto"/>
      </w:divBdr>
    </w:div>
    <w:div w:id="386878012">
      <w:bodyDiv w:val="1"/>
      <w:marLeft w:val="0"/>
      <w:marRight w:val="0"/>
      <w:marTop w:val="0"/>
      <w:marBottom w:val="0"/>
      <w:divBdr>
        <w:top w:val="none" w:sz="0" w:space="0" w:color="auto"/>
        <w:left w:val="none" w:sz="0" w:space="0" w:color="auto"/>
        <w:bottom w:val="none" w:sz="0" w:space="0" w:color="auto"/>
        <w:right w:val="none" w:sz="0" w:space="0" w:color="auto"/>
      </w:divBdr>
    </w:div>
    <w:div w:id="387726917">
      <w:bodyDiv w:val="1"/>
      <w:marLeft w:val="0"/>
      <w:marRight w:val="0"/>
      <w:marTop w:val="0"/>
      <w:marBottom w:val="0"/>
      <w:divBdr>
        <w:top w:val="none" w:sz="0" w:space="0" w:color="auto"/>
        <w:left w:val="none" w:sz="0" w:space="0" w:color="auto"/>
        <w:bottom w:val="none" w:sz="0" w:space="0" w:color="auto"/>
        <w:right w:val="none" w:sz="0" w:space="0" w:color="auto"/>
      </w:divBdr>
    </w:div>
    <w:div w:id="431125667">
      <w:bodyDiv w:val="1"/>
      <w:marLeft w:val="0"/>
      <w:marRight w:val="0"/>
      <w:marTop w:val="0"/>
      <w:marBottom w:val="0"/>
      <w:divBdr>
        <w:top w:val="none" w:sz="0" w:space="0" w:color="auto"/>
        <w:left w:val="none" w:sz="0" w:space="0" w:color="auto"/>
        <w:bottom w:val="none" w:sz="0" w:space="0" w:color="auto"/>
        <w:right w:val="none" w:sz="0" w:space="0" w:color="auto"/>
      </w:divBdr>
    </w:div>
    <w:div w:id="436487010">
      <w:bodyDiv w:val="1"/>
      <w:marLeft w:val="0"/>
      <w:marRight w:val="0"/>
      <w:marTop w:val="0"/>
      <w:marBottom w:val="0"/>
      <w:divBdr>
        <w:top w:val="none" w:sz="0" w:space="0" w:color="auto"/>
        <w:left w:val="none" w:sz="0" w:space="0" w:color="auto"/>
        <w:bottom w:val="none" w:sz="0" w:space="0" w:color="auto"/>
        <w:right w:val="none" w:sz="0" w:space="0" w:color="auto"/>
      </w:divBdr>
    </w:div>
    <w:div w:id="456412036">
      <w:bodyDiv w:val="1"/>
      <w:marLeft w:val="0"/>
      <w:marRight w:val="0"/>
      <w:marTop w:val="0"/>
      <w:marBottom w:val="0"/>
      <w:divBdr>
        <w:top w:val="none" w:sz="0" w:space="0" w:color="auto"/>
        <w:left w:val="none" w:sz="0" w:space="0" w:color="auto"/>
        <w:bottom w:val="none" w:sz="0" w:space="0" w:color="auto"/>
        <w:right w:val="none" w:sz="0" w:space="0" w:color="auto"/>
      </w:divBdr>
    </w:div>
    <w:div w:id="458374457">
      <w:bodyDiv w:val="1"/>
      <w:marLeft w:val="0"/>
      <w:marRight w:val="0"/>
      <w:marTop w:val="0"/>
      <w:marBottom w:val="0"/>
      <w:divBdr>
        <w:top w:val="none" w:sz="0" w:space="0" w:color="auto"/>
        <w:left w:val="none" w:sz="0" w:space="0" w:color="auto"/>
        <w:bottom w:val="none" w:sz="0" w:space="0" w:color="auto"/>
        <w:right w:val="none" w:sz="0" w:space="0" w:color="auto"/>
      </w:divBdr>
    </w:div>
    <w:div w:id="464931221">
      <w:bodyDiv w:val="1"/>
      <w:marLeft w:val="0"/>
      <w:marRight w:val="0"/>
      <w:marTop w:val="0"/>
      <w:marBottom w:val="0"/>
      <w:divBdr>
        <w:top w:val="none" w:sz="0" w:space="0" w:color="auto"/>
        <w:left w:val="none" w:sz="0" w:space="0" w:color="auto"/>
        <w:bottom w:val="none" w:sz="0" w:space="0" w:color="auto"/>
        <w:right w:val="none" w:sz="0" w:space="0" w:color="auto"/>
      </w:divBdr>
    </w:div>
    <w:div w:id="492186787">
      <w:bodyDiv w:val="1"/>
      <w:marLeft w:val="0"/>
      <w:marRight w:val="0"/>
      <w:marTop w:val="0"/>
      <w:marBottom w:val="0"/>
      <w:divBdr>
        <w:top w:val="none" w:sz="0" w:space="0" w:color="auto"/>
        <w:left w:val="none" w:sz="0" w:space="0" w:color="auto"/>
        <w:bottom w:val="none" w:sz="0" w:space="0" w:color="auto"/>
        <w:right w:val="none" w:sz="0" w:space="0" w:color="auto"/>
      </w:divBdr>
    </w:div>
    <w:div w:id="495655197">
      <w:bodyDiv w:val="1"/>
      <w:marLeft w:val="0"/>
      <w:marRight w:val="0"/>
      <w:marTop w:val="0"/>
      <w:marBottom w:val="0"/>
      <w:divBdr>
        <w:top w:val="none" w:sz="0" w:space="0" w:color="auto"/>
        <w:left w:val="none" w:sz="0" w:space="0" w:color="auto"/>
        <w:bottom w:val="none" w:sz="0" w:space="0" w:color="auto"/>
        <w:right w:val="none" w:sz="0" w:space="0" w:color="auto"/>
      </w:divBdr>
    </w:div>
    <w:div w:id="498539163">
      <w:bodyDiv w:val="1"/>
      <w:marLeft w:val="0"/>
      <w:marRight w:val="0"/>
      <w:marTop w:val="0"/>
      <w:marBottom w:val="0"/>
      <w:divBdr>
        <w:top w:val="none" w:sz="0" w:space="0" w:color="auto"/>
        <w:left w:val="none" w:sz="0" w:space="0" w:color="auto"/>
        <w:bottom w:val="none" w:sz="0" w:space="0" w:color="auto"/>
        <w:right w:val="none" w:sz="0" w:space="0" w:color="auto"/>
      </w:divBdr>
    </w:div>
    <w:div w:id="523832569">
      <w:bodyDiv w:val="1"/>
      <w:marLeft w:val="0"/>
      <w:marRight w:val="0"/>
      <w:marTop w:val="0"/>
      <w:marBottom w:val="0"/>
      <w:divBdr>
        <w:top w:val="none" w:sz="0" w:space="0" w:color="auto"/>
        <w:left w:val="none" w:sz="0" w:space="0" w:color="auto"/>
        <w:bottom w:val="none" w:sz="0" w:space="0" w:color="auto"/>
        <w:right w:val="none" w:sz="0" w:space="0" w:color="auto"/>
      </w:divBdr>
    </w:div>
    <w:div w:id="528295852">
      <w:bodyDiv w:val="1"/>
      <w:marLeft w:val="0"/>
      <w:marRight w:val="0"/>
      <w:marTop w:val="0"/>
      <w:marBottom w:val="0"/>
      <w:divBdr>
        <w:top w:val="none" w:sz="0" w:space="0" w:color="auto"/>
        <w:left w:val="none" w:sz="0" w:space="0" w:color="auto"/>
        <w:bottom w:val="none" w:sz="0" w:space="0" w:color="auto"/>
        <w:right w:val="none" w:sz="0" w:space="0" w:color="auto"/>
      </w:divBdr>
    </w:div>
    <w:div w:id="564603093">
      <w:bodyDiv w:val="1"/>
      <w:marLeft w:val="0"/>
      <w:marRight w:val="0"/>
      <w:marTop w:val="0"/>
      <w:marBottom w:val="0"/>
      <w:divBdr>
        <w:top w:val="none" w:sz="0" w:space="0" w:color="auto"/>
        <w:left w:val="none" w:sz="0" w:space="0" w:color="auto"/>
        <w:bottom w:val="none" w:sz="0" w:space="0" w:color="auto"/>
        <w:right w:val="none" w:sz="0" w:space="0" w:color="auto"/>
      </w:divBdr>
    </w:div>
    <w:div w:id="586186578">
      <w:bodyDiv w:val="1"/>
      <w:marLeft w:val="0"/>
      <w:marRight w:val="0"/>
      <w:marTop w:val="0"/>
      <w:marBottom w:val="0"/>
      <w:divBdr>
        <w:top w:val="none" w:sz="0" w:space="0" w:color="auto"/>
        <w:left w:val="none" w:sz="0" w:space="0" w:color="auto"/>
        <w:bottom w:val="none" w:sz="0" w:space="0" w:color="auto"/>
        <w:right w:val="none" w:sz="0" w:space="0" w:color="auto"/>
      </w:divBdr>
    </w:div>
    <w:div w:id="608389826">
      <w:bodyDiv w:val="1"/>
      <w:marLeft w:val="0"/>
      <w:marRight w:val="0"/>
      <w:marTop w:val="0"/>
      <w:marBottom w:val="0"/>
      <w:divBdr>
        <w:top w:val="none" w:sz="0" w:space="0" w:color="auto"/>
        <w:left w:val="none" w:sz="0" w:space="0" w:color="auto"/>
        <w:bottom w:val="none" w:sz="0" w:space="0" w:color="auto"/>
        <w:right w:val="none" w:sz="0" w:space="0" w:color="auto"/>
      </w:divBdr>
    </w:div>
    <w:div w:id="623117808">
      <w:bodyDiv w:val="1"/>
      <w:marLeft w:val="0"/>
      <w:marRight w:val="0"/>
      <w:marTop w:val="0"/>
      <w:marBottom w:val="0"/>
      <w:divBdr>
        <w:top w:val="none" w:sz="0" w:space="0" w:color="auto"/>
        <w:left w:val="none" w:sz="0" w:space="0" w:color="auto"/>
        <w:bottom w:val="none" w:sz="0" w:space="0" w:color="auto"/>
        <w:right w:val="none" w:sz="0" w:space="0" w:color="auto"/>
      </w:divBdr>
    </w:div>
    <w:div w:id="634916261">
      <w:bodyDiv w:val="1"/>
      <w:marLeft w:val="0"/>
      <w:marRight w:val="0"/>
      <w:marTop w:val="0"/>
      <w:marBottom w:val="0"/>
      <w:divBdr>
        <w:top w:val="none" w:sz="0" w:space="0" w:color="auto"/>
        <w:left w:val="none" w:sz="0" w:space="0" w:color="auto"/>
        <w:bottom w:val="none" w:sz="0" w:space="0" w:color="auto"/>
        <w:right w:val="none" w:sz="0" w:space="0" w:color="auto"/>
      </w:divBdr>
    </w:div>
    <w:div w:id="651909635">
      <w:bodyDiv w:val="1"/>
      <w:marLeft w:val="0"/>
      <w:marRight w:val="0"/>
      <w:marTop w:val="0"/>
      <w:marBottom w:val="0"/>
      <w:divBdr>
        <w:top w:val="none" w:sz="0" w:space="0" w:color="auto"/>
        <w:left w:val="none" w:sz="0" w:space="0" w:color="auto"/>
        <w:bottom w:val="none" w:sz="0" w:space="0" w:color="auto"/>
        <w:right w:val="none" w:sz="0" w:space="0" w:color="auto"/>
      </w:divBdr>
    </w:div>
    <w:div w:id="657392371">
      <w:bodyDiv w:val="1"/>
      <w:marLeft w:val="0"/>
      <w:marRight w:val="0"/>
      <w:marTop w:val="0"/>
      <w:marBottom w:val="0"/>
      <w:divBdr>
        <w:top w:val="none" w:sz="0" w:space="0" w:color="auto"/>
        <w:left w:val="none" w:sz="0" w:space="0" w:color="auto"/>
        <w:bottom w:val="none" w:sz="0" w:space="0" w:color="auto"/>
        <w:right w:val="none" w:sz="0" w:space="0" w:color="auto"/>
      </w:divBdr>
    </w:div>
    <w:div w:id="674038114">
      <w:bodyDiv w:val="1"/>
      <w:marLeft w:val="0"/>
      <w:marRight w:val="0"/>
      <w:marTop w:val="0"/>
      <w:marBottom w:val="0"/>
      <w:divBdr>
        <w:top w:val="none" w:sz="0" w:space="0" w:color="auto"/>
        <w:left w:val="none" w:sz="0" w:space="0" w:color="auto"/>
        <w:bottom w:val="none" w:sz="0" w:space="0" w:color="auto"/>
        <w:right w:val="none" w:sz="0" w:space="0" w:color="auto"/>
      </w:divBdr>
    </w:div>
    <w:div w:id="685180343">
      <w:bodyDiv w:val="1"/>
      <w:marLeft w:val="0"/>
      <w:marRight w:val="0"/>
      <w:marTop w:val="0"/>
      <w:marBottom w:val="0"/>
      <w:divBdr>
        <w:top w:val="none" w:sz="0" w:space="0" w:color="auto"/>
        <w:left w:val="none" w:sz="0" w:space="0" w:color="auto"/>
        <w:bottom w:val="none" w:sz="0" w:space="0" w:color="auto"/>
        <w:right w:val="none" w:sz="0" w:space="0" w:color="auto"/>
      </w:divBdr>
    </w:div>
    <w:div w:id="686952361">
      <w:bodyDiv w:val="1"/>
      <w:marLeft w:val="0"/>
      <w:marRight w:val="0"/>
      <w:marTop w:val="0"/>
      <w:marBottom w:val="0"/>
      <w:divBdr>
        <w:top w:val="none" w:sz="0" w:space="0" w:color="auto"/>
        <w:left w:val="none" w:sz="0" w:space="0" w:color="auto"/>
        <w:bottom w:val="none" w:sz="0" w:space="0" w:color="auto"/>
        <w:right w:val="none" w:sz="0" w:space="0" w:color="auto"/>
      </w:divBdr>
    </w:div>
    <w:div w:id="709112816">
      <w:bodyDiv w:val="1"/>
      <w:marLeft w:val="0"/>
      <w:marRight w:val="0"/>
      <w:marTop w:val="0"/>
      <w:marBottom w:val="0"/>
      <w:divBdr>
        <w:top w:val="none" w:sz="0" w:space="0" w:color="auto"/>
        <w:left w:val="none" w:sz="0" w:space="0" w:color="auto"/>
        <w:bottom w:val="none" w:sz="0" w:space="0" w:color="auto"/>
        <w:right w:val="none" w:sz="0" w:space="0" w:color="auto"/>
      </w:divBdr>
    </w:div>
    <w:div w:id="774833083">
      <w:bodyDiv w:val="1"/>
      <w:marLeft w:val="0"/>
      <w:marRight w:val="0"/>
      <w:marTop w:val="0"/>
      <w:marBottom w:val="0"/>
      <w:divBdr>
        <w:top w:val="none" w:sz="0" w:space="0" w:color="auto"/>
        <w:left w:val="none" w:sz="0" w:space="0" w:color="auto"/>
        <w:bottom w:val="none" w:sz="0" w:space="0" w:color="auto"/>
        <w:right w:val="none" w:sz="0" w:space="0" w:color="auto"/>
      </w:divBdr>
    </w:div>
    <w:div w:id="783113872">
      <w:bodyDiv w:val="1"/>
      <w:marLeft w:val="0"/>
      <w:marRight w:val="0"/>
      <w:marTop w:val="0"/>
      <w:marBottom w:val="0"/>
      <w:divBdr>
        <w:top w:val="none" w:sz="0" w:space="0" w:color="auto"/>
        <w:left w:val="none" w:sz="0" w:space="0" w:color="auto"/>
        <w:bottom w:val="none" w:sz="0" w:space="0" w:color="auto"/>
        <w:right w:val="none" w:sz="0" w:space="0" w:color="auto"/>
      </w:divBdr>
    </w:div>
    <w:div w:id="783767917">
      <w:bodyDiv w:val="1"/>
      <w:marLeft w:val="0"/>
      <w:marRight w:val="0"/>
      <w:marTop w:val="0"/>
      <w:marBottom w:val="0"/>
      <w:divBdr>
        <w:top w:val="none" w:sz="0" w:space="0" w:color="auto"/>
        <w:left w:val="none" w:sz="0" w:space="0" w:color="auto"/>
        <w:bottom w:val="none" w:sz="0" w:space="0" w:color="auto"/>
        <w:right w:val="none" w:sz="0" w:space="0" w:color="auto"/>
      </w:divBdr>
    </w:div>
    <w:div w:id="811217159">
      <w:bodyDiv w:val="1"/>
      <w:marLeft w:val="0"/>
      <w:marRight w:val="0"/>
      <w:marTop w:val="0"/>
      <w:marBottom w:val="0"/>
      <w:divBdr>
        <w:top w:val="none" w:sz="0" w:space="0" w:color="auto"/>
        <w:left w:val="none" w:sz="0" w:space="0" w:color="auto"/>
        <w:bottom w:val="none" w:sz="0" w:space="0" w:color="auto"/>
        <w:right w:val="none" w:sz="0" w:space="0" w:color="auto"/>
      </w:divBdr>
    </w:div>
    <w:div w:id="857701538">
      <w:bodyDiv w:val="1"/>
      <w:marLeft w:val="0"/>
      <w:marRight w:val="0"/>
      <w:marTop w:val="0"/>
      <w:marBottom w:val="0"/>
      <w:divBdr>
        <w:top w:val="none" w:sz="0" w:space="0" w:color="auto"/>
        <w:left w:val="none" w:sz="0" w:space="0" w:color="auto"/>
        <w:bottom w:val="none" w:sz="0" w:space="0" w:color="auto"/>
        <w:right w:val="none" w:sz="0" w:space="0" w:color="auto"/>
      </w:divBdr>
    </w:div>
    <w:div w:id="859247106">
      <w:bodyDiv w:val="1"/>
      <w:marLeft w:val="0"/>
      <w:marRight w:val="0"/>
      <w:marTop w:val="0"/>
      <w:marBottom w:val="0"/>
      <w:divBdr>
        <w:top w:val="none" w:sz="0" w:space="0" w:color="auto"/>
        <w:left w:val="none" w:sz="0" w:space="0" w:color="auto"/>
        <w:bottom w:val="none" w:sz="0" w:space="0" w:color="auto"/>
        <w:right w:val="none" w:sz="0" w:space="0" w:color="auto"/>
      </w:divBdr>
    </w:div>
    <w:div w:id="868643617">
      <w:bodyDiv w:val="1"/>
      <w:marLeft w:val="0"/>
      <w:marRight w:val="0"/>
      <w:marTop w:val="0"/>
      <w:marBottom w:val="0"/>
      <w:divBdr>
        <w:top w:val="none" w:sz="0" w:space="0" w:color="auto"/>
        <w:left w:val="none" w:sz="0" w:space="0" w:color="auto"/>
        <w:bottom w:val="none" w:sz="0" w:space="0" w:color="auto"/>
        <w:right w:val="none" w:sz="0" w:space="0" w:color="auto"/>
      </w:divBdr>
    </w:div>
    <w:div w:id="886642820">
      <w:bodyDiv w:val="1"/>
      <w:marLeft w:val="0"/>
      <w:marRight w:val="0"/>
      <w:marTop w:val="0"/>
      <w:marBottom w:val="0"/>
      <w:divBdr>
        <w:top w:val="none" w:sz="0" w:space="0" w:color="auto"/>
        <w:left w:val="none" w:sz="0" w:space="0" w:color="auto"/>
        <w:bottom w:val="none" w:sz="0" w:space="0" w:color="auto"/>
        <w:right w:val="none" w:sz="0" w:space="0" w:color="auto"/>
      </w:divBdr>
    </w:div>
    <w:div w:id="893931630">
      <w:bodyDiv w:val="1"/>
      <w:marLeft w:val="0"/>
      <w:marRight w:val="0"/>
      <w:marTop w:val="0"/>
      <w:marBottom w:val="0"/>
      <w:divBdr>
        <w:top w:val="none" w:sz="0" w:space="0" w:color="auto"/>
        <w:left w:val="none" w:sz="0" w:space="0" w:color="auto"/>
        <w:bottom w:val="none" w:sz="0" w:space="0" w:color="auto"/>
        <w:right w:val="none" w:sz="0" w:space="0" w:color="auto"/>
      </w:divBdr>
    </w:div>
    <w:div w:id="898974953">
      <w:bodyDiv w:val="1"/>
      <w:marLeft w:val="0"/>
      <w:marRight w:val="0"/>
      <w:marTop w:val="0"/>
      <w:marBottom w:val="0"/>
      <w:divBdr>
        <w:top w:val="none" w:sz="0" w:space="0" w:color="auto"/>
        <w:left w:val="none" w:sz="0" w:space="0" w:color="auto"/>
        <w:bottom w:val="none" w:sz="0" w:space="0" w:color="auto"/>
        <w:right w:val="none" w:sz="0" w:space="0" w:color="auto"/>
      </w:divBdr>
    </w:div>
    <w:div w:id="917054223">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78799467">
      <w:bodyDiv w:val="1"/>
      <w:marLeft w:val="0"/>
      <w:marRight w:val="0"/>
      <w:marTop w:val="0"/>
      <w:marBottom w:val="0"/>
      <w:divBdr>
        <w:top w:val="none" w:sz="0" w:space="0" w:color="auto"/>
        <w:left w:val="none" w:sz="0" w:space="0" w:color="auto"/>
        <w:bottom w:val="none" w:sz="0" w:space="0" w:color="auto"/>
        <w:right w:val="none" w:sz="0" w:space="0" w:color="auto"/>
      </w:divBdr>
    </w:div>
    <w:div w:id="992373274">
      <w:bodyDiv w:val="1"/>
      <w:marLeft w:val="0"/>
      <w:marRight w:val="0"/>
      <w:marTop w:val="0"/>
      <w:marBottom w:val="0"/>
      <w:divBdr>
        <w:top w:val="none" w:sz="0" w:space="0" w:color="auto"/>
        <w:left w:val="none" w:sz="0" w:space="0" w:color="auto"/>
        <w:bottom w:val="none" w:sz="0" w:space="0" w:color="auto"/>
        <w:right w:val="none" w:sz="0" w:space="0" w:color="auto"/>
      </w:divBdr>
    </w:div>
    <w:div w:id="1018000178">
      <w:bodyDiv w:val="1"/>
      <w:marLeft w:val="0"/>
      <w:marRight w:val="0"/>
      <w:marTop w:val="0"/>
      <w:marBottom w:val="0"/>
      <w:divBdr>
        <w:top w:val="none" w:sz="0" w:space="0" w:color="auto"/>
        <w:left w:val="none" w:sz="0" w:space="0" w:color="auto"/>
        <w:bottom w:val="none" w:sz="0" w:space="0" w:color="auto"/>
        <w:right w:val="none" w:sz="0" w:space="0" w:color="auto"/>
      </w:divBdr>
    </w:div>
    <w:div w:id="1037970344">
      <w:bodyDiv w:val="1"/>
      <w:marLeft w:val="0"/>
      <w:marRight w:val="0"/>
      <w:marTop w:val="0"/>
      <w:marBottom w:val="0"/>
      <w:divBdr>
        <w:top w:val="none" w:sz="0" w:space="0" w:color="auto"/>
        <w:left w:val="none" w:sz="0" w:space="0" w:color="auto"/>
        <w:bottom w:val="none" w:sz="0" w:space="0" w:color="auto"/>
        <w:right w:val="none" w:sz="0" w:space="0" w:color="auto"/>
      </w:divBdr>
    </w:div>
    <w:div w:id="1096052774">
      <w:bodyDiv w:val="1"/>
      <w:marLeft w:val="0"/>
      <w:marRight w:val="0"/>
      <w:marTop w:val="0"/>
      <w:marBottom w:val="0"/>
      <w:divBdr>
        <w:top w:val="none" w:sz="0" w:space="0" w:color="auto"/>
        <w:left w:val="none" w:sz="0" w:space="0" w:color="auto"/>
        <w:bottom w:val="none" w:sz="0" w:space="0" w:color="auto"/>
        <w:right w:val="none" w:sz="0" w:space="0" w:color="auto"/>
      </w:divBdr>
    </w:div>
    <w:div w:id="1258637301">
      <w:bodyDiv w:val="1"/>
      <w:marLeft w:val="0"/>
      <w:marRight w:val="0"/>
      <w:marTop w:val="0"/>
      <w:marBottom w:val="0"/>
      <w:divBdr>
        <w:top w:val="none" w:sz="0" w:space="0" w:color="auto"/>
        <w:left w:val="none" w:sz="0" w:space="0" w:color="auto"/>
        <w:bottom w:val="none" w:sz="0" w:space="0" w:color="auto"/>
        <w:right w:val="none" w:sz="0" w:space="0" w:color="auto"/>
      </w:divBdr>
    </w:div>
    <w:div w:id="1273394371">
      <w:bodyDiv w:val="1"/>
      <w:marLeft w:val="0"/>
      <w:marRight w:val="0"/>
      <w:marTop w:val="0"/>
      <w:marBottom w:val="0"/>
      <w:divBdr>
        <w:top w:val="none" w:sz="0" w:space="0" w:color="auto"/>
        <w:left w:val="none" w:sz="0" w:space="0" w:color="auto"/>
        <w:bottom w:val="none" w:sz="0" w:space="0" w:color="auto"/>
        <w:right w:val="none" w:sz="0" w:space="0" w:color="auto"/>
      </w:divBdr>
    </w:div>
    <w:div w:id="1303463507">
      <w:bodyDiv w:val="1"/>
      <w:marLeft w:val="0"/>
      <w:marRight w:val="0"/>
      <w:marTop w:val="0"/>
      <w:marBottom w:val="0"/>
      <w:divBdr>
        <w:top w:val="none" w:sz="0" w:space="0" w:color="auto"/>
        <w:left w:val="none" w:sz="0" w:space="0" w:color="auto"/>
        <w:bottom w:val="none" w:sz="0" w:space="0" w:color="auto"/>
        <w:right w:val="none" w:sz="0" w:space="0" w:color="auto"/>
      </w:divBdr>
    </w:div>
    <w:div w:id="1306936735">
      <w:bodyDiv w:val="1"/>
      <w:marLeft w:val="0"/>
      <w:marRight w:val="0"/>
      <w:marTop w:val="0"/>
      <w:marBottom w:val="0"/>
      <w:divBdr>
        <w:top w:val="none" w:sz="0" w:space="0" w:color="auto"/>
        <w:left w:val="none" w:sz="0" w:space="0" w:color="auto"/>
        <w:bottom w:val="none" w:sz="0" w:space="0" w:color="auto"/>
        <w:right w:val="none" w:sz="0" w:space="0" w:color="auto"/>
      </w:divBdr>
    </w:div>
    <w:div w:id="1310327576">
      <w:bodyDiv w:val="1"/>
      <w:marLeft w:val="0"/>
      <w:marRight w:val="0"/>
      <w:marTop w:val="0"/>
      <w:marBottom w:val="0"/>
      <w:divBdr>
        <w:top w:val="none" w:sz="0" w:space="0" w:color="auto"/>
        <w:left w:val="none" w:sz="0" w:space="0" w:color="auto"/>
        <w:bottom w:val="none" w:sz="0" w:space="0" w:color="auto"/>
        <w:right w:val="none" w:sz="0" w:space="0" w:color="auto"/>
      </w:divBdr>
    </w:div>
    <w:div w:id="1367683173">
      <w:bodyDiv w:val="1"/>
      <w:marLeft w:val="0"/>
      <w:marRight w:val="0"/>
      <w:marTop w:val="0"/>
      <w:marBottom w:val="0"/>
      <w:divBdr>
        <w:top w:val="none" w:sz="0" w:space="0" w:color="auto"/>
        <w:left w:val="none" w:sz="0" w:space="0" w:color="auto"/>
        <w:bottom w:val="none" w:sz="0" w:space="0" w:color="auto"/>
        <w:right w:val="none" w:sz="0" w:space="0" w:color="auto"/>
      </w:divBdr>
    </w:div>
    <w:div w:id="1373462150">
      <w:bodyDiv w:val="1"/>
      <w:marLeft w:val="0"/>
      <w:marRight w:val="0"/>
      <w:marTop w:val="0"/>
      <w:marBottom w:val="0"/>
      <w:divBdr>
        <w:top w:val="none" w:sz="0" w:space="0" w:color="auto"/>
        <w:left w:val="none" w:sz="0" w:space="0" w:color="auto"/>
        <w:bottom w:val="none" w:sz="0" w:space="0" w:color="auto"/>
        <w:right w:val="none" w:sz="0" w:space="0" w:color="auto"/>
      </w:divBdr>
    </w:div>
    <w:div w:id="1386367880">
      <w:bodyDiv w:val="1"/>
      <w:marLeft w:val="0"/>
      <w:marRight w:val="0"/>
      <w:marTop w:val="0"/>
      <w:marBottom w:val="0"/>
      <w:divBdr>
        <w:top w:val="none" w:sz="0" w:space="0" w:color="auto"/>
        <w:left w:val="none" w:sz="0" w:space="0" w:color="auto"/>
        <w:bottom w:val="none" w:sz="0" w:space="0" w:color="auto"/>
        <w:right w:val="none" w:sz="0" w:space="0" w:color="auto"/>
      </w:divBdr>
    </w:div>
    <w:div w:id="1406684966">
      <w:bodyDiv w:val="1"/>
      <w:marLeft w:val="0"/>
      <w:marRight w:val="0"/>
      <w:marTop w:val="0"/>
      <w:marBottom w:val="0"/>
      <w:divBdr>
        <w:top w:val="none" w:sz="0" w:space="0" w:color="auto"/>
        <w:left w:val="none" w:sz="0" w:space="0" w:color="auto"/>
        <w:bottom w:val="none" w:sz="0" w:space="0" w:color="auto"/>
        <w:right w:val="none" w:sz="0" w:space="0" w:color="auto"/>
      </w:divBdr>
    </w:div>
    <w:div w:id="1422871401">
      <w:bodyDiv w:val="1"/>
      <w:marLeft w:val="0"/>
      <w:marRight w:val="0"/>
      <w:marTop w:val="0"/>
      <w:marBottom w:val="0"/>
      <w:divBdr>
        <w:top w:val="none" w:sz="0" w:space="0" w:color="auto"/>
        <w:left w:val="none" w:sz="0" w:space="0" w:color="auto"/>
        <w:bottom w:val="none" w:sz="0" w:space="0" w:color="auto"/>
        <w:right w:val="none" w:sz="0" w:space="0" w:color="auto"/>
      </w:divBdr>
    </w:div>
    <w:div w:id="1428234010">
      <w:bodyDiv w:val="1"/>
      <w:marLeft w:val="0"/>
      <w:marRight w:val="0"/>
      <w:marTop w:val="0"/>
      <w:marBottom w:val="0"/>
      <w:divBdr>
        <w:top w:val="none" w:sz="0" w:space="0" w:color="auto"/>
        <w:left w:val="none" w:sz="0" w:space="0" w:color="auto"/>
        <w:bottom w:val="none" w:sz="0" w:space="0" w:color="auto"/>
        <w:right w:val="none" w:sz="0" w:space="0" w:color="auto"/>
      </w:divBdr>
      <w:divsChild>
        <w:div w:id="1286691808">
          <w:marLeft w:val="0"/>
          <w:marRight w:val="0"/>
          <w:marTop w:val="0"/>
          <w:marBottom w:val="0"/>
          <w:divBdr>
            <w:top w:val="none" w:sz="0" w:space="0" w:color="auto"/>
            <w:left w:val="none" w:sz="0" w:space="0" w:color="auto"/>
            <w:bottom w:val="none" w:sz="0" w:space="0" w:color="auto"/>
            <w:right w:val="none" w:sz="0" w:space="0" w:color="auto"/>
          </w:divBdr>
          <w:divsChild>
            <w:div w:id="1168902176">
              <w:marLeft w:val="0"/>
              <w:marRight w:val="0"/>
              <w:marTop w:val="0"/>
              <w:marBottom w:val="0"/>
              <w:divBdr>
                <w:top w:val="none" w:sz="0" w:space="0" w:color="auto"/>
                <w:left w:val="none" w:sz="0" w:space="0" w:color="auto"/>
                <w:bottom w:val="none" w:sz="0" w:space="0" w:color="auto"/>
                <w:right w:val="none" w:sz="0" w:space="0" w:color="auto"/>
              </w:divBdr>
              <w:divsChild>
                <w:div w:id="1907032286">
                  <w:marLeft w:val="0"/>
                  <w:marRight w:val="0"/>
                  <w:marTop w:val="0"/>
                  <w:marBottom w:val="0"/>
                  <w:divBdr>
                    <w:top w:val="none" w:sz="0" w:space="0" w:color="auto"/>
                    <w:left w:val="none" w:sz="0" w:space="0" w:color="auto"/>
                    <w:bottom w:val="none" w:sz="0" w:space="0" w:color="auto"/>
                    <w:right w:val="none" w:sz="0" w:space="0" w:color="auto"/>
                  </w:divBdr>
                  <w:divsChild>
                    <w:div w:id="1487235099">
                      <w:marLeft w:val="150"/>
                      <w:marRight w:val="150"/>
                      <w:marTop w:val="150"/>
                      <w:marBottom w:val="0"/>
                      <w:divBdr>
                        <w:top w:val="none" w:sz="0" w:space="0" w:color="auto"/>
                        <w:left w:val="none" w:sz="0" w:space="0" w:color="auto"/>
                        <w:bottom w:val="none" w:sz="0" w:space="0" w:color="auto"/>
                        <w:right w:val="none" w:sz="0" w:space="0" w:color="auto"/>
                      </w:divBdr>
                      <w:divsChild>
                        <w:div w:id="1643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3949">
      <w:bodyDiv w:val="1"/>
      <w:marLeft w:val="0"/>
      <w:marRight w:val="0"/>
      <w:marTop w:val="0"/>
      <w:marBottom w:val="0"/>
      <w:divBdr>
        <w:top w:val="none" w:sz="0" w:space="0" w:color="auto"/>
        <w:left w:val="none" w:sz="0" w:space="0" w:color="auto"/>
        <w:bottom w:val="none" w:sz="0" w:space="0" w:color="auto"/>
        <w:right w:val="none" w:sz="0" w:space="0" w:color="auto"/>
      </w:divBdr>
    </w:div>
    <w:div w:id="1484273339">
      <w:bodyDiv w:val="1"/>
      <w:marLeft w:val="0"/>
      <w:marRight w:val="0"/>
      <w:marTop w:val="0"/>
      <w:marBottom w:val="0"/>
      <w:divBdr>
        <w:top w:val="none" w:sz="0" w:space="0" w:color="auto"/>
        <w:left w:val="none" w:sz="0" w:space="0" w:color="auto"/>
        <w:bottom w:val="none" w:sz="0" w:space="0" w:color="auto"/>
        <w:right w:val="none" w:sz="0" w:space="0" w:color="auto"/>
      </w:divBdr>
    </w:div>
    <w:div w:id="1524705904">
      <w:bodyDiv w:val="1"/>
      <w:marLeft w:val="0"/>
      <w:marRight w:val="0"/>
      <w:marTop w:val="0"/>
      <w:marBottom w:val="0"/>
      <w:divBdr>
        <w:top w:val="none" w:sz="0" w:space="0" w:color="auto"/>
        <w:left w:val="none" w:sz="0" w:space="0" w:color="auto"/>
        <w:bottom w:val="none" w:sz="0" w:space="0" w:color="auto"/>
        <w:right w:val="none" w:sz="0" w:space="0" w:color="auto"/>
      </w:divBdr>
    </w:div>
    <w:div w:id="1573811067">
      <w:bodyDiv w:val="1"/>
      <w:marLeft w:val="0"/>
      <w:marRight w:val="0"/>
      <w:marTop w:val="0"/>
      <w:marBottom w:val="0"/>
      <w:divBdr>
        <w:top w:val="none" w:sz="0" w:space="0" w:color="auto"/>
        <w:left w:val="none" w:sz="0" w:space="0" w:color="auto"/>
        <w:bottom w:val="none" w:sz="0" w:space="0" w:color="auto"/>
        <w:right w:val="none" w:sz="0" w:space="0" w:color="auto"/>
      </w:divBdr>
    </w:div>
    <w:div w:id="1587423832">
      <w:bodyDiv w:val="1"/>
      <w:marLeft w:val="0"/>
      <w:marRight w:val="0"/>
      <w:marTop w:val="0"/>
      <w:marBottom w:val="0"/>
      <w:divBdr>
        <w:top w:val="none" w:sz="0" w:space="0" w:color="auto"/>
        <w:left w:val="none" w:sz="0" w:space="0" w:color="auto"/>
        <w:bottom w:val="none" w:sz="0" w:space="0" w:color="auto"/>
        <w:right w:val="none" w:sz="0" w:space="0" w:color="auto"/>
      </w:divBdr>
    </w:div>
    <w:div w:id="1601062821">
      <w:bodyDiv w:val="1"/>
      <w:marLeft w:val="0"/>
      <w:marRight w:val="0"/>
      <w:marTop w:val="0"/>
      <w:marBottom w:val="0"/>
      <w:divBdr>
        <w:top w:val="none" w:sz="0" w:space="0" w:color="auto"/>
        <w:left w:val="none" w:sz="0" w:space="0" w:color="auto"/>
        <w:bottom w:val="none" w:sz="0" w:space="0" w:color="auto"/>
        <w:right w:val="none" w:sz="0" w:space="0" w:color="auto"/>
      </w:divBdr>
    </w:div>
    <w:div w:id="1608852113">
      <w:bodyDiv w:val="1"/>
      <w:marLeft w:val="0"/>
      <w:marRight w:val="0"/>
      <w:marTop w:val="0"/>
      <w:marBottom w:val="0"/>
      <w:divBdr>
        <w:top w:val="none" w:sz="0" w:space="0" w:color="auto"/>
        <w:left w:val="none" w:sz="0" w:space="0" w:color="auto"/>
        <w:bottom w:val="none" w:sz="0" w:space="0" w:color="auto"/>
        <w:right w:val="none" w:sz="0" w:space="0" w:color="auto"/>
      </w:divBdr>
    </w:div>
    <w:div w:id="1614050311">
      <w:bodyDiv w:val="1"/>
      <w:marLeft w:val="0"/>
      <w:marRight w:val="0"/>
      <w:marTop w:val="0"/>
      <w:marBottom w:val="0"/>
      <w:divBdr>
        <w:top w:val="none" w:sz="0" w:space="0" w:color="auto"/>
        <w:left w:val="none" w:sz="0" w:space="0" w:color="auto"/>
        <w:bottom w:val="none" w:sz="0" w:space="0" w:color="auto"/>
        <w:right w:val="none" w:sz="0" w:space="0" w:color="auto"/>
      </w:divBdr>
      <w:divsChild>
        <w:div w:id="1188448410">
          <w:marLeft w:val="274"/>
          <w:marRight w:val="0"/>
          <w:marTop w:val="0"/>
          <w:marBottom w:val="0"/>
          <w:divBdr>
            <w:top w:val="none" w:sz="0" w:space="0" w:color="auto"/>
            <w:left w:val="none" w:sz="0" w:space="0" w:color="auto"/>
            <w:bottom w:val="none" w:sz="0" w:space="0" w:color="auto"/>
            <w:right w:val="none" w:sz="0" w:space="0" w:color="auto"/>
          </w:divBdr>
        </w:div>
      </w:divsChild>
    </w:div>
    <w:div w:id="1626740853">
      <w:bodyDiv w:val="1"/>
      <w:marLeft w:val="0"/>
      <w:marRight w:val="0"/>
      <w:marTop w:val="0"/>
      <w:marBottom w:val="0"/>
      <w:divBdr>
        <w:top w:val="none" w:sz="0" w:space="0" w:color="auto"/>
        <w:left w:val="none" w:sz="0" w:space="0" w:color="auto"/>
        <w:bottom w:val="none" w:sz="0" w:space="0" w:color="auto"/>
        <w:right w:val="none" w:sz="0" w:space="0" w:color="auto"/>
      </w:divBdr>
    </w:div>
    <w:div w:id="1637417441">
      <w:bodyDiv w:val="1"/>
      <w:marLeft w:val="0"/>
      <w:marRight w:val="0"/>
      <w:marTop w:val="0"/>
      <w:marBottom w:val="0"/>
      <w:divBdr>
        <w:top w:val="none" w:sz="0" w:space="0" w:color="auto"/>
        <w:left w:val="none" w:sz="0" w:space="0" w:color="auto"/>
        <w:bottom w:val="none" w:sz="0" w:space="0" w:color="auto"/>
        <w:right w:val="none" w:sz="0" w:space="0" w:color="auto"/>
      </w:divBdr>
    </w:div>
    <w:div w:id="1684241754">
      <w:bodyDiv w:val="1"/>
      <w:marLeft w:val="0"/>
      <w:marRight w:val="0"/>
      <w:marTop w:val="0"/>
      <w:marBottom w:val="0"/>
      <w:divBdr>
        <w:top w:val="none" w:sz="0" w:space="0" w:color="auto"/>
        <w:left w:val="none" w:sz="0" w:space="0" w:color="auto"/>
        <w:bottom w:val="none" w:sz="0" w:space="0" w:color="auto"/>
        <w:right w:val="none" w:sz="0" w:space="0" w:color="auto"/>
      </w:divBdr>
    </w:div>
    <w:div w:id="1744838267">
      <w:bodyDiv w:val="1"/>
      <w:marLeft w:val="0"/>
      <w:marRight w:val="0"/>
      <w:marTop w:val="0"/>
      <w:marBottom w:val="0"/>
      <w:divBdr>
        <w:top w:val="none" w:sz="0" w:space="0" w:color="auto"/>
        <w:left w:val="none" w:sz="0" w:space="0" w:color="auto"/>
        <w:bottom w:val="none" w:sz="0" w:space="0" w:color="auto"/>
        <w:right w:val="none" w:sz="0" w:space="0" w:color="auto"/>
      </w:divBdr>
    </w:div>
    <w:div w:id="1763991285">
      <w:bodyDiv w:val="1"/>
      <w:marLeft w:val="0"/>
      <w:marRight w:val="0"/>
      <w:marTop w:val="0"/>
      <w:marBottom w:val="0"/>
      <w:divBdr>
        <w:top w:val="none" w:sz="0" w:space="0" w:color="auto"/>
        <w:left w:val="none" w:sz="0" w:space="0" w:color="auto"/>
        <w:bottom w:val="none" w:sz="0" w:space="0" w:color="auto"/>
        <w:right w:val="none" w:sz="0" w:space="0" w:color="auto"/>
      </w:divBdr>
    </w:div>
    <w:div w:id="1778214081">
      <w:bodyDiv w:val="1"/>
      <w:marLeft w:val="0"/>
      <w:marRight w:val="0"/>
      <w:marTop w:val="0"/>
      <w:marBottom w:val="0"/>
      <w:divBdr>
        <w:top w:val="none" w:sz="0" w:space="0" w:color="auto"/>
        <w:left w:val="none" w:sz="0" w:space="0" w:color="auto"/>
        <w:bottom w:val="none" w:sz="0" w:space="0" w:color="auto"/>
        <w:right w:val="none" w:sz="0" w:space="0" w:color="auto"/>
      </w:divBdr>
    </w:div>
    <w:div w:id="1801991761">
      <w:bodyDiv w:val="1"/>
      <w:marLeft w:val="0"/>
      <w:marRight w:val="0"/>
      <w:marTop w:val="0"/>
      <w:marBottom w:val="0"/>
      <w:divBdr>
        <w:top w:val="none" w:sz="0" w:space="0" w:color="auto"/>
        <w:left w:val="none" w:sz="0" w:space="0" w:color="auto"/>
        <w:bottom w:val="none" w:sz="0" w:space="0" w:color="auto"/>
        <w:right w:val="none" w:sz="0" w:space="0" w:color="auto"/>
      </w:divBdr>
    </w:div>
    <w:div w:id="1882866081">
      <w:bodyDiv w:val="1"/>
      <w:marLeft w:val="0"/>
      <w:marRight w:val="0"/>
      <w:marTop w:val="0"/>
      <w:marBottom w:val="0"/>
      <w:divBdr>
        <w:top w:val="none" w:sz="0" w:space="0" w:color="auto"/>
        <w:left w:val="none" w:sz="0" w:space="0" w:color="auto"/>
        <w:bottom w:val="none" w:sz="0" w:space="0" w:color="auto"/>
        <w:right w:val="none" w:sz="0" w:space="0" w:color="auto"/>
      </w:divBdr>
    </w:div>
    <w:div w:id="1895659906">
      <w:bodyDiv w:val="1"/>
      <w:marLeft w:val="0"/>
      <w:marRight w:val="0"/>
      <w:marTop w:val="0"/>
      <w:marBottom w:val="0"/>
      <w:divBdr>
        <w:top w:val="none" w:sz="0" w:space="0" w:color="auto"/>
        <w:left w:val="none" w:sz="0" w:space="0" w:color="auto"/>
        <w:bottom w:val="none" w:sz="0" w:space="0" w:color="auto"/>
        <w:right w:val="none" w:sz="0" w:space="0" w:color="auto"/>
      </w:divBdr>
    </w:div>
    <w:div w:id="1895770867">
      <w:bodyDiv w:val="1"/>
      <w:marLeft w:val="0"/>
      <w:marRight w:val="0"/>
      <w:marTop w:val="0"/>
      <w:marBottom w:val="0"/>
      <w:divBdr>
        <w:top w:val="none" w:sz="0" w:space="0" w:color="auto"/>
        <w:left w:val="none" w:sz="0" w:space="0" w:color="auto"/>
        <w:bottom w:val="none" w:sz="0" w:space="0" w:color="auto"/>
        <w:right w:val="none" w:sz="0" w:space="0" w:color="auto"/>
      </w:divBdr>
    </w:div>
    <w:div w:id="1910309776">
      <w:bodyDiv w:val="1"/>
      <w:marLeft w:val="0"/>
      <w:marRight w:val="0"/>
      <w:marTop w:val="0"/>
      <w:marBottom w:val="0"/>
      <w:divBdr>
        <w:top w:val="none" w:sz="0" w:space="0" w:color="auto"/>
        <w:left w:val="none" w:sz="0" w:space="0" w:color="auto"/>
        <w:bottom w:val="none" w:sz="0" w:space="0" w:color="auto"/>
        <w:right w:val="none" w:sz="0" w:space="0" w:color="auto"/>
      </w:divBdr>
    </w:div>
    <w:div w:id="1920825186">
      <w:bodyDiv w:val="1"/>
      <w:marLeft w:val="0"/>
      <w:marRight w:val="0"/>
      <w:marTop w:val="0"/>
      <w:marBottom w:val="0"/>
      <w:divBdr>
        <w:top w:val="none" w:sz="0" w:space="0" w:color="auto"/>
        <w:left w:val="none" w:sz="0" w:space="0" w:color="auto"/>
        <w:bottom w:val="none" w:sz="0" w:space="0" w:color="auto"/>
        <w:right w:val="none" w:sz="0" w:space="0" w:color="auto"/>
      </w:divBdr>
    </w:div>
    <w:div w:id="1938516173">
      <w:bodyDiv w:val="1"/>
      <w:marLeft w:val="0"/>
      <w:marRight w:val="0"/>
      <w:marTop w:val="0"/>
      <w:marBottom w:val="0"/>
      <w:divBdr>
        <w:top w:val="none" w:sz="0" w:space="0" w:color="auto"/>
        <w:left w:val="none" w:sz="0" w:space="0" w:color="auto"/>
        <w:bottom w:val="none" w:sz="0" w:space="0" w:color="auto"/>
        <w:right w:val="none" w:sz="0" w:space="0" w:color="auto"/>
      </w:divBdr>
    </w:div>
    <w:div w:id="1951162236">
      <w:bodyDiv w:val="1"/>
      <w:marLeft w:val="0"/>
      <w:marRight w:val="0"/>
      <w:marTop w:val="0"/>
      <w:marBottom w:val="0"/>
      <w:divBdr>
        <w:top w:val="none" w:sz="0" w:space="0" w:color="auto"/>
        <w:left w:val="none" w:sz="0" w:space="0" w:color="auto"/>
        <w:bottom w:val="none" w:sz="0" w:space="0" w:color="auto"/>
        <w:right w:val="none" w:sz="0" w:space="0" w:color="auto"/>
      </w:divBdr>
    </w:div>
    <w:div w:id="1968272867">
      <w:bodyDiv w:val="1"/>
      <w:marLeft w:val="0"/>
      <w:marRight w:val="0"/>
      <w:marTop w:val="0"/>
      <w:marBottom w:val="0"/>
      <w:divBdr>
        <w:top w:val="none" w:sz="0" w:space="0" w:color="auto"/>
        <w:left w:val="none" w:sz="0" w:space="0" w:color="auto"/>
        <w:bottom w:val="none" w:sz="0" w:space="0" w:color="auto"/>
        <w:right w:val="none" w:sz="0" w:space="0" w:color="auto"/>
      </w:divBdr>
    </w:div>
    <w:div w:id="1997221595">
      <w:bodyDiv w:val="1"/>
      <w:marLeft w:val="0"/>
      <w:marRight w:val="0"/>
      <w:marTop w:val="0"/>
      <w:marBottom w:val="0"/>
      <w:divBdr>
        <w:top w:val="none" w:sz="0" w:space="0" w:color="auto"/>
        <w:left w:val="none" w:sz="0" w:space="0" w:color="auto"/>
        <w:bottom w:val="none" w:sz="0" w:space="0" w:color="auto"/>
        <w:right w:val="none" w:sz="0" w:space="0" w:color="auto"/>
      </w:divBdr>
    </w:div>
    <w:div w:id="2020884558">
      <w:bodyDiv w:val="1"/>
      <w:marLeft w:val="0"/>
      <w:marRight w:val="0"/>
      <w:marTop w:val="0"/>
      <w:marBottom w:val="0"/>
      <w:divBdr>
        <w:top w:val="none" w:sz="0" w:space="0" w:color="auto"/>
        <w:left w:val="none" w:sz="0" w:space="0" w:color="auto"/>
        <w:bottom w:val="none" w:sz="0" w:space="0" w:color="auto"/>
        <w:right w:val="none" w:sz="0" w:space="0" w:color="auto"/>
      </w:divBdr>
    </w:div>
    <w:div w:id="2027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Sindical_SINDUSFA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C66B-D7FD-482F-852F-42FA3CFE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Sindical_SINDUSFARMA</Template>
  <TotalTime>154</TotalTime>
  <Pages>15</Pages>
  <Words>7180</Words>
  <Characters>39189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Carta contemporânea</vt:lpstr>
    </vt:vector>
  </TitlesOfParts>
  <Company/>
  <LinksUpToDate>false</LinksUpToDate>
  <CharactersWithSpaces>46277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contemporânea</dc:title>
  <dc:subject/>
  <dc:creator>RAQUEL</dc:creator>
  <cp:keywords/>
  <dc:description/>
  <cp:lastModifiedBy>andreia bezerra</cp:lastModifiedBy>
  <cp:revision>13</cp:revision>
  <cp:lastPrinted>2013-12-04T13:07:00Z</cp:lastPrinted>
  <dcterms:created xsi:type="dcterms:W3CDTF">2013-12-04T10:57:00Z</dcterms:created>
  <dcterms:modified xsi:type="dcterms:W3CDTF">2013-12-04T13:31:00Z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1046</vt:i4>
  </property>
</Properties>
</file>