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FE13E9" w14:paraId="414BF572" w14:textId="77777777" w:rsidTr="00FE13E9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30"/>
              <w:gridCol w:w="3000"/>
            </w:tblGrid>
            <w:tr w:rsidR="00FE13E9" w14:paraId="66B97FB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6F0256" w14:textId="5FB744E7" w:rsidR="00FE13E9" w:rsidRDefault="00FE13E9">
                  <w:pPr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1E690084" wp14:editId="648BBBFA">
                        <wp:extent cx="5857875" cy="1257300"/>
                        <wp:effectExtent l="0" t="0" r="9525" b="0"/>
                        <wp:docPr id="18" name="Imagem 18" descr="Forma, Ícone&#10;&#10;Descrição gerada automaticamente com confiança mé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m 18" descr="Forma, Ícone&#10;&#10;Descrição gerada automaticamente com confiança mé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3E9" w14:paraId="35AA1EC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64C36D" w14:textId="77777777" w:rsidR="00FE13E9" w:rsidRDefault="00FE13E9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São Paulo, 28 de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Fevereiro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 xml:space="preserve"> de 2020</w:t>
                  </w:r>
                </w:p>
              </w:tc>
            </w:tr>
            <w:tr w:rsidR="00FE13E9" w14:paraId="7C08B94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6BFE54" w14:textId="3B058887" w:rsidR="00FE13E9" w:rsidRDefault="00FE13E9">
                  <w:pPr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3D457F7A" wp14:editId="257600B3">
                        <wp:extent cx="5857875" cy="19050"/>
                        <wp:effectExtent l="0" t="0" r="0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3E9" w14:paraId="3095991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B8ADAF" w14:textId="77777777" w:rsidR="00FE13E9" w:rsidRDefault="00FE13E9">
                  <w:pPr>
                    <w:pStyle w:val="NormalWeb"/>
                    <w:rPr>
                      <w:rFonts w:eastAsiaTheme="minorHAnsi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48EC0B22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4"/>
                      <w:szCs w:val="24"/>
                    </w:rPr>
                    <w:t>Prezados (as),</w:t>
                  </w:r>
                </w:p>
                <w:p w14:paraId="2273FB3C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 xml:space="preserve">O </w:t>
                  </w:r>
                  <w:proofErr w:type="spellStart"/>
                  <w:r>
                    <w:rPr>
                      <w:sz w:val="21"/>
                      <w:szCs w:val="21"/>
                    </w:rPr>
                    <w:t>Sindusfarma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vem por meio desta compartilhar a versão Beta do leiaute simplificado publicado para conhecimento dos desenvolvedores e usuários.</w:t>
                  </w:r>
                </w:p>
                <w:p w14:paraId="5679E524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 xml:space="preserve">Ressaltamos que </w:t>
                  </w:r>
                  <w:r>
                    <w:rPr>
                      <w:rStyle w:val="Forte"/>
                      <w:sz w:val="21"/>
                      <w:szCs w:val="21"/>
                    </w:rPr>
                    <w:t>esta publicação se trata de versão Beta do leiaute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sz w:val="21"/>
                      <w:szCs w:val="21"/>
                      <w:u w:val="single"/>
                    </w:rPr>
                    <w:t>e que está sujeita a ajustes e correções</w:t>
                  </w:r>
                  <w:r>
                    <w:rPr>
                      <w:rStyle w:val="Forte"/>
                      <w:sz w:val="21"/>
                      <w:szCs w:val="21"/>
                    </w:rPr>
                    <w:t xml:space="preserve"> até a publicação da versão final oficial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14:paraId="1D5886B3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683434BA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hyperlink r:id="rId9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 xml:space="preserve">Clique Aqui </w:t>
                    </w:r>
                  </w:hyperlink>
                  <w:r>
                    <w:rPr>
                      <w:sz w:val="21"/>
                      <w:szCs w:val="21"/>
                    </w:rPr>
                    <w:t>para visualizar o novo leiaute.</w:t>
                  </w:r>
                </w:p>
                <w:p w14:paraId="35D7AA26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2DA740D5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046EFABB" w14:textId="77777777" w:rsidR="00FE13E9" w:rsidRDefault="00FE13E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</w:tc>
            </w:tr>
            <w:tr w:rsidR="00FE13E9" w14:paraId="47D8394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1526" w14:textId="77777777" w:rsidR="00FE13E9" w:rsidRDefault="00FE13E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FE13E9" w14:paraId="2C1C52F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1B51C2" w14:textId="71032F7D" w:rsidR="00FE13E9" w:rsidRDefault="00FE13E9">
                  <w:pPr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2E3835A7" wp14:editId="3084C841">
                        <wp:extent cx="5857875" cy="438150"/>
                        <wp:effectExtent l="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3E9" w14:paraId="29EEA0F3" w14:textId="77777777">
              <w:trPr>
                <w:tblCellSpacing w:w="15" w:type="dxa"/>
                <w:jc w:val="center"/>
              </w:trPr>
              <w:tc>
                <w:tcPr>
                  <w:tcW w:w="6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A6F517" w14:textId="77777777" w:rsidR="00FE13E9" w:rsidRDefault="00FE13E9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 xml:space="preserve">Responsável: Arnaldo </w:t>
                  </w:r>
                  <w:proofErr w:type="spellStart"/>
                  <w:r>
                    <w:rPr>
                      <w:rStyle w:val="Forte"/>
                      <w:sz w:val="15"/>
                      <w:szCs w:val="15"/>
                    </w:rPr>
                    <w:t>Pedace</w:t>
                  </w:r>
                  <w:proofErr w:type="spellEnd"/>
                  <w:r>
                    <w:rPr>
                      <w:rStyle w:val="Forte"/>
                      <w:sz w:val="15"/>
                      <w:szCs w:val="15"/>
                    </w:rPr>
                    <w:t xml:space="preserve"> - </w:t>
                  </w:r>
                  <w:proofErr w:type="gramStart"/>
                  <w:r>
                    <w:rPr>
                      <w:rStyle w:val="Forte"/>
                      <w:sz w:val="15"/>
                      <w:szCs w:val="15"/>
                    </w:rPr>
                    <w:t>Tel.(</w:t>
                  </w:r>
                  <w:proofErr w:type="gramEnd"/>
                  <w:r>
                    <w:rPr>
                      <w:rStyle w:val="Forte"/>
                      <w:sz w:val="15"/>
                      <w:szCs w:val="15"/>
                    </w:rPr>
                    <w:t>11) 3897-9751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 xml:space="preserve">E-mail: </w:t>
                  </w:r>
                  <w:hyperlink r:id="rId11" w:history="1">
                    <w:r>
                      <w:rPr>
                        <w:rStyle w:val="Hyperlink"/>
                        <w:sz w:val="15"/>
                        <w:szCs w:val="15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sz w:val="15"/>
                      <w:szCs w:val="15"/>
                    </w:rPr>
                    <w:t xml:space="preserve"> - sindusfarma.org.br</w:t>
                  </w:r>
                </w:p>
              </w:tc>
              <w:tc>
                <w:tcPr>
                  <w:tcW w:w="30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1551C5" w14:textId="77777777" w:rsidR="00FE13E9" w:rsidRDefault="00FE13E9">
                  <w:pPr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15"/>
                      <w:szCs w:val="15"/>
                    </w:rPr>
                    <w:t>Rua Alvorada, 1.280 - Vila Olímpia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Style w:val="Forte"/>
                      <w:sz w:val="15"/>
                      <w:szCs w:val="15"/>
                    </w:rPr>
                    <w:t>São Paulo/SP - CEP 04550-004</w:t>
                  </w:r>
                </w:p>
              </w:tc>
            </w:tr>
          </w:tbl>
          <w:p w14:paraId="42A14E77" w14:textId="77777777" w:rsidR="00FE13E9" w:rsidRDefault="00F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5B1F3" w14:textId="77777777" w:rsidR="00783757" w:rsidRDefault="00783757" w:rsidP="00B978A7">
      <w:pPr>
        <w:jc w:val="center"/>
      </w:pPr>
    </w:p>
    <w:sectPr w:rsidR="00783757" w:rsidSect="00B97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68C7" w14:textId="77777777" w:rsidR="006767EE" w:rsidRDefault="006767EE" w:rsidP="006767EE">
      <w:r>
        <w:separator/>
      </w:r>
    </w:p>
  </w:endnote>
  <w:endnote w:type="continuationSeparator" w:id="0">
    <w:p w14:paraId="5652B97F" w14:textId="77777777" w:rsidR="006767EE" w:rsidRDefault="006767EE" w:rsidP="0067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80BD" w14:textId="77777777" w:rsidR="006767EE" w:rsidRDefault="006767EE" w:rsidP="006767EE">
      <w:r>
        <w:separator/>
      </w:r>
    </w:p>
  </w:footnote>
  <w:footnote w:type="continuationSeparator" w:id="0">
    <w:p w14:paraId="7FB297C2" w14:textId="77777777" w:rsidR="006767EE" w:rsidRDefault="006767EE" w:rsidP="0067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51FB"/>
    <w:multiLevelType w:val="multilevel"/>
    <w:tmpl w:val="80C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A3567"/>
    <w:multiLevelType w:val="multilevel"/>
    <w:tmpl w:val="D70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D4621"/>
    <w:multiLevelType w:val="multilevel"/>
    <w:tmpl w:val="60B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D508D"/>
    <w:multiLevelType w:val="multilevel"/>
    <w:tmpl w:val="E97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1022D"/>
    <w:multiLevelType w:val="multilevel"/>
    <w:tmpl w:val="2FE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A3F68"/>
    <w:multiLevelType w:val="multilevel"/>
    <w:tmpl w:val="7F4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82FF0"/>
    <w:multiLevelType w:val="multilevel"/>
    <w:tmpl w:val="6C0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F168B"/>
    <w:multiLevelType w:val="multilevel"/>
    <w:tmpl w:val="02C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A4346"/>
    <w:multiLevelType w:val="multilevel"/>
    <w:tmpl w:val="0FC8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A7"/>
    <w:rsid w:val="000C28BB"/>
    <w:rsid w:val="00387025"/>
    <w:rsid w:val="006767EE"/>
    <w:rsid w:val="00783757"/>
    <w:rsid w:val="00B978A7"/>
    <w:rsid w:val="00CB1CD8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BA6"/>
  <w15:chartTrackingRefBased/>
  <w15:docId w15:val="{A84B1CF4-F11F-4F9D-B4AE-95FFABD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A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78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8A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78A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76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7EE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7EE"/>
    <w:rPr>
      <w:rFonts w:ascii="Calibri" w:eastAsia="Times New Roman" w:hAnsi="Calibri" w:cs="Calibri"/>
      <w:lang w:eastAsia="pt-BR"/>
    </w:rPr>
  </w:style>
  <w:style w:type="character" w:styleId="nfase">
    <w:name w:val="Emphasis"/>
    <w:basedOn w:val="Fontepargpadro"/>
    <w:uiPriority w:val="20"/>
    <w:qFormat/>
    <w:rsid w:val="00676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edace@sindusfarma.org.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mrx93rs.r.us-east-1.awstrack.me/L0/https:%2F%2Fportal.esocial.gov.br%2Fmanuais%2Fleiautes-do-novo-esocial-v1-0-beta-pdf.zip/1/010001708cf9c145-47918fce-1340-4c4e-9fc7-465b6212e9c0-000000/ynHS_sXBZEpuU1DYxjBFmc_gqp0=15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2021-08-11T18:22:00Z</dcterms:created>
  <dcterms:modified xsi:type="dcterms:W3CDTF">2021-08-11T18:22:00Z</dcterms:modified>
</cp:coreProperties>
</file>